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82102">
      <w:pPr>
        <w:spacing w:line="360" w:lineRule="auto"/>
        <w:jc w:val="center"/>
        <w:rPr>
          <w:rFonts w:hint="eastAsia" w:ascii="华文中宋" w:hAnsi="华文中宋" w:eastAsia="华文中宋" w:cs="华文中宋"/>
          <w:b/>
          <w:bCs/>
          <w:spacing w:val="30"/>
          <w:sz w:val="44"/>
          <w:szCs w:val="48"/>
          <w:highlight w:val="none"/>
        </w:rPr>
      </w:pPr>
      <w:r>
        <w:rPr>
          <w:rFonts w:hint="eastAsia" w:ascii="华文中宋" w:hAnsi="华文中宋" w:eastAsia="华文中宋" w:cs="华文中宋"/>
          <w:b/>
          <w:bCs/>
          <w:spacing w:val="30"/>
          <w:sz w:val="44"/>
          <w:szCs w:val="48"/>
          <w:highlight w:val="none"/>
        </w:rPr>
        <w:t>山东重工集团有限公司</w:t>
      </w:r>
    </w:p>
    <w:p w14:paraId="1AB219EA">
      <w:pPr>
        <w:spacing w:line="360" w:lineRule="auto"/>
        <w:jc w:val="center"/>
        <w:rPr>
          <w:rFonts w:hint="eastAsia" w:ascii="华文中宋" w:hAnsi="华文中宋" w:eastAsia="华文中宋" w:cs="华文中宋"/>
          <w:b/>
          <w:bCs/>
          <w:spacing w:val="30"/>
          <w:kern w:val="2"/>
          <w:sz w:val="44"/>
          <w:szCs w:val="48"/>
          <w:highlight w:val="none"/>
          <w:lang w:val="en-US" w:eastAsia="zh-CN" w:bidi="ar-SA"/>
        </w:rPr>
      </w:pPr>
      <w:r>
        <w:rPr>
          <w:rFonts w:hint="eastAsia" w:ascii="华文中宋" w:hAnsi="华文中宋" w:eastAsia="华文中宋" w:cs="华文中宋"/>
          <w:b/>
          <w:bCs/>
          <w:spacing w:val="30"/>
          <w:kern w:val="2"/>
          <w:sz w:val="44"/>
          <w:szCs w:val="48"/>
          <w:highlight w:val="none"/>
          <w:lang w:val="en-US" w:eastAsia="zh-CN" w:bidi="ar-SA"/>
        </w:rPr>
        <w:t>2027年度企业财产保险项目招标公告</w:t>
      </w:r>
    </w:p>
    <w:p w14:paraId="712E799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eastAsia="仿宋_GB2312"/>
          <w:sz w:val="28"/>
          <w:szCs w:val="28"/>
          <w:lang w:val="en-US" w:eastAsia="zh-CN"/>
        </w:rPr>
      </w:pPr>
    </w:p>
    <w:p w14:paraId="6A01E34E">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eastAsia="仿宋_GB2312"/>
          <w:sz w:val="28"/>
          <w:szCs w:val="28"/>
        </w:rPr>
      </w:pPr>
      <w:r>
        <w:rPr>
          <w:rFonts w:hint="eastAsia" w:eastAsia="仿宋_GB2312"/>
          <w:sz w:val="28"/>
          <w:szCs w:val="28"/>
        </w:rPr>
        <w:t>山东重工集团有限公司</w:t>
      </w:r>
      <w:r>
        <w:rPr>
          <w:rFonts w:eastAsia="仿宋_GB2312"/>
          <w:sz w:val="28"/>
          <w:szCs w:val="28"/>
        </w:rPr>
        <w:t>（简称“</w:t>
      </w:r>
      <w:r>
        <w:rPr>
          <w:rFonts w:hint="eastAsia" w:eastAsia="仿宋_GB2312"/>
          <w:sz w:val="28"/>
          <w:szCs w:val="28"/>
        </w:rPr>
        <w:t>山东重工</w:t>
      </w:r>
      <w:r>
        <w:rPr>
          <w:rFonts w:eastAsia="仿宋_GB2312"/>
          <w:sz w:val="28"/>
          <w:szCs w:val="28"/>
        </w:rPr>
        <w:t>”）</w:t>
      </w:r>
      <w:r>
        <w:rPr>
          <w:rFonts w:hint="eastAsia" w:eastAsia="仿宋_GB2312"/>
          <w:sz w:val="28"/>
          <w:szCs w:val="28"/>
        </w:rPr>
        <w:t>接受其权属企业委托，</w:t>
      </w:r>
      <w:r>
        <w:rPr>
          <w:rFonts w:eastAsia="仿宋_GB2312"/>
          <w:sz w:val="28"/>
          <w:szCs w:val="28"/>
        </w:rPr>
        <w:t>拟进行</w:t>
      </w:r>
      <w:r>
        <w:rPr>
          <w:rFonts w:hint="eastAsia" w:eastAsia="仿宋_GB2312"/>
          <w:sz w:val="28"/>
          <w:szCs w:val="28"/>
        </w:rPr>
        <w:t>202</w:t>
      </w:r>
      <w:r>
        <w:rPr>
          <w:rFonts w:hint="eastAsia" w:eastAsia="仿宋_GB2312"/>
          <w:sz w:val="28"/>
          <w:szCs w:val="28"/>
          <w:lang w:val="en-US" w:eastAsia="zh-CN"/>
        </w:rPr>
        <w:t>7</w:t>
      </w:r>
      <w:r>
        <w:rPr>
          <w:rFonts w:hint="eastAsia" w:eastAsia="仿宋_GB2312"/>
          <w:sz w:val="28"/>
          <w:szCs w:val="28"/>
        </w:rPr>
        <w:t>年度</w:t>
      </w:r>
      <w:r>
        <w:rPr>
          <w:rFonts w:hint="eastAsia" w:eastAsia="仿宋_GB2312"/>
          <w:sz w:val="28"/>
          <w:szCs w:val="28"/>
          <w:lang w:val="en-US" w:eastAsia="zh-CN"/>
        </w:rPr>
        <w:t>企业</w:t>
      </w:r>
      <w:r>
        <w:rPr>
          <w:rFonts w:hint="eastAsia" w:eastAsia="仿宋_GB2312"/>
          <w:sz w:val="28"/>
          <w:szCs w:val="28"/>
        </w:rPr>
        <w:t>财产</w:t>
      </w:r>
      <w:r>
        <w:rPr>
          <w:rFonts w:eastAsia="仿宋_GB2312"/>
          <w:sz w:val="28"/>
          <w:szCs w:val="28"/>
        </w:rPr>
        <w:t>保险</w:t>
      </w:r>
      <w:r>
        <w:rPr>
          <w:rFonts w:hint="eastAsia" w:eastAsia="仿宋_GB2312"/>
          <w:sz w:val="28"/>
          <w:szCs w:val="28"/>
        </w:rPr>
        <w:t>项目</w:t>
      </w:r>
      <w:r>
        <w:rPr>
          <w:rFonts w:eastAsia="仿宋_GB2312"/>
          <w:sz w:val="28"/>
          <w:szCs w:val="28"/>
        </w:rPr>
        <w:t>统</w:t>
      </w:r>
      <w:r>
        <w:rPr>
          <w:rFonts w:hint="eastAsia" w:eastAsia="仿宋_GB2312"/>
          <w:sz w:val="28"/>
          <w:szCs w:val="28"/>
        </w:rPr>
        <w:t>一招标</w:t>
      </w:r>
      <w:r>
        <w:rPr>
          <w:rFonts w:hint="eastAsia" w:eastAsia="仿宋_GB2312"/>
          <w:sz w:val="28"/>
          <w:szCs w:val="28"/>
          <w:lang w:eastAsia="zh-CN"/>
        </w:rPr>
        <w:t>，</w:t>
      </w:r>
      <w:r>
        <w:rPr>
          <w:rFonts w:eastAsia="仿宋_GB2312"/>
          <w:sz w:val="28"/>
          <w:szCs w:val="28"/>
        </w:rPr>
        <w:t>现将具体事项通告如下：</w:t>
      </w:r>
    </w:p>
    <w:p w14:paraId="62992258">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一、项目概况</w:t>
      </w:r>
    </w:p>
    <w:p w14:paraId="6A0CA74D">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eastAsia="仿宋_GB2312"/>
          <w:sz w:val="28"/>
          <w:szCs w:val="28"/>
          <w:lang w:val="en-US" w:eastAsia="zh-CN"/>
        </w:rPr>
      </w:pPr>
      <w:r>
        <w:rPr>
          <w:rFonts w:hint="eastAsia" w:eastAsia="仿宋_GB2312"/>
          <w:sz w:val="28"/>
          <w:szCs w:val="28"/>
          <w:lang w:val="en-US" w:eastAsia="zh-CN"/>
        </w:rPr>
        <w:t>本次招标项目所含资产，按照山东重工集团管理层级分为中国重汽集团、潍柴集团、雷沃智慧农业、山推股份、中通客车5个子项目包，拟投保资产资产规模约为1710亿元，其中：拟投保财产一切险资产规模约1340亿元、拟投</w:t>
      </w:r>
      <w:r>
        <w:rPr>
          <w:rFonts w:hint="eastAsia" w:eastAsia="仿宋_GB2312"/>
          <w:sz w:val="28"/>
          <w:szCs w:val="28"/>
          <w:highlight w:val="none"/>
          <w:lang w:val="en-US" w:eastAsia="zh-CN"/>
        </w:rPr>
        <w:t>保</w:t>
      </w:r>
      <w:r>
        <w:rPr>
          <w:rFonts w:eastAsia="仿宋_GB2312"/>
          <w:sz w:val="28"/>
          <w:szCs w:val="28"/>
          <w:highlight w:val="none"/>
        </w:rPr>
        <w:t>机器损坏险</w:t>
      </w:r>
      <w:r>
        <w:rPr>
          <w:rFonts w:hint="eastAsia" w:eastAsia="仿宋_GB2312"/>
          <w:sz w:val="28"/>
          <w:szCs w:val="28"/>
          <w:lang w:val="en-US" w:eastAsia="zh-CN"/>
        </w:rPr>
        <w:t>资产规模约370亿元（以上为预估数据，以最终实际投保需求为准），标的分布于国内不同省、市、自治区，投标单位应确保可承保全国所有区域财产险项目。</w:t>
      </w:r>
    </w:p>
    <w:p w14:paraId="24026E3E">
      <w:pPr>
        <w:pStyle w:val="10"/>
        <w:rPr>
          <w:rFonts w:hint="eastAsia" w:eastAsia="仿宋_GB2312"/>
          <w:sz w:val="28"/>
          <w:szCs w:val="28"/>
          <w:lang w:val="en-US" w:eastAsia="zh-CN"/>
        </w:rPr>
      </w:pPr>
      <w:r>
        <w:rPr>
          <w:rFonts w:hint="eastAsia" w:eastAsia="仿宋_GB2312"/>
          <w:sz w:val="28"/>
          <w:szCs w:val="28"/>
          <w:lang w:val="en-US" w:eastAsia="zh-CN"/>
        </w:rPr>
        <w:t xml:space="preserve">     项目名称：山东重工集团</w:t>
      </w:r>
      <w:r>
        <w:rPr>
          <w:rFonts w:hint="eastAsia" w:eastAsia="仿宋_GB2312"/>
          <w:sz w:val="28"/>
          <w:szCs w:val="28"/>
        </w:rPr>
        <w:t>202</w:t>
      </w:r>
      <w:r>
        <w:rPr>
          <w:rFonts w:hint="eastAsia" w:eastAsia="仿宋_GB2312"/>
          <w:sz w:val="28"/>
          <w:szCs w:val="28"/>
          <w:lang w:val="en-US" w:eastAsia="zh-CN"/>
        </w:rPr>
        <w:t>7</w:t>
      </w:r>
      <w:r>
        <w:rPr>
          <w:rFonts w:hint="eastAsia" w:eastAsia="仿宋_GB2312"/>
          <w:sz w:val="28"/>
          <w:szCs w:val="28"/>
        </w:rPr>
        <w:t>年度</w:t>
      </w:r>
      <w:r>
        <w:rPr>
          <w:rFonts w:hint="eastAsia" w:eastAsia="仿宋_GB2312"/>
          <w:sz w:val="28"/>
          <w:szCs w:val="28"/>
          <w:lang w:val="en-US" w:eastAsia="zh-CN"/>
        </w:rPr>
        <w:t>企业</w:t>
      </w:r>
      <w:r>
        <w:rPr>
          <w:rFonts w:hint="eastAsia" w:eastAsia="仿宋_GB2312"/>
          <w:sz w:val="28"/>
          <w:szCs w:val="28"/>
        </w:rPr>
        <w:t>财产</w:t>
      </w:r>
      <w:r>
        <w:rPr>
          <w:rFonts w:eastAsia="仿宋_GB2312"/>
          <w:sz w:val="28"/>
          <w:szCs w:val="28"/>
        </w:rPr>
        <w:t>保险</w:t>
      </w:r>
      <w:r>
        <w:rPr>
          <w:rFonts w:hint="eastAsia" w:eastAsia="仿宋_GB2312"/>
          <w:sz w:val="28"/>
          <w:szCs w:val="28"/>
        </w:rPr>
        <w:t>项目</w:t>
      </w:r>
      <w:r>
        <w:rPr>
          <w:rFonts w:hint="eastAsia" w:eastAsia="仿宋_GB2312"/>
          <w:sz w:val="28"/>
          <w:szCs w:val="28"/>
          <w:lang w:eastAsia="zh-CN"/>
        </w:rPr>
        <w:t>（</w:t>
      </w:r>
      <w:r>
        <w:rPr>
          <w:rFonts w:hint="eastAsia" w:eastAsia="仿宋_GB2312"/>
          <w:sz w:val="28"/>
          <w:szCs w:val="28"/>
          <w:lang w:val="en-US" w:eastAsia="zh-CN"/>
        </w:rPr>
        <w:t>SHIGJZZB202614</w:t>
      </w:r>
      <w:r>
        <w:rPr>
          <w:rFonts w:hint="eastAsia" w:eastAsia="仿宋_GB2312"/>
          <w:sz w:val="28"/>
          <w:szCs w:val="28"/>
          <w:lang w:eastAsia="zh-CN"/>
        </w:rPr>
        <w:t>）</w:t>
      </w:r>
    </w:p>
    <w:p w14:paraId="0C5D4001">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二、</w:t>
      </w:r>
      <w:r>
        <w:rPr>
          <w:rFonts w:hint="eastAsia" w:ascii="黑体" w:hAnsi="黑体" w:eastAsia="黑体" w:cs="黑体"/>
          <w:sz w:val="28"/>
          <w:szCs w:val="28"/>
          <w:highlight w:val="none"/>
        </w:rPr>
        <w:t>招标范围</w:t>
      </w:r>
    </w:p>
    <w:p w14:paraId="47F4271E">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eastAsia="仿宋_GB2312"/>
          <w:sz w:val="28"/>
          <w:szCs w:val="28"/>
          <w:highlight w:val="none"/>
        </w:rPr>
      </w:pPr>
      <w:r>
        <w:rPr>
          <w:rFonts w:eastAsia="仿宋_GB2312"/>
          <w:sz w:val="28"/>
          <w:szCs w:val="28"/>
          <w:highlight w:val="none"/>
        </w:rPr>
        <w:t>财产一切险</w:t>
      </w:r>
      <w:r>
        <w:rPr>
          <w:rFonts w:hint="eastAsia" w:eastAsia="仿宋_GB2312"/>
          <w:sz w:val="28"/>
          <w:szCs w:val="28"/>
          <w:highlight w:val="none"/>
        </w:rPr>
        <w:t>、</w:t>
      </w:r>
      <w:r>
        <w:rPr>
          <w:rFonts w:eastAsia="仿宋_GB2312"/>
          <w:sz w:val="28"/>
          <w:szCs w:val="28"/>
          <w:highlight w:val="none"/>
        </w:rPr>
        <w:t>机器损坏险</w:t>
      </w:r>
    </w:p>
    <w:p w14:paraId="4A4603F5">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三、招标方式</w:t>
      </w:r>
    </w:p>
    <w:p w14:paraId="3105B1EF">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公开招标</w:t>
      </w:r>
    </w:p>
    <w:p w14:paraId="713A4E08">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三、</w:t>
      </w:r>
      <w:r>
        <w:rPr>
          <w:rFonts w:hint="eastAsia" w:ascii="黑体" w:hAnsi="黑体" w:eastAsia="黑体" w:cs="黑体"/>
          <w:sz w:val="28"/>
          <w:szCs w:val="28"/>
          <w:highlight w:val="none"/>
        </w:rPr>
        <w:t>投标单位资格要求</w:t>
      </w:r>
    </w:p>
    <w:p w14:paraId="05137936">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default" w:eastAsia="仿宋_GB2312"/>
          <w:sz w:val="28"/>
          <w:szCs w:val="28"/>
          <w:highlight w:val="none"/>
          <w:lang w:val="en-US" w:eastAsia="zh-CN"/>
        </w:rPr>
      </w:pPr>
      <w:r>
        <w:rPr>
          <w:rFonts w:eastAsia="仿宋_GB2312"/>
          <w:sz w:val="28"/>
          <w:szCs w:val="28"/>
          <w:highlight w:val="none"/>
        </w:rPr>
        <w:t>1.</w:t>
      </w:r>
      <w:r>
        <w:rPr>
          <w:rFonts w:hint="eastAsia" w:eastAsia="仿宋_GB2312"/>
          <w:sz w:val="28"/>
          <w:szCs w:val="28"/>
          <w:highlight w:val="none"/>
        </w:rPr>
        <w:t>具有独立法人资格，</w:t>
      </w:r>
      <w:r>
        <w:rPr>
          <w:rFonts w:hint="eastAsia" w:ascii="仿宋_GB2312" w:hAnsi="仿宋_GB2312" w:eastAsia="仿宋_GB2312" w:cs="仿宋_GB2312"/>
          <w:sz w:val="28"/>
          <w:szCs w:val="28"/>
          <w:highlight w:val="none"/>
          <w:lang w:val="en-US" w:eastAsia="zh-CN"/>
        </w:rPr>
        <w:t>成立时间不少于10年，</w:t>
      </w:r>
      <w:r>
        <w:rPr>
          <w:rFonts w:hint="eastAsia" w:eastAsia="仿宋_GB2312"/>
          <w:sz w:val="28"/>
          <w:szCs w:val="28"/>
          <w:highlight w:val="none"/>
        </w:rPr>
        <w:t>持有中国银行保险监督管理委员会</w:t>
      </w:r>
      <w:r>
        <w:rPr>
          <w:rFonts w:hint="eastAsia" w:eastAsia="仿宋_GB2312"/>
          <w:sz w:val="28"/>
          <w:szCs w:val="28"/>
          <w:highlight w:val="none"/>
          <w:lang w:val="en-US" w:eastAsia="zh-CN"/>
        </w:rPr>
        <w:t>或国家金融监管总局</w:t>
      </w:r>
      <w:r>
        <w:rPr>
          <w:rFonts w:hint="eastAsia" w:eastAsia="仿宋_GB2312"/>
          <w:sz w:val="28"/>
          <w:szCs w:val="28"/>
          <w:highlight w:val="none"/>
        </w:rPr>
        <w:t>核发的经营保险业务许可证，具有从事保险业务的营业执照，且经营范围能够合法承接招标人保险标的、险种的保险公司</w:t>
      </w:r>
      <w:r>
        <w:rPr>
          <w:rFonts w:hint="eastAsia" w:eastAsia="仿宋_GB2312"/>
          <w:sz w:val="28"/>
          <w:szCs w:val="28"/>
          <w:highlight w:val="none"/>
          <w:lang w:val="en-US" w:eastAsia="zh-CN"/>
        </w:rPr>
        <w:t>总公司</w:t>
      </w:r>
      <w:r>
        <w:rPr>
          <w:rFonts w:hint="eastAsia" w:eastAsia="仿宋_GB2312"/>
          <w:sz w:val="28"/>
          <w:szCs w:val="28"/>
          <w:highlight w:val="none"/>
        </w:rPr>
        <w:t>或经其授权的省级分支机构（每家保险公司只能授权给一家分支机构）。</w:t>
      </w:r>
      <w:r>
        <w:rPr>
          <w:rFonts w:eastAsia="仿宋_GB2312"/>
          <w:sz w:val="28"/>
          <w:szCs w:val="28"/>
          <w:highlight w:val="none"/>
        </w:rPr>
        <w:cr/>
      </w:r>
      <w:r>
        <w:rPr>
          <w:rFonts w:eastAsia="仿宋_GB2312"/>
          <w:sz w:val="28"/>
          <w:szCs w:val="28"/>
          <w:highlight w:val="none"/>
        </w:rPr>
        <w:t xml:space="preserve">    2. </w:t>
      </w:r>
      <w:r>
        <w:rPr>
          <w:rFonts w:hint="eastAsia" w:eastAsia="仿宋_GB2312"/>
          <w:sz w:val="28"/>
          <w:szCs w:val="28"/>
          <w:highlight w:val="none"/>
          <w:lang w:val="en-US" w:eastAsia="zh-CN"/>
        </w:rPr>
        <w:t>注册资本不低于人民币25亿元，且2025年保费收入规模不低于人民币25亿元。</w:t>
      </w:r>
    </w:p>
    <w:p w14:paraId="43490E50">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eastAsia="仿宋_GB2312"/>
          <w:sz w:val="28"/>
          <w:szCs w:val="28"/>
          <w:highlight w:val="none"/>
        </w:rPr>
      </w:pPr>
      <w:r>
        <w:rPr>
          <w:rFonts w:hint="eastAsia" w:eastAsia="仿宋_GB2312"/>
          <w:sz w:val="28"/>
          <w:szCs w:val="28"/>
          <w:highlight w:val="none"/>
        </w:rPr>
        <w:t>3.具有良好的商业信誉，未处于财产被冻结、责令停业状态；20</w:t>
      </w:r>
      <w:r>
        <w:rPr>
          <w:rFonts w:hint="eastAsia" w:eastAsia="仿宋_GB2312"/>
          <w:sz w:val="28"/>
          <w:szCs w:val="28"/>
          <w:highlight w:val="none"/>
          <w:lang w:val="en-US" w:eastAsia="zh-CN"/>
        </w:rPr>
        <w:t>23</w:t>
      </w:r>
      <w:r>
        <w:rPr>
          <w:rFonts w:hint="eastAsia" w:eastAsia="仿宋_GB2312"/>
          <w:sz w:val="28"/>
          <w:szCs w:val="28"/>
          <w:highlight w:val="none"/>
        </w:rPr>
        <w:t>年</w:t>
      </w:r>
      <w:r>
        <w:rPr>
          <w:rFonts w:hint="eastAsia" w:eastAsia="仿宋_GB2312"/>
          <w:sz w:val="28"/>
          <w:szCs w:val="28"/>
          <w:highlight w:val="none"/>
          <w:lang w:val="en-US" w:eastAsia="zh-CN"/>
        </w:rPr>
        <w:t>7</w:t>
      </w:r>
      <w:r>
        <w:rPr>
          <w:rFonts w:hint="eastAsia" w:eastAsia="仿宋_GB2312"/>
          <w:sz w:val="28"/>
          <w:szCs w:val="28"/>
          <w:highlight w:val="none"/>
        </w:rPr>
        <w:t>月1日至今在经营活动中无重大金融、财经违法行为。投标人在“信用中国”中未列入联合惩戒失信人名单，</w:t>
      </w:r>
      <w:r>
        <w:rPr>
          <w:rFonts w:hint="eastAsia" w:eastAsia="仿宋_GB2312"/>
          <w:sz w:val="28"/>
          <w:szCs w:val="28"/>
          <w:highlight w:val="none"/>
          <w:lang w:val="en-US" w:eastAsia="zh-CN"/>
        </w:rPr>
        <w:t>在“中国执行信息公开网”未被列入失信被执行人，</w:t>
      </w:r>
      <w:r>
        <w:rPr>
          <w:rFonts w:hint="eastAsia" w:eastAsia="仿宋_GB2312"/>
          <w:sz w:val="28"/>
          <w:szCs w:val="28"/>
          <w:highlight w:val="none"/>
          <w:lang w:eastAsia="zh-CN"/>
        </w:rPr>
        <w:t>且在</w:t>
      </w:r>
      <w:r>
        <w:rPr>
          <w:rFonts w:hint="eastAsia" w:eastAsia="仿宋_GB2312"/>
          <w:sz w:val="28"/>
          <w:szCs w:val="28"/>
          <w:highlight w:val="none"/>
        </w:rPr>
        <w:t>工商行政管理局的</w:t>
      </w:r>
      <w:r>
        <w:rPr>
          <w:rFonts w:hint="eastAsia" w:eastAsia="仿宋_GB2312"/>
          <w:sz w:val="28"/>
          <w:szCs w:val="28"/>
          <w:highlight w:val="none"/>
          <w:lang w:eastAsia="zh-CN"/>
        </w:rPr>
        <w:t>“</w:t>
      </w:r>
      <w:r>
        <w:rPr>
          <w:rFonts w:hint="eastAsia" w:eastAsia="仿宋_GB2312"/>
          <w:sz w:val="28"/>
          <w:szCs w:val="28"/>
          <w:highlight w:val="none"/>
        </w:rPr>
        <w:t>国家企业信用信息公示系统</w:t>
      </w:r>
      <w:r>
        <w:rPr>
          <w:rFonts w:hint="eastAsia" w:eastAsia="仿宋_GB2312"/>
          <w:sz w:val="28"/>
          <w:szCs w:val="28"/>
          <w:highlight w:val="none"/>
          <w:lang w:eastAsia="zh-CN"/>
        </w:rPr>
        <w:t>”</w:t>
      </w:r>
      <w:r>
        <w:rPr>
          <w:rFonts w:hint="eastAsia" w:eastAsia="仿宋_GB2312"/>
          <w:sz w:val="28"/>
          <w:szCs w:val="28"/>
          <w:highlight w:val="none"/>
        </w:rPr>
        <w:t>中查询不存在不良记录。</w:t>
      </w:r>
    </w:p>
    <w:p w14:paraId="3173FE4B">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eastAsia="仿宋_GB2312"/>
          <w:sz w:val="28"/>
          <w:szCs w:val="28"/>
          <w:highlight w:val="none"/>
        </w:rPr>
        <w:t>4</w:t>
      </w:r>
      <w:r>
        <w:rPr>
          <w:rFonts w:eastAsia="仿宋_GB2312"/>
          <w:sz w:val="28"/>
          <w:szCs w:val="28"/>
          <w:highlight w:val="none"/>
        </w:rPr>
        <w:t>.</w:t>
      </w:r>
      <w:r>
        <w:rPr>
          <w:rFonts w:hint="eastAsia" w:ascii="Times New Roman" w:hAnsi="Times New Roman" w:eastAsia="仿宋_GB2312" w:cs="Times New Roman"/>
          <w:sz w:val="28"/>
          <w:szCs w:val="28"/>
          <w:highlight w:val="none"/>
          <w:lang w:val="en-US" w:eastAsia="zh-CN"/>
        </w:rPr>
        <w:t>投标人没有被山东重工集团及其权属公司列入黑名单。</w:t>
      </w:r>
    </w:p>
    <w:p w14:paraId="5D6C4DF4">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eastAsia="仿宋_GB2312" w:cs="Times New Roman"/>
          <w:sz w:val="28"/>
          <w:szCs w:val="28"/>
          <w:highlight w:val="none"/>
          <w:lang w:val="en-US" w:eastAsia="zh-CN"/>
        </w:rPr>
        <w:t>5.投标人</w:t>
      </w:r>
      <w:r>
        <w:rPr>
          <w:rFonts w:hint="default" w:ascii="Times New Roman" w:hAnsi="Times New Roman" w:eastAsia="仿宋_GB2312" w:cs="Times New Roman"/>
          <w:sz w:val="28"/>
          <w:szCs w:val="28"/>
          <w:highlight w:val="none"/>
          <w:lang w:val="en-US" w:eastAsia="zh-CN"/>
        </w:rPr>
        <w:t>的直接或间接股东、法定代表人、董事、监事、高管非</w:t>
      </w:r>
      <w:r>
        <w:rPr>
          <w:rFonts w:hint="eastAsia" w:eastAsia="仿宋_GB2312" w:cs="Times New Roman"/>
          <w:sz w:val="28"/>
          <w:szCs w:val="28"/>
          <w:highlight w:val="none"/>
          <w:lang w:val="en-US" w:eastAsia="zh-CN"/>
        </w:rPr>
        <w:t>山东重工集团及其权属公司</w:t>
      </w:r>
      <w:r>
        <w:rPr>
          <w:rFonts w:hint="default" w:ascii="Times New Roman" w:hAnsi="Times New Roman" w:eastAsia="仿宋_GB2312" w:cs="Times New Roman"/>
          <w:sz w:val="28"/>
          <w:szCs w:val="28"/>
          <w:highlight w:val="none"/>
          <w:lang w:val="en-US" w:eastAsia="zh-CN"/>
        </w:rPr>
        <w:t>员工</w:t>
      </w:r>
      <w:r>
        <w:rPr>
          <w:rFonts w:hint="eastAsia" w:ascii="Times New Roman" w:hAnsi="Times New Roman" w:eastAsia="仿宋_GB2312" w:cs="Times New Roman"/>
          <w:sz w:val="28"/>
          <w:szCs w:val="28"/>
          <w:highlight w:val="none"/>
          <w:lang w:val="en-US" w:eastAsia="zh-CN"/>
        </w:rPr>
        <w:t>或</w:t>
      </w:r>
      <w:r>
        <w:rPr>
          <w:rFonts w:hint="default" w:ascii="Times New Roman" w:hAnsi="Times New Roman" w:eastAsia="仿宋_GB2312" w:cs="Times New Roman"/>
          <w:sz w:val="28"/>
          <w:szCs w:val="28"/>
          <w:highlight w:val="none"/>
          <w:lang w:val="en-US" w:eastAsia="zh-CN"/>
        </w:rPr>
        <w:t>亲属。</w:t>
      </w:r>
    </w:p>
    <w:p w14:paraId="497DC8C6">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eastAsia="仿宋_GB2312"/>
          <w:sz w:val="28"/>
          <w:szCs w:val="28"/>
          <w:highlight w:val="none"/>
        </w:rPr>
      </w:pPr>
      <w:r>
        <w:rPr>
          <w:rFonts w:hint="eastAsia" w:eastAsia="仿宋_GB2312"/>
          <w:sz w:val="28"/>
          <w:szCs w:val="28"/>
          <w:highlight w:val="none"/>
          <w:lang w:val="en-US" w:eastAsia="zh-CN"/>
        </w:rPr>
        <w:t>6.</w:t>
      </w:r>
      <w:r>
        <w:rPr>
          <w:rFonts w:hint="eastAsia" w:eastAsia="仿宋_GB2312"/>
          <w:sz w:val="28"/>
          <w:szCs w:val="28"/>
          <w:highlight w:val="none"/>
        </w:rPr>
        <w:t>投标</w:t>
      </w:r>
      <w:r>
        <w:rPr>
          <w:rFonts w:hint="eastAsia" w:eastAsia="仿宋_GB2312"/>
          <w:sz w:val="28"/>
          <w:szCs w:val="28"/>
          <w:highlight w:val="none"/>
          <w:lang w:val="en-US" w:eastAsia="zh-CN"/>
        </w:rPr>
        <w:t>人</w:t>
      </w:r>
      <w:r>
        <w:rPr>
          <w:rFonts w:eastAsia="仿宋_GB2312"/>
          <w:sz w:val="28"/>
          <w:szCs w:val="28"/>
          <w:highlight w:val="none"/>
        </w:rPr>
        <w:t>在</w:t>
      </w:r>
      <w:r>
        <w:rPr>
          <w:rFonts w:hint="eastAsia" w:eastAsia="仿宋_GB2312"/>
          <w:sz w:val="28"/>
          <w:szCs w:val="28"/>
          <w:highlight w:val="none"/>
          <w:lang w:val="en-US" w:eastAsia="zh-CN"/>
        </w:rPr>
        <w:t>大型工业企业财产保险</w:t>
      </w:r>
      <w:r>
        <w:rPr>
          <w:rFonts w:eastAsia="仿宋_GB2312"/>
          <w:sz w:val="28"/>
          <w:szCs w:val="28"/>
          <w:highlight w:val="none"/>
        </w:rPr>
        <w:t>承保安排、人员组织、业绩经验、方案设计、经营管理和配套服务等方面应具有相关的资格和能力</w:t>
      </w:r>
      <w:r>
        <w:rPr>
          <w:rFonts w:hint="eastAsia" w:eastAsia="仿宋_GB2312"/>
          <w:sz w:val="28"/>
          <w:szCs w:val="28"/>
          <w:highlight w:val="none"/>
        </w:rPr>
        <w:t>。</w:t>
      </w:r>
    </w:p>
    <w:p w14:paraId="0E37BED4">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eastAsia="仿宋_GB2312"/>
          <w:sz w:val="28"/>
          <w:szCs w:val="28"/>
          <w:highlight w:val="none"/>
        </w:rPr>
      </w:pPr>
      <w:r>
        <w:rPr>
          <w:rFonts w:hint="eastAsia" w:eastAsia="仿宋_GB2312"/>
          <w:sz w:val="28"/>
          <w:szCs w:val="28"/>
          <w:highlight w:val="none"/>
          <w:lang w:val="en-US" w:eastAsia="zh-CN"/>
        </w:rPr>
        <w:t>7</w:t>
      </w:r>
      <w:r>
        <w:rPr>
          <w:rFonts w:eastAsia="仿宋_GB2312"/>
          <w:sz w:val="28"/>
          <w:szCs w:val="28"/>
          <w:highlight w:val="none"/>
        </w:rPr>
        <w:t>.</w:t>
      </w:r>
      <w:r>
        <w:rPr>
          <w:rFonts w:hint="eastAsia" w:eastAsia="仿宋_GB2312"/>
          <w:sz w:val="28"/>
          <w:szCs w:val="28"/>
          <w:highlight w:val="none"/>
        </w:rPr>
        <w:t>投标</w:t>
      </w:r>
      <w:r>
        <w:rPr>
          <w:rFonts w:hint="eastAsia" w:eastAsia="仿宋_GB2312"/>
          <w:sz w:val="28"/>
          <w:szCs w:val="28"/>
          <w:highlight w:val="none"/>
          <w:lang w:val="en-US" w:eastAsia="zh-CN"/>
        </w:rPr>
        <w:t>人</w:t>
      </w:r>
      <w:r>
        <w:rPr>
          <w:rFonts w:eastAsia="仿宋_GB2312"/>
          <w:sz w:val="28"/>
          <w:szCs w:val="28"/>
          <w:highlight w:val="none"/>
        </w:rPr>
        <w:t>应具有参与</w:t>
      </w:r>
      <w:r>
        <w:rPr>
          <w:rFonts w:hint="eastAsia" w:eastAsia="仿宋_GB2312"/>
          <w:sz w:val="28"/>
          <w:szCs w:val="28"/>
          <w:highlight w:val="none"/>
        </w:rPr>
        <w:t>大型楼宇、厂房和机械设备等</w:t>
      </w:r>
      <w:r>
        <w:rPr>
          <w:rFonts w:eastAsia="仿宋_GB2312"/>
          <w:sz w:val="28"/>
          <w:szCs w:val="28"/>
          <w:highlight w:val="none"/>
        </w:rPr>
        <w:t>项目的</w:t>
      </w:r>
      <w:r>
        <w:rPr>
          <w:rFonts w:hint="eastAsia" w:eastAsia="仿宋_GB2312"/>
          <w:sz w:val="28"/>
          <w:szCs w:val="28"/>
          <w:highlight w:val="none"/>
          <w:lang w:val="en-US" w:eastAsia="zh-CN"/>
        </w:rPr>
        <w:t>财产</w:t>
      </w:r>
      <w:r>
        <w:rPr>
          <w:rFonts w:eastAsia="仿宋_GB2312"/>
          <w:sz w:val="28"/>
          <w:szCs w:val="28"/>
          <w:highlight w:val="none"/>
        </w:rPr>
        <w:t>保险</w:t>
      </w:r>
      <w:r>
        <w:rPr>
          <w:rFonts w:hint="eastAsia" w:eastAsia="仿宋_GB2312"/>
          <w:sz w:val="28"/>
          <w:szCs w:val="28"/>
          <w:highlight w:val="none"/>
          <w:lang w:val="en-US" w:eastAsia="zh-CN"/>
        </w:rPr>
        <w:t>承保</w:t>
      </w:r>
      <w:r>
        <w:rPr>
          <w:rFonts w:eastAsia="仿宋_GB2312"/>
          <w:sz w:val="28"/>
          <w:szCs w:val="28"/>
          <w:highlight w:val="none"/>
        </w:rPr>
        <w:t>与理赔经验。</w:t>
      </w:r>
    </w:p>
    <w:p w14:paraId="47791046">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eastAsia" w:ascii="Times New Roman" w:hAnsi="Times New Roman" w:eastAsia="仿宋_GB2312" w:cs="Times New Roman"/>
          <w:sz w:val="28"/>
          <w:szCs w:val="28"/>
          <w:highlight w:val="none"/>
          <w:lang w:val="en-US" w:eastAsia="zh-CN"/>
        </w:rPr>
        <w:t>.</w:t>
      </w:r>
      <w:r>
        <w:rPr>
          <w:rFonts w:hint="eastAsia" w:ascii="Times New Roman" w:hAnsi="Times New Roman" w:eastAsia="仿宋_GB2312" w:cs="Times New Roman"/>
          <w:sz w:val="28"/>
          <w:szCs w:val="28"/>
          <w:highlight w:val="none"/>
        </w:rPr>
        <w:t>投标人须在阳光采购服务平台（http://www.ygcgfw.com ）完成供应商注册</w:t>
      </w:r>
      <w:r>
        <w:rPr>
          <w:rFonts w:hint="eastAsia" w:ascii="Times New Roman" w:hAnsi="Times New Roman" w:eastAsia="仿宋_GB2312" w:cs="Times New Roman"/>
          <w:sz w:val="28"/>
          <w:szCs w:val="28"/>
          <w:highlight w:val="none"/>
          <w:lang w:eastAsia="zh-CN"/>
        </w:rPr>
        <w:t>，</w:t>
      </w:r>
      <w:r>
        <w:rPr>
          <w:rFonts w:hint="eastAsia" w:ascii="Times New Roman" w:hAnsi="Times New Roman" w:eastAsia="仿宋_GB2312" w:cs="Times New Roman"/>
          <w:sz w:val="28"/>
          <w:szCs w:val="28"/>
          <w:highlight w:val="none"/>
          <w:lang w:val="en-US" w:eastAsia="zh-CN"/>
        </w:rPr>
        <w:t>并提供注册成功截图</w:t>
      </w:r>
      <w:r>
        <w:rPr>
          <w:rFonts w:hint="eastAsia" w:ascii="Times New Roman" w:hAnsi="Times New Roman" w:eastAsia="仿宋_GB2312" w:cs="Times New Roman"/>
          <w:sz w:val="28"/>
          <w:szCs w:val="28"/>
          <w:highlight w:val="none"/>
          <w:lang w:eastAsia="zh-CN"/>
        </w:rPr>
        <w:t>。</w:t>
      </w:r>
    </w:p>
    <w:p w14:paraId="4CAFEBB8">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val="en-US" w:eastAsia="zh-CN"/>
        </w:rPr>
        <w:t>四、招标文件的获取</w:t>
      </w:r>
    </w:p>
    <w:p w14:paraId="0A9E4A63">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sz w:val="28"/>
          <w:szCs w:val="28"/>
          <w:highlight w:val="none"/>
          <w:lang w:val="en-US" w:eastAsia="zh-CN"/>
        </w:rPr>
      </w:pPr>
      <w:r>
        <w:rPr>
          <w:rFonts w:hint="eastAsia" w:eastAsia="仿宋_GB2312"/>
          <w:sz w:val="28"/>
          <w:szCs w:val="28"/>
          <w:highlight w:val="none"/>
          <w:lang w:val="en-US" w:eastAsia="zh-CN"/>
        </w:rPr>
        <w:t>1.凡有意参加者，请于2026年11月10日17：00前将以下资料加盖公章的扫描件（放置在一个PDF中）发送至</w:t>
      </w:r>
      <w:r>
        <w:rPr>
          <w:rFonts w:eastAsia="仿宋_GB2312"/>
          <w:sz w:val="28"/>
          <w:szCs w:val="28"/>
          <w:highlight w:val="none"/>
        </w:rPr>
        <w:t>dqcbx @sinotruk.com</w:t>
      </w:r>
      <w:r>
        <w:rPr>
          <w:rFonts w:hint="eastAsia" w:eastAsia="仿宋_GB2312"/>
          <w:sz w:val="28"/>
          <w:szCs w:val="28"/>
          <w:highlight w:val="none"/>
          <w:lang w:val="en-US" w:eastAsia="zh-CN"/>
        </w:rPr>
        <w:t>，并备注联系人及联系方式；招标单位将在提交材料后24小时内通知潜在投标单位是否符合投标条件。</w:t>
      </w:r>
    </w:p>
    <w:p w14:paraId="3E8AFC6F">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sz w:val="28"/>
          <w:szCs w:val="28"/>
          <w:highlight w:val="none"/>
        </w:rPr>
      </w:pPr>
      <w:r>
        <w:rPr>
          <w:rFonts w:hint="eastAsia" w:eastAsia="仿宋_GB2312"/>
          <w:sz w:val="28"/>
          <w:szCs w:val="28"/>
          <w:highlight w:val="none"/>
          <w:lang w:val="en-US" w:eastAsia="zh-CN"/>
        </w:rPr>
        <w:t>（1）</w:t>
      </w:r>
      <w:r>
        <w:rPr>
          <w:rFonts w:hint="eastAsia" w:ascii="Times New Roman" w:hAnsi="Times New Roman" w:eastAsia="仿宋_GB2312" w:cs="Times New Roman"/>
          <w:b w:val="0"/>
          <w:bCs/>
          <w:sz w:val="28"/>
          <w:highlight w:val="none"/>
        </w:rPr>
        <w:t>营业执照</w:t>
      </w:r>
      <w:r>
        <w:rPr>
          <w:rFonts w:hint="eastAsia" w:eastAsia="仿宋_GB2312" w:cs="Times New Roman"/>
          <w:b w:val="0"/>
          <w:bCs/>
          <w:sz w:val="28"/>
          <w:highlight w:val="none"/>
          <w:lang w:eastAsia="zh-CN"/>
        </w:rPr>
        <w:t>、</w:t>
      </w:r>
      <w:r>
        <w:rPr>
          <w:rFonts w:hint="eastAsia" w:ascii="Times New Roman" w:hAnsi="Times New Roman" w:eastAsia="仿宋_GB2312" w:cs="Times New Roman"/>
          <w:b w:val="0"/>
          <w:bCs/>
          <w:sz w:val="28"/>
          <w:highlight w:val="none"/>
        </w:rPr>
        <w:t>保险业务许可证</w:t>
      </w:r>
      <w:r>
        <w:rPr>
          <w:rFonts w:hint="eastAsia" w:eastAsia="仿宋_GB2312"/>
          <w:sz w:val="28"/>
          <w:szCs w:val="28"/>
          <w:highlight w:val="none"/>
          <w:lang w:val="en-US" w:eastAsia="zh-CN"/>
        </w:rPr>
        <w:t>；</w:t>
      </w:r>
    </w:p>
    <w:p w14:paraId="1023101D">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仿宋_GB2312" w:cs="Times New Roman"/>
          <w:b w:val="0"/>
          <w:bCs/>
          <w:sz w:val="28"/>
          <w:highlight w:val="none"/>
          <w:lang w:eastAsia="zh-CN"/>
        </w:rPr>
      </w:pPr>
      <w:r>
        <w:rPr>
          <w:rFonts w:hint="eastAsia" w:eastAsia="仿宋_GB2312"/>
          <w:sz w:val="28"/>
          <w:szCs w:val="28"/>
          <w:highlight w:val="none"/>
          <w:lang w:val="en-US" w:eastAsia="zh-CN"/>
        </w:rPr>
        <w:t>（2）</w:t>
      </w:r>
      <w:r>
        <w:rPr>
          <w:rFonts w:hint="eastAsia" w:ascii="Times New Roman" w:hAnsi="Times New Roman" w:eastAsia="仿宋_GB2312" w:cs="Times New Roman"/>
          <w:b w:val="0"/>
          <w:bCs/>
          <w:sz w:val="28"/>
          <w:highlight w:val="none"/>
        </w:rPr>
        <w:t>法定代表人（负责人）</w:t>
      </w:r>
      <w:r>
        <w:rPr>
          <w:rFonts w:ascii="Times New Roman" w:hAnsi="Times New Roman" w:eastAsia="仿宋_GB2312" w:cs="Times New Roman"/>
          <w:b w:val="0"/>
          <w:bCs/>
          <w:sz w:val="28"/>
          <w:highlight w:val="none"/>
        </w:rPr>
        <w:t>授权委托书</w:t>
      </w:r>
      <w:r>
        <w:rPr>
          <w:rFonts w:hint="eastAsia" w:eastAsia="仿宋_GB2312" w:cs="Times New Roman"/>
          <w:b w:val="0"/>
          <w:bCs/>
          <w:sz w:val="28"/>
          <w:highlight w:val="none"/>
          <w:lang w:eastAsia="zh-CN"/>
        </w:rPr>
        <w:t>（</w:t>
      </w:r>
      <w:r>
        <w:rPr>
          <w:rFonts w:hint="eastAsia" w:eastAsia="仿宋_GB2312" w:cs="Times New Roman"/>
          <w:b w:val="0"/>
          <w:bCs/>
          <w:sz w:val="28"/>
          <w:highlight w:val="none"/>
          <w:lang w:val="en-US" w:eastAsia="zh-CN"/>
        </w:rPr>
        <w:t>模板见附件1）</w:t>
      </w:r>
      <w:r>
        <w:rPr>
          <w:rFonts w:hint="eastAsia" w:eastAsia="仿宋_GB2312" w:cs="Times New Roman"/>
          <w:b w:val="0"/>
          <w:bCs/>
          <w:sz w:val="28"/>
          <w:highlight w:val="none"/>
          <w:lang w:eastAsia="zh-CN"/>
        </w:rPr>
        <w:t>；</w:t>
      </w:r>
    </w:p>
    <w:p w14:paraId="49EF7F8D">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sz w:val="28"/>
          <w:szCs w:val="28"/>
          <w:highlight w:val="none"/>
          <w:lang w:val="en-US" w:eastAsia="zh-CN"/>
        </w:rPr>
      </w:pPr>
      <w:r>
        <w:rPr>
          <w:rFonts w:hint="eastAsia" w:eastAsia="仿宋_GB2312" w:cs="Times New Roman"/>
          <w:b w:val="0"/>
          <w:bCs/>
          <w:sz w:val="28"/>
          <w:highlight w:val="none"/>
          <w:lang w:eastAsia="zh-CN"/>
        </w:rPr>
        <w:t>（</w:t>
      </w:r>
      <w:r>
        <w:rPr>
          <w:rFonts w:hint="eastAsia" w:eastAsia="仿宋_GB2312" w:cs="Times New Roman"/>
          <w:b w:val="0"/>
          <w:bCs/>
          <w:sz w:val="28"/>
          <w:highlight w:val="none"/>
          <w:lang w:val="en-US" w:eastAsia="zh-CN"/>
        </w:rPr>
        <w:t>3）</w:t>
      </w:r>
      <w:r>
        <w:rPr>
          <w:rFonts w:hint="eastAsia" w:eastAsia="仿宋_GB2312"/>
          <w:sz w:val="28"/>
          <w:szCs w:val="28"/>
          <w:highlight w:val="none"/>
          <w:lang w:val="en-US" w:eastAsia="zh-CN"/>
        </w:rPr>
        <w:t>2025年保费收入规模证明；</w:t>
      </w:r>
    </w:p>
    <w:p w14:paraId="5073A4AF">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sz w:val="28"/>
          <w:szCs w:val="28"/>
          <w:highlight w:val="none"/>
          <w:lang w:val="en-US" w:eastAsia="zh-CN"/>
        </w:rPr>
      </w:pPr>
      <w:r>
        <w:rPr>
          <w:rFonts w:hint="eastAsia" w:eastAsia="仿宋_GB2312"/>
          <w:sz w:val="28"/>
          <w:szCs w:val="28"/>
          <w:highlight w:val="none"/>
          <w:lang w:val="en-US" w:eastAsia="zh-CN"/>
        </w:rPr>
        <w:t>（4）投标人自2023年7月1日至今社会信誉自查承诺（模板见附件2），并附“</w:t>
      </w:r>
      <w:r>
        <w:rPr>
          <w:rFonts w:hint="eastAsia" w:eastAsia="仿宋_GB2312"/>
          <w:sz w:val="28"/>
          <w:szCs w:val="28"/>
          <w:highlight w:val="none"/>
        </w:rPr>
        <w:t>国家企业信用信息公示系统</w:t>
      </w:r>
      <w:r>
        <w:rPr>
          <w:rFonts w:hint="eastAsia" w:eastAsia="仿宋_GB2312"/>
          <w:sz w:val="28"/>
          <w:szCs w:val="28"/>
          <w:highlight w:val="none"/>
          <w:lang w:eastAsia="zh-CN"/>
        </w:rPr>
        <w:t>”、</w:t>
      </w:r>
      <w:r>
        <w:rPr>
          <w:rFonts w:hint="eastAsia" w:eastAsia="仿宋_GB2312"/>
          <w:sz w:val="28"/>
          <w:szCs w:val="28"/>
          <w:highlight w:val="none"/>
          <w:lang w:val="en-US" w:eastAsia="zh-CN"/>
        </w:rPr>
        <w:t>“中国执行信息公开网”、“信用中国”网站</w:t>
      </w:r>
      <w:r>
        <w:rPr>
          <w:rFonts w:hint="eastAsia" w:eastAsia="仿宋_GB2312"/>
          <w:sz w:val="28"/>
          <w:szCs w:val="28"/>
          <w:highlight w:val="none"/>
        </w:rPr>
        <w:t>查询不存在不良记录</w:t>
      </w:r>
      <w:r>
        <w:rPr>
          <w:rFonts w:hint="eastAsia" w:eastAsia="仿宋_GB2312"/>
          <w:sz w:val="28"/>
          <w:szCs w:val="28"/>
          <w:highlight w:val="none"/>
          <w:lang w:val="en-US" w:eastAsia="zh-CN"/>
        </w:rPr>
        <w:t>的截图（需体现截图日期）；</w:t>
      </w:r>
    </w:p>
    <w:p w14:paraId="170241E5">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cs="Times New Roman"/>
          <w:sz w:val="28"/>
          <w:szCs w:val="28"/>
          <w:highlight w:val="none"/>
          <w:lang w:val="en-US" w:eastAsia="zh-CN"/>
        </w:rPr>
      </w:pPr>
      <w:r>
        <w:rPr>
          <w:rFonts w:hint="eastAsia" w:eastAsia="仿宋_GB2312" w:cs="Times New Roman"/>
          <w:sz w:val="28"/>
          <w:szCs w:val="28"/>
          <w:highlight w:val="none"/>
          <w:lang w:val="en-US" w:eastAsia="zh-CN"/>
        </w:rPr>
        <w:t>（5）</w:t>
      </w:r>
      <w:r>
        <w:rPr>
          <w:rFonts w:hint="eastAsia" w:ascii="Times New Roman" w:hAnsi="Times New Roman" w:eastAsia="仿宋_GB2312" w:cs="Times New Roman"/>
          <w:sz w:val="28"/>
          <w:szCs w:val="28"/>
          <w:highlight w:val="none"/>
          <w:lang w:val="en-US" w:eastAsia="zh-CN"/>
        </w:rPr>
        <w:t>投标人没有被山东重工集团及其权属公司列入黑名单</w:t>
      </w:r>
      <w:r>
        <w:rPr>
          <w:rFonts w:hint="eastAsia" w:eastAsia="仿宋_GB2312" w:cs="Times New Roman"/>
          <w:sz w:val="28"/>
          <w:szCs w:val="28"/>
          <w:highlight w:val="none"/>
          <w:lang w:val="en-US" w:eastAsia="zh-CN"/>
        </w:rPr>
        <w:t>的声明；</w:t>
      </w:r>
    </w:p>
    <w:p w14:paraId="63482761">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eastAsia="仿宋_GB2312" w:cs="Times New Roman"/>
          <w:sz w:val="28"/>
          <w:szCs w:val="28"/>
          <w:highlight w:val="none"/>
          <w:lang w:val="en-US" w:eastAsia="zh-CN"/>
        </w:rPr>
        <w:t>（6）投标人</w:t>
      </w:r>
      <w:r>
        <w:rPr>
          <w:rFonts w:hint="default" w:ascii="Times New Roman" w:hAnsi="Times New Roman" w:eastAsia="仿宋_GB2312" w:cs="Times New Roman"/>
          <w:sz w:val="28"/>
          <w:szCs w:val="28"/>
          <w:highlight w:val="none"/>
          <w:lang w:val="en-US" w:eastAsia="zh-CN"/>
        </w:rPr>
        <w:t>的直接或间接股东、法定代表人、董事、监事、高管非</w:t>
      </w:r>
      <w:r>
        <w:rPr>
          <w:rFonts w:hint="eastAsia" w:eastAsia="仿宋_GB2312" w:cs="Times New Roman"/>
          <w:sz w:val="28"/>
          <w:szCs w:val="28"/>
          <w:highlight w:val="none"/>
          <w:lang w:val="en-US" w:eastAsia="zh-CN"/>
        </w:rPr>
        <w:t>山东重工集团及其权属公司</w:t>
      </w:r>
      <w:r>
        <w:rPr>
          <w:rFonts w:hint="default" w:ascii="Times New Roman" w:hAnsi="Times New Roman" w:eastAsia="仿宋_GB2312" w:cs="Times New Roman"/>
          <w:sz w:val="28"/>
          <w:szCs w:val="28"/>
          <w:highlight w:val="none"/>
          <w:lang w:val="en-US" w:eastAsia="zh-CN"/>
        </w:rPr>
        <w:t>员工</w:t>
      </w:r>
      <w:r>
        <w:rPr>
          <w:rFonts w:hint="eastAsia" w:ascii="Times New Roman" w:hAnsi="Times New Roman" w:eastAsia="仿宋_GB2312" w:cs="Times New Roman"/>
          <w:sz w:val="28"/>
          <w:szCs w:val="28"/>
          <w:highlight w:val="none"/>
          <w:lang w:val="en-US" w:eastAsia="zh-CN"/>
        </w:rPr>
        <w:t>或</w:t>
      </w:r>
      <w:r>
        <w:rPr>
          <w:rFonts w:hint="default" w:ascii="Times New Roman" w:hAnsi="Times New Roman" w:eastAsia="仿宋_GB2312" w:cs="Times New Roman"/>
          <w:sz w:val="28"/>
          <w:szCs w:val="28"/>
          <w:highlight w:val="none"/>
          <w:lang w:val="en-US" w:eastAsia="zh-CN"/>
        </w:rPr>
        <w:t>亲属</w:t>
      </w:r>
      <w:r>
        <w:rPr>
          <w:rFonts w:hint="eastAsia" w:ascii="Times New Roman" w:hAnsi="Times New Roman" w:eastAsia="仿宋_GB2312" w:cs="Times New Roman"/>
          <w:sz w:val="28"/>
          <w:szCs w:val="28"/>
          <w:highlight w:val="none"/>
          <w:lang w:val="en-US" w:eastAsia="zh-CN"/>
        </w:rPr>
        <w:t>的声明；</w:t>
      </w:r>
    </w:p>
    <w:p w14:paraId="2CF1A573">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仿宋_GB2312" w:cs="Times New Roman"/>
          <w:sz w:val="28"/>
          <w:szCs w:val="28"/>
          <w:highlight w:val="none"/>
          <w:lang w:eastAsia="zh-CN"/>
        </w:rPr>
      </w:pPr>
      <w:r>
        <w:rPr>
          <w:rFonts w:hint="eastAsia" w:eastAsia="仿宋_GB2312"/>
          <w:sz w:val="28"/>
          <w:szCs w:val="28"/>
          <w:highlight w:val="none"/>
          <w:lang w:val="en-US" w:eastAsia="zh-CN"/>
        </w:rPr>
        <w:t>（7）</w:t>
      </w:r>
      <w:r>
        <w:rPr>
          <w:rFonts w:hint="eastAsia" w:ascii="Times New Roman" w:hAnsi="Times New Roman" w:eastAsia="仿宋_GB2312" w:cs="Times New Roman"/>
          <w:sz w:val="28"/>
          <w:szCs w:val="28"/>
          <w:highlight w:val="none"/>
        </w:rPr>
        <w:t>投标人在阳光采购服务平台（http://www.ygcgfw.com ）</w:t>
      </w:r>
      <w:r>
        <w:rPr>
          <w:rFonts w:hint="eastAsia" w:ascii="Times New Roman" w:hAnsi="Times New Roman" w:eastAsia="仿宋_GB2312" w:cs="Times New Roman"/>
          <w:sz w:val="28"/>
          <w:szCs w:val="28"/>
          <w:highlight w:val="none"/>
          <w:lang w:val="en-US" w:eastAsia="zh-CN"/>
        </w:rPr>
        <w:t>注册供应商的截图</w:t>
      </w:r>
      <w:r>
        <w:rPr>
          <w:rFonts w:hint="eastAsia" w:ascii="Times New Roman" w:hAnsi="Times New Roman" w:eastAsia="仿宋_GB2312" w:cs="Times New Roman"/>
          <w:sz w:val="28"/>
          <w:szCs w:val="28"/>
          <w:highlight w:val="none"/>
          <w:lang w:eastAsia="zh-CN"/>
        </w:rPr>
        <w:t>。</w:t>
      </w:r>
    </w:p>
    <w:p w14:paraId="48F90B4A">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cs="Times New Roman"/>
          <w:sz w:val="28"/>
          <w:szCs w:val="28"/>
          <w:highlight w:val="none"/>
          <w:lang w:val="en-US" w:eastAsia="zh-CN"/>
        </w:rPr>
      </w:pPr>
      <w:r>
        <w:rPr>
          <w:rFonts w:hint="eastAsia" w:eastAsia="仿宋_GB2312" w:cs="Times New Roman"/>
          <w:sz w:val="28"/>
          <w:szCs w:val="28"/>
          <w:highlight w:val="none"/>
          <w:lang w:val="en-US" w:eastAsia="zh-CN"/>
        </w:rPr>
        <w:t>（8）投标承诺函（附件3）</w:t>
      </w:r>
    </w:p>
    <w:p w14:paraId="136CFF29">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default" w:eastAsia="仿宋_GB2312" w:cs="Times New Roman"/>
          <w:sz w:val="28"/>
          <w:szCs w:val="28"/>
          <w:highlight w:val="none"/>
          <w:lang w:val="en-US" w:eastAsia="zh-CN"/>
        </w:rPr>
      </w:pPr>
      <w:r>
        <w:rPr>
          <w:rFonts w:hint="eastAsia" w:eastAsia="仿宋_GB2312" w:cs="Times New Roman"/>
          <w:sz w:val="28"/>
          <w:szCs w:val="28"/>
          <w:highlight w:val="none"/>
          <w:lang w:val="en-US" w:eastAsia="zh-CN"/>
        </w:rPr>
        <w:t>（9）经济合作廉洁诚信自律承诺书（附件4）</w:t>
      </w:r>
    </w:p>
    <w:p w14:paraId="6B488BB4">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sz w:val="28"/>
          <w:szCs w:val="28"/>
          <w:highlight w:val="none"/>
          <w:lang w:val="en-US" w:eastAsia="zh-CN"/>
        </w:rPr>
      </w:pPr>
      <w:r>
        <w:rPr>
          <w:rFonts w:hint="eastAsia" w:eastAsia="仿宋_GB2312"/>
          <w:sz w:val="28"/>
          <w:szCs w:val="28"/>
          <w:highlight w:val="none"/>
          <w:lang w:val="en-US" w:eastAsia="zh-CN"/>
        </w:rPr>
        <w:t>2.招标文件领取方式：以上资料提交并经审核通过后，招标单位通过电子邮件向符合条件者发送电子版招标文件。</w:t>
      </w:r>
    </w:p>
    <w:p w14:paraId="2B17EA37">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lang w:val="en-US" w:eastAsia="zh-CN"/>
        </w:rPr>
        <w:t>五、投标、</w:t>
      </w:r>
      <w:r>
        <w:rPr>
          <w:rFonts w:hint="eastAsia" w:ascii="黑体" w:hAnsi="黑体" w:eastAsia="黑体" w:cs="黑体"/>
          <w:sz w:val="28"/>
          <w:szCs w:val="28"/>
          <w:highlight w:val="none"/>
        </w:rPr>
        <w:t>开标</w:t>
      </w:r>
      <w:r>
        <w:rPr>
          <w:rFonts w:hint="eastAsia" w:ascii="黑体" w:hAnsi="黑体" w:eastAsia="黑体" w:cs="黑体"/>
          <w:sz w:val="28"/>
          <w:szCs w:val="28"/>
          <w:highlight w:val="none"/>
          <w:lang w:val="en-US" w:eastAsia="zh-CN"/>
        </w:rPr>
        <w:t>须知</w:t>
      </w:r>
    </w:p>
    <w:p w14:paraId="514620B9">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eastAsia="仿宋_GB2312"/>
          <w:sz w:val="28"/>
          <w:szCs w:val="28"/>
        </w:rPr>
      </w:pPr>
      <w:r>
        <w:rPr>
          <w:rFonts w:eastAsia="仿宋_GB2312"/>
          <w:sz w:val="28"/>
          <w:szCs w:val="28"/>
        </w:rPr>
        <w:t>1.</w:t>
      </w:r>
      <w:r>
        <w:rPr>
          <w:rFonts w:hint="eastAsia" w:eastAsia="仿宋_GB2312"/>
          <w:sz w:val="28"/>
          <w:szCs w:val="28"/>
        </w:rPr>
        <w:t>投标</w:t>
      </w:r>
      <w:r>
        <w:rPr>
          <w:rFonts w:eastAsia="仿宋_GB2312"/>
          <w:sz w:val="28"/>
          <w:szCs w:val="28"/>
        </w:rPr>
        <w:t>文件递交截止时间：</w:t>
      </w:r>
      <w:r>
        <w:rPr>
          <w:rFonts w:hint="eastAsia" w:eastAsia="仿宋_GB2312"/>
          <w:sz w:val="28"/>
          <w:szCs w:val="28"/>
        </w:rPr>
        <w:t>202</w:t>
      </w:r>
      <w:r>
        <w:rPr>
          <w:rFonts w:hint="eastAsia" w:eastAsia="仿宋_GB2312"/>
          <w:sz w:val="28"/>
          <w:szCs w:val="28"/>
          <w:lang w:val="en-US" w:eastAsia="zh-CN"/>
        </w:rPr>
        <w:t>6</w:t>
      </w:r>
      <w:r>
        <w:rPr>
          <w:rFonts w:eastAsia="仿宋_GB2312"/>
          <w:sz w:val="28"/>
          <w:szCs w:val="28"/>
        </w:rPr>
        <w:t>年</w:t>
      </w:r>
      <w:r>
        <w:rPr>
          <w:rFonts w:hint="eastAsia" w:eastAsia="仿宋_GB2312"/>
          <w:sz w:val="28"/>
          <w:szCs w:val="28"/>
          <w:lang w:val="en-US" w:eastAsia="zh-CN"/>
        </w:rPr>
        <w:t>1</w:t>
      </w:r>
      <w:r>
        <w:rPr>
          <w:rFonts w:hint="eastAsia" w:eastAsia="仿宋_GB2312"/>
          <w:sz w:val="28"/>
          <w:szCs w:val="28"/>
          <w:highlight w:val="none"/>
          <w:lang w:val="en-US" w:eastAsia="zh-CN"/>
        </w:rPr>
        <w:t>1</w:t>
      </w:r>
      <w:r>
        <w:rPr>
          <w:rFonts w:hint="eastAsia" w:eastAsia="仿宋_GB2312"/>
          <w:sz w:val="28"/>
          <w:szCs w:val="28"/>
          <w:highlight w:val="none"/>
        </w:rPr>
        <w:t>月</w:t>
      </w:r>
      <w:r>
        <w:rPr>
          <w:rFonts w:hint="eastAsia" w:eastAsia="仿宋_GB2312"/>
          <w:sz w:val="28"/>
          <w:szCs w:val="28"/>
          <w:highlight w:val="none"/>
          <w:lang w:val="en-US" w:eastAsia="zh-CN"/>
        </w:rPr>
        <w:t>25</w:t>
      </w:r>
      <w:r>
        <w:rPr>
          <w:rFonts w:hint="eastAsia" w:eastAsia="仿宋_GB2312"/>
          <w:sz w:val="28"/>
          <w:szCs w:val="28"/>
          <w:highlight w:val="none"/>
        </w:rPr>
        <w:t>日</w:t>
      </w:r>
      <w:r>
        <w:rPr>
          <w:rFonts w:hint="eastAsia" w:eastAsia="仿宋_GB2312"/>
          <w:sz w:val="28"/>
          <w:szCs w:val="28"/>
        </w:rPr>
        <w:t>上午9时整（北京时间）</w:t>
      </w:r>
      <w:r>
        <w:rPr>
          <w:rFonts w:eastAsia="仿宋_GB2312"/>
          <w:sz w:val="28"/>
          <w:szCs w:val="28"/>
        </w:rPr>
        <w:t>。</w:t>
      </w:r>
    </w:p>
    <w:p w14:paraId="60DEA2D4">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eastAsia="仿宋_GB2312"/>
          <w:sz w:val="28"/>
          <w:szCs w:val="28"/>
          <w:lang w:val="en-US" w:eastAsia="zh-CN"/>
        </w:rPr>
      </w:pPr>
      <w:r>
        <w:rPr>
          <w:rFonts w:hint="eastAsia" w:eastAsia="仿宋_GB2312"/>
          <w:sz w:val="28"/>
          <w:szCs w:val="28"/>
        </w:rPr>
        <w:t>2.投标</w:t>
      </w:r>
      <w:r>
        <w:rPr>
          <w:rFonts w:eastAsia="仿宋_GB2312"/>
          <w:sz w:val="28"/>
          <w:szCs w:val="28"/>
        </w:rPr>
        <w:t>文件递交</w:t>
      </w:r>
      <w:r>
        <w:rPr>
          <w:rFonts w:hint="eastAsia" w:eastAsia="仿宋_GB2312"/>
          <w:sz w:val="28"/>
          <w:szCs w:val="28"/>
        </w:rPr>
        <w:t>地点：山东省济南市</w:t>
      </w:r>
      <w:r>
        <w:rPr>
          <w:rFonts w:hint="eastAsia" w:eastAsia="仿宋_GB2312"/>
          <w:sz w:val="28"/>
          <w:szCs w:val="28"/>
          <w:lang w:val="en-US" w:eastAsia="zh-CN"/>
        </w:rPr>
        <w:t>历城区舜华南路688山东重工未来科技大厦</w:t>
      </w:r>
    </w:p>
    <w:p w14:paraId="7F190D45">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eastAsia="仿宋_GB2312"/>
          <w:sz w:val="28"/>
          <w:szCs w:val="28"/>
        </w:rPr>
      </w:pPr>
      <w:r>
        <w:rPr>
          <w:rFonts w:hint="eastAsia" w:eastAsia="仿宋_GB2312"/>
          <w:sz w:val="28"/>
          <w:szCs w:val="28"/>
        </w:rPr>
        <w:t>3</w:t>
      </w:r>
      <w:r>
        <w:rPr>
          <w:rFonts w:eastAsia="仿宋_GB2312"/>
          <w:sz w:val="28"/>
          <w:szCs w:val="28"/>
        </w:rPr>
        <w:t>.</w:t>
      </w:r>
      <w:r>
        <w:rPr>
          <w:rFonts w:hint="eastAsia" w:eastAsia="仿宋_GB2312"/>
          <w:sz w:val="28"/>
          <w:szCs w:val="28"/>
        </w:rPr>
        <w:t>开标</w:t>
      </w:r>
      <w:r>
        <w:rPr>
          <w:rFonts w:eastAsia="仿宋_GB2312"/>
          <w:sz w:val="28"/>
          <w:szCs w:val="28"/>
        </w:rPr>
        <w:t>时间：</w:t>
      </w:r>
      <w:r>
        <w:rPr>
          <w:rFonts w:hint="eastAsia" w:eastAsia="仿宋_GB2312"/>
          <w:sz w:val="28"/>
          <w:szCs w:val="28"/>
        </w:rPr>
        <w:t>202</w:t>
      </w:r>
      <w:r>
        <w:rPr>
          <w:rFonts w:hint="eastAsia" w:eastAsia="仿宋_GB2312"/>
          <w:sz w:val="28"/>
          <w:szCs w:val="28"/>
          <w:lang w:val="en-US" w:eastAsia="zh-CN"/>
        </w:rPr>
        <w:t>6</w:t>
      </w:r>
      <w:r>
        <w:rPr>
          <w:rFonts w:eastAsia="仿宋_GB2312"/>
          <w:sz w:val="28"/>
          <w:szCs w:val="28"/>
        </w:rPr>
        <w:t>年</w:t>
      </w:r>
      <w:r>
        <w:rPr>
          <w:rFonts w:hint="eastAsia" w:eastAsia="仿宋_GB2312"/>
          <w:sz w:val="28"/>
          <w:szCs w:val="28"/>
          <w:lang w:val="en-US" w:eastAsia="zh-CN"/>
        </w:rPr>
        <w:t>11</w:t>
      </w:r>
      <w:r>
        <w:rPr>
          <w:rFonts w:eastAsia="仿宋_GB2312"/>
          <w:sz w:val="28"/>
          <w:szCs w:val="28"/>
        </w:rPr>
        <w:t>月</w:t>
      </w:r>
      <w:r>
        <w:rPr>
          <w:rFonts w:hint="eastAsia" w:eastAsia="仿宋_GB2312"/>
          <w:sz w:val="28"/>
          <w:szCs w:val="28"/>
          <w:lang w:val="en-US" w:eastAsia="zh-CN"/>
        </w:rPr>
        <w:t>25</w:t>
      </w:r>
      <w:r>
        <w:rPr>
          <w:rFonts w:hint="eastAsia" w:eastAsia="仿宋_GB2312"/>
          <w:sz w:val="28"/>
          <w:szCs w:val="28"/>
        </w:rPr>
        <w:t>日上午9时整（北京时间）。</w:t>
      </w:r>
    </w:p>
    <w:p w14:paraId="71C483DD">
      <w:pPr>
        <w:keepNext w:val="0"/>
        <w:keepLines w:val="0"/>
        <w:pageBreakBefore w:val="0"/>
        <w:widowControl/>
        <w:kinsoku/>
        <w:wordWrap/>
        <w:overflowPunct/>
        <w:topLinePunct w:val="0"/>
        <w:autoSpaceDE/>
        <w:autoSpaceDN/>
        <w:bidi w:val="0"/>
        <w:adjustRightInd/>
        <w:snapToGrid/>
        <w:spacing w:line="520" w:lineRule="exact"/>
        <w:ind w:firstLine="560" w:firstLineChars="200"/>
        <w:textAlignment w:val="auto"/>
        <w:rPr>
          <w:rFonts w:hint="eastAsia" w:eastAsia="仿宋_GB2312"/>
          <w:sz w:val="28"/>
          <w:szCs w:val="28"/>
          <w:lang w:val="en-US" w:eastAsia="zh-CN"/>
        </w:rPr>
      </w:pPr>
      <w:r>
        <w:rPr>
          <w:rFonts w:hint="eastAsia" w:eastAsia="仿宋_GB2312"/>
          <w:sz w:val="28"/>
          <w:szCs w:val="28"/>
        </w:rPr>
        <w:t>4</w:t>
      </w:r>
      <w:r>
        <w:rPr>
          <w:rFonts w:eastAsia="仿宋_GB2312"/>
          <w:sz w:val="28"/>
          <w:szCs w:val="28"/>
        </w:rPr>
        <w:t>.</w:t>
      </w:r>
      <w:r>
        <w:rPr>
          <w:rFonts w:hint="eastAsia" w:eastAsia="仿宋_GB2312"/>
          <w:sz w:val="28"/>
          <w:szCs w:val="28"/>
        </w:rPr>
        <w:t>开标</w:t>
      </w:r>
      <w:r>
        <w:rPr>
          <w:rFonts w:eastAsia="仿宋_GB2312"/>
          <w:sz w:val="28"/>
          <w:szCs w:val="28"/>
        </w:rPr>
        <w:t>地点：</w:t>
      </w:r>
      <w:r>
        <w:rPr>
          <w:rFonts w:hint="eastAsia" w:eastAsia="仿宋_GB2312"/>
          <w:sz w:val="28"/>
          <w:szCs w:val="28"/>
        </w:rPr>
        <w:t>山东省济南市</w:t>
      </w:r>
      <w:r>
        <w:rPr>
          <w:rFonts w:hint="eastAsia" w:eastAsia="仿宋_GB2312"/>
          <w:sz w:val="28"/>
          <w:szCs w:val="28"/>
          <w:lang w:val="en-US" w:eastAsia="zh-CN"/>
        </w:rPr>
        <w:t>历城区舜华南路688山东重工未来科技大厦</w:t>
      </w:r>
    </w:p>
    <w:p w14:paraId="07DAA766">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六、联系人及联系方式</w:t>
      </w:r>
    </w:p>
    <w:p w14:paraId="72B77AB6">
      <w:pPr>
        <w:keepNext w:val="0"/>
        <w:keepLines w:val="0"/>
        <w:pageBreakBefore w:val="0"/>
        <w:widowControl/>
        <w:kinsoku/>
        <w:wordWrap/>
        <w:overflowPunct/>
        <w:topLinePunct w:val="0"/>
        <w:autoSpaceDE/>
        <w:autoSpaceDN/>
        <w:bidi w:val="0"/>
        <w:adjustRightInd/>
        <w:snapToGrid/>
        <w:spacing w:line="520" w:lineRule="exact"/>
        <w:ind w:firstLine="560" w:firstLineChars="200"/>
        <w:jc w:val="both"/>
        <w:textAlignment w:val="auto"/>
        <w:rPr>
          <w:rFonts w:hint="default" w:eastAsia="仿宋_GB2312"/>
          <w:sz w:val="28"/>
          <w:szCs w:val="28"/>
          <w:highlight w:val="none"/>
          <w:lang w:val="en-US" w:eastAsia="zh-CN"/>
        </w:rPr>
      </w:pPr>
      <w:r>
        <w:rPr>
          <w:rFonts w:eastAsia="仿宋_GB2312"/>
          <w:sz w:val="28"/>
          <w:szCs w:val="28"/>
          <w:highlight w:val="none"/>
        </w:rPr>
        <w:t>联系人：</w:t>
      </w:r>
      <w:r>
        <w:rPr>
          <w:rFonts w:hint="eastAsia" w:eastAsia="仿宋_GB2312"/>
          <w:sz w:val="28"/>
          <w:szCs w:val="28"/>
          <w:highlight w:val="none"/>
        </w:rPr>
        <w:t xml:space="preserve">林 </w:t>
      </w:r>
      <w:r>
        <w:rPr>
          <w:rFonts w:eastAsia="仿宋_GB2312"/>
          <w:sz w:val="28"/>
          <w:szCs w:val="28"/>
          <w:highlight w:val="none"/>
        </w:rPr>
        <w:t xml:space="preserve"> </w:t>
      </w:r>
      <w:r>
        <w:rPr>
          <w:rFonts w:hint="eastAsia" w:eastAsia="仿宋_GB2312"/>
          <w:sz w:val="28"/>
          <w:szCs w:val="28"/>
          <w:highlight w:val="none"/>
        </w:rPr>
        <w:t>浩</w:t>
      </w:r>
      <w:r>
        <w:rPr>
          <w:rFonts w:eastAsia="仿宋_GB2312"/>
          <w:sz w:val="28"/>
          <w:szCs w:val="28"/>
          <w:highlight w:val="none"/>
        </w:rPr>
        <w:t xml:space="preserve">   13869100765</w:t>
      </w:r>
      <w:r>
        <w:rPr>
          <w:rFonts w:hint="eastAsia" w:eastAsia="仿宋_GB2312"/>
          <w:sz w:val="28"/>
          <w:szCs w:val="28"/>
          <w:highlight w:val="none"/>
          <w:lang w:val="en-US" w:eastAsia="zh-CN"/>
        </w:rPr>
        <w:t xml:space="preserve">    郭文华   13153608588</w:t>
      </w:r>
    </w:p>
    <w:p w14:paraId="3CAD7B51">
      <w:pPr>
        <w:keepNext w:val="0"/>
        <w:keepLines w:val="0"/>
        <w:pageBreakBefore w:val="0"/>
        <w:kinsoku/>
        <w:wordWrap/>
        <w:overflowPunct/>
        <w:topLinePunct w:val="0"/>
        <w:autoSpaceDE/>
        <w:autoSpaceDN/>
        <w:bidi w:val="0"/>
        <w:adjustRightInd/>
        <w:snapToGrid/>
        <w:spacing w:line="520" w:lineRule="exact"/>
        <w:ind w:firstLine="560" w:firstLineChars="200"/>
        <w:jc w:val="both"/>
        <w:textAlignment w:val="auto"/>
        <w:rPr>
          <w:rFonts w:hint="eastAsia" w:eastAsia="仿宋_GB2312"/>
          <w:sz w:val="28"/>
          <w:szCs w:val="28"/>
          <w:highlight w:val="none"/>
        </w:rPr>
      </w:pPr>
      <w:r>
        <w:rPr>
          <w:rFonts w:eastAsia="仿宋_GB2312"/>
          <w:sz w:val="28"/>
          <w:szCs w:val="28"/>
          <w:highlight w:val="none"/>
        </w:rPr>
        <w:t>E-mail：dqcbx @sinotruk.com</w:t>
      </w:r>
    </w:p>
    <w:p w14:paraId="30BA5714">
      <w:pPr>
        <w:keepNext w:val="0"/>
        <w:keepLines w:val="0"/>
        <w:pageBreakBefore w:val="0"/>
        <w:widowControl/>
        <w:kinsoku/>
        <w:wordWrap/>
        <w:overflowPunct/>
        <w:topLinePunct w:val="0"/>
        <w:autoSpaceDE/>
        <w:autoSpaceDN/>
        <w:bidi w:val="0"/>
        <w:adjustRightInd/>
        <w:snapToGrid/>
        <w:spacing w:line="520" w:lineRule="exact"/>
        <w:jc w:val="both"/>
        <w:textAlignment w:val="auto"/>
        <w:rPr>
          <w:rFonts w:hint="eastAsia" w:eastAsia="仿宋_GB2312"/>
          <w:sz w:val="28"/>
          <w:szCs w:val="28"/>
          <w:highlight w:val="none"/>
          <w:lang w:val="en-US" w:eastAsia="zh-CN"/>
        </w:rPr>
      </w:pPr>
    </w:p>
    <w:p w14:paraId="2F6F709F">
      <w:pPr>
        <w:keepNext w:val="0"/>
        <w:keepLines w:val="0"/>
        <w:pageBreakBefore w:val="0"/>
        <w:widowControl/>
        <w:kinsoku/>
        <w:wordWrap/>
        <w:overflowPunct/>
        <w:topLinePunct w:val="0"/>
        <w:autoSpaceDE/>
        <w:autoSpaceDN/>
        <w:bidi w:val="0"/>
        <w:adjustRightInd/>
        <w:snapToGrid/>
        <w:spacing w:line="520" w:lineRule="exact"/>
        <w:ind w:firstLine="4480" w:firstLineChars="1600"/>
        <w:jc w:val="both"/>
        <w:textAlignment w:val="auto"/>
        <w:rPr>
          <w:rFonts w:hint="eastAsia" w:eastAsia="仿宋_GB2312"/>
          <w:sz w:val="28"/>
          <w:szCs w:val="28"/>
          <w:highlight w:val="none"/>
          <w:lang w:val="en-US" w:eastAsia="zh-CN"/>
        </w:rPr>
      </w:pPr>
    </w:p>
    <w:p w14:paraId="56B09E76">
      <w:pPr>
        <w:keepNext w:val="0"/>
        <w:keepLines w:val="0"/>
        <w:pageBreakBefore w:val="0"/>
        <w:widowControl/>
        <w:kinsoku/>
        <w:wordWrap/>
        <w:overflowPunct/>
        <w:topLinePunct w:val="0"/>
        <w:autoSpaceDE/>
        <w:autoSpaceDN/>
        <w:bidi w:val="0"/>
        <w:adjustRightInd/>
        <w:snapToGrid/>
        <w:spacing w:line="520" w:lineRule="exact"/>
        <w:ind w:firstLine="4480" w:firstLineChars="1600"/>
        <w:jc w:val="both"/>
        <w:textAlignment w:val="auto"/>
        <w:rPr>
          <w:rFonts w:hint="eastAsia" w:eastAsia="仿宋_GB2312"/>
          <w:sz w:val="28"/>
          <w:szCs w:val="28"/>
          <w:highlight w:val="none"/>
        </w:rPr>
      </w:pPr>
      <w:r>
        <w:rPr>
          <w:rFonts w:hint="eastAsia" w:eastAsia="仿宋_GB2312"/>
          <w:sz w:val="28"/>
          <w:szCs w:val="28"/>
          <w:highlight w:val="none"/>
          <w:lang w:val="en-US" w:eastAsia="zh-CN"/>
        </w:rPr>
        <w:t>山东重工集团</w:t>
      </w:r>
      <w:r>
        <w:rPr>
          <w:rFonts w:hint="eastAsia" w:eastAsia="仿宋_GB2312"/>
          <w:sz w:val="28"/>
          <w:szCs w:val="28"/>
          <w:highlight w:val="none"/>
        </w:rPr>
        <w:t>有限公司</w:t>
      </w:r>
    </w:p>
    <w:p w14:paraId="54B58B90">
      <w:pPr>
        <w:keepNext w:val="0"/>
        <w:keepLines w:val="0"/>
        <w:pageBreakBefore w:val="0"/>
        <w:widowControl/>
        <w:kinsoku/>
        <w:wordWrap/>
        <w:overflowPunct/>
        <w:topLinePunct w:val="0"/>
        <w:autoSpaceDE/>
        <w:autoSpaceDN/>
        <w:bidi w:val="0"/>
        <w:adjustRightInd/>
        <w:snapToGrid/>
        <w:spacing w:line="520" w:lineRule="exact"/>
        <w:ind w:firstLine="4760" w:firstLineChars="1700"/>
        <w:jc w:val="both"/>
        <w:textAlignment w:val="auto"/>
        <w:rPr>
          <w:rFonts w:hint="eastAsia" w:eastAsia="仿宋_GB2312"/>
          <w:sz w:val="28"/>
          <w:szCs w:val="28"/>
          <w:highlight w:val="none"/>
        </w:rPr>
      </w:pPr>
      <w:r>
        <w:rPr>
          <w:rFonts w:hint="eastAsia" w:eastAsia="仿宋_GB2312"/>
          <w:sz w:val="28"/>
          <w:szCs w:val="28"/>
          <w:highlight w:val="none"/>
        </w:rPr>
        <w:t>202</w:t>
      </w:r>
      <w:r>
        <w:rPr>
          <w:rFonts w:hint="eastAsia" w:eastAsia="仿宋_GB2312"/>
          <w:sz w:val="28"/>
          <w:szCs w:val="28"/>
          <w:highlight w:val="none"/>
          <w:lang w:val="en-US" w:eastAsia="zh-CN"/>
        </w:rPr>
        <w:t>6</w:t>
      </w:r>
      <w:r>
        <w:rPr>
          <w:rFonts w:hint="eastAsia" w:eastAsia="仿宋_GB2312"/>
          <w:sz w:val="28"/>
          <w:szCs w:val="28"/>
          <w:highlight w:val="none"/>
        </w:rPr>
        <w:t>年</w:t>
      </w:r>
      <w:r>
        <w:rPr>
          <w:rFonts w:hint="eastAsia" w:eastAsia="仿宋_GB2312"/>
          <w:sz w:val="28"/>
          <w:szCs w:val="28"/>
          <w:highlight w:val="none"/>
          <w:lang w:val="en-US" w:eastAsia="zh-CN"/>
        </w:rPr>
        <w:t>11</w:t>
      </w:r>
      <w:r>
        <w:rPr>
          <w:rFonts w:hint="eastAsia" w:eastAsia="仿宋_GB2312"/>
          <w:sz w:val="28"/>
          <w:szCs w:val="28"/>
          <w:highlight w:val="none"/>
        </w:rPr>
        <w:t>月</w:t>
      </w:r>
      <w:r>
        <w:rPr>
          <w:rFonts w:hint="eastAsia" w:eastAsia="仿宋_GB2312"/>
          <w:sz w:val="28"/>
          <w:szCs w:val="28"/>
          <w:highlight w:val="none"/>
          <w:lang w:val="en-US" w:eastAsia="zh-CN"/>
        </w:rPr>
        <w:t>4</w:t>
      </w:r>
      <w:r>
        <w:rPr>
          <w:rFonts w:hint="eastAsia" w:eastAsia="仿宋_GB2312"/>
          <w:sz w:val="28"/>
          <w:szCs w:val="28"/>
          <w:highlight w:val="none"/>
        </w:rPr>
        <w:t>日</w:t>
      </w:r>
    </w:p>
    <w:p w14:paraId="1CA7904C">
      <w:pPr>
        <w:bidi w:val="0"/>
        <w:rPr>
          <w:rFonts w:hint="eastAsia" w:ascii="仿宋_GB2312" w:hAnsi="仿宋" w:eastAsia="仿宋_GB2312" w:cs="Times New Roman"/>
          <w:kern w:val="2"/>
          <w:sz w:val="28"/>
          <w:szCs w:val="28"/>
          <w:highlight w:val="none"/>
          <w:lang w:val="en-US" w:eastAsia="zh-CN" w:bidi="ar-SA"/>
        </w:rPr>
      </w:pPr>
    </w:p>
    <w:p w14:paraId="5DE36829">
      <w:pPr>
        <w:bidi w:val="0"/>
        <w:rPr>
          <w:rFonts w:hint="eastAsia" w:ascii="仿宋_GB2312" w:hAnsi="仿宋" w:eastAsia="仿宋_GB2312" w:cs="Times New Roman"/>
          <w:kern w:val="2"/>
          <w:sz w:val="28"/>
          <w:szCs w:val="28"/>
          <w:highlight w:val="none"/>
          <w:lang w:val="en-US" w:eastAsia="zh-CN" w:bidi="ar-SA"/>
        </w:rPr>
      </w:pPr>
    </w:p>
    <w:p w14:paraId="7BE4815E">
      <w:pPr>
        <w:bidi w:val="0"/>
        <w:rPr>
          <w:rFonts w:hint="eastAsia" w:ascii="仿宋_GB2312" w:hAnsi="仿宋" w:eastAsia="仿宋_GB2312" w:cs="Times New Roman"/>
          <w:kern w:val="2"/>
          <w:sz w:val="28"/>
          <w:szCs w:val="28"/>
          <w:highlight w:val="none"/>
          <w:lang w:val="en-US" w:eastAsia="zh-CN" w:bidi="ar-SA"/>
        </w:rPr>
      </w:pPr>
    </w:p>
    <w:p w14:paraId="760F195A">
      <w:pPr>
        <w:bidi w:val="0"/>
        <w:rPr>
          <w:rFonts w:hint="eastAsia" w:ascii="仿宋_GB2312" w:hAnsi="仿宋" w:eastAsia="仿宋_GB2312" w:cs="Times New Roman"/>
          <w:kern w:val="2"/>
          <w:sz w:val="28"/>
          <w:szCs w:val="28"/>
          <w:highlight w:val="none"/>
          <w:lang w:val="en-US" w:eastAsia="zh-CN" w:bidi="ar-SA"/>
        </w:rPr>
      </w:pPr>
    </w:p>
    <w:p w14:paraId="5BD7F3B7">
      <w:pPr>
        <w:bidi w:val="0"/>
        <w:rPr>
          <w:rFonts w:hint="eastAsia" w:ascii="仿宋_GB2312" w:hAnsi="仿宋" w:eastAsia="仿宋_GB2312" w:cs="Times New Roman"/>
          <w:kern w:val="2"/>
          <w:sz w:val="28"/>
          <w:szCs w:val="28"/>
          <w:highlight w:val="none"/>
          <w:lang w:val="en-US" w:eastAsia="zh-CN" w:bidi="ar-SA"/>
        </w:rPr>
      </w:pPr>
    </w:p>
    <w:p w14:paraId="354D36A4">
      <w:pPr>
        <w:bidi w:val="0"/>
        <w:rPr>
          <w:rFonts w:hint="eastAsia" w:ascii="仿宋_GB2312" w:hAnsi="仿宋" w:eastAsia="仿宋_GB2312" w:cs="Times New Roman"/>
          <w:kern w:val="2"/>
          <w:sz w:val="28"/>
          <w:szCs w:val="28"/>
          <w:highlight w:val="none"/>
          <w:lang w:val="en-US" w:eastAsia="zh-CN" w:bidi="ar-SA"/>
        </w:rPr>
      </w:pPr>
    </w:p>
    <w:p w14:paraId="115877ED">
      <w:pPr>
        <w:bidi w:val="0"/>
        <w:rPr>
          <w:rFonts w:hint="eastAsia" w:ascii="仿宋_GB2312" w:hAnsi="仿宋" w:eastAsia="仿宋_GB2312" w:cs="Times New Roman"/>
          <w:kern w:val="2"/>
          <w:sz w:val="28"/>
          <w:szCs w:val="28"/>
          <w:highlight w:val="none"/>
          <w:lang w:val="en-US" w:eastAsia="zh-CN" w:bidi="ar-SA"/>
        </w:rPr>
      </w:pPr>
    </w:p>
    <w:p w14:paraId="33B0A812">
      <w:pPr>
        <w:bidi w:val="0"/>
        <w:rPr>
          <w:rFonts w:hint="eastAsia" w:ascii="仿宋_GB2312" w:hAnsi="仿宋" w:eastAsia="仿宋_GB2312" w:cs="Times New Roman"/>
          <w:kern w:val="2"/>
          <w:sz w:val="28"/>
          <w:szCs w:val="28"/>
          <w:highlight w:val="none"/>
          <w:lang w:val="en-US" w:eastAsia="zh-CN" w:bidi="ar-SA"/>
        </w:rPr>
      </w:pPr>
    </w:p>
    <w:p w14:paraId="16A8A5F6">
      <w:pPr>
        <w:bidi w:val="0"/>
        <w:rPr>
          <w:rFonts w:hint="eastAsia" w:ascii="仿宋_GB2312" w:hAnsi="仿宋" w:eastAsia="仿宋_GB2312" w:cs="Times New Roman"/>
          <w:kern w:val="2"/>
          <w:sz w:val="28"/>
          <w:szCs w:val="28"/>
          <w:highlight w:val="none"/>
          <w:lang w:val="en-US" w:eastAsia="zh-CN" w:bidi="ar-SA"/>
        </w:rPr>
      </w:pPr>
    </w:p>
    <w:p w14:paraId="668DB617">
      <w:pPr>
        <w:bidi w:val="0"/>
        <w:rPr>
          <w:rFonts w:hint="eastAsia" w:ascii="仿宋_GB2312" w:hAnsi="仿宋" w:eastAsia="仿宋_GB2312" w:cs="Times New Roman"/>
          <w:kern w:val="2"/>
          <w:sz w:val="28"/>
          <w:szCs w:val="28"/>
          <w:highlight w:val="none"/>
          <w:lang w:val="en-US" w:eastAsia="zh-CN" w:bidi="ar-SA"/>
        </w:rPr>
      </w:pPr>
    </w:p>
    <w:p w14:paraId="2CCD2C32">
      <w:pPr>
        <w:bidi w:val="0"/>
        <w:rPr>
          <w:rFonts w:hint="eastAsia" w:ascii="仿宋_GB2312" w:hAnsi="仿宋" w:eastAsia="仿宋_GB2312" w:cs="Times New Roman"/>
          <w:kern w:val="2"/>
          <w:sz w:val="28"/>
          <w:szCs w:val="28"/>
          <w:highlight w:val="none"/>
          <w:lang w:val="en-US" w:eastAsia="zh-CN" w:bidi="ar-SA"/>
        </w:rPr>
      </w:pPr>
    </w:p>
    <w:p w14:paraId="080727FC">
      <w:pPr>
        <w:bidi w:val="0"/>
        <w:rPr>
          <w:rFonts w:hint="eastAsia" w:ascii="仿宋_GB2312" w:hAnsi="仿宋" w:eastAsia="仿宋_GB2312" w:cs="Times New Roman"/>
          <w:kern w:val="2"/>
          <w:sz w:val="28"/>
          <w:szCs w:val="28"/>
          <w:highlight w:val="none"/>
          <w:lang w:val="en-US" w:eastAsia="zh-CN" w:bidi="ar-SA"/>
        </w:rPr>
      </w:pPr>
    </w:p>
    <w:p w14:paraId="2A0EB1BE">
      <w:pPr>
        <w:bidi w:val="0"/>
        <w:rPr>
          <w:rFonts w:hint="eastAsia" w:ascii="仿宋_GB2312" w:hAnsi="仿宋" w:eastAsia="仿宋_GB2312" w:cs="Times New Roman"/>
          <w:kern w:val="2"/>
          <w:sz w:val="28"/>
          <w:szCs w:val="28"/>
          <w:highlight w:val="none"/>
          <w:lang w:val="en-US" w:eastAsia="zh-CN" w:bidi="ar-SA"/>
        </w:rPr>
      </w:pPr>
    </w:p>
    <w:p w14:paraId="45342525">
      <w:pPr>
        <w:bidi w:val="0"/>
        <w:rPr>
          <w:rFonts w:hint="eastAsia" w:ascii="仿宋_GB2312" w:hAnsi="仿宋" w:eastAsia="仿宋_GB2312" w:cs="Times New Roman"/>
          <w:kern w:val="2"/>
          <w:sz w:val="28"/>
          <w:szCs w:val="28"/>
          <w:highlight w:val="none"/>
          <w:lang w:val="en-US" w:eastAsia="zh-CN" w:bidi="ar-SA"/>
        </w:rPr>
      </w:pPr>
    </w:p>
    <w:p w14:paraId="42E14C53">
      <w:pPr>
        <w:bidi w:val="0"/>
        <w:rPr>
          <w:rFonts w:hint="eastAsia" w:ascii="仿宋_GB2312" w:hAnsi="仿宋" w:eastAsia="仿宋_GB2312" w:cs="Times New Roman"/>
          <w:kern w:val="2"/>
          <w:sz w:val="28"/>
          <w:szCs w:val="28"/>
          <w:highlight w:val="none"/>
          <w:lang w:val="en-US" w:eastAsia="zh-CN" w:bidi="ar-SA"/>
        </w:rPr>
      </w:pPr>
    </w:p>
    <w:p w14:paraId="3B5A4802">
      <w:pPr>
        <w:bidi w:val="0"/>
        <w:rPr>
          <w:rFonts w:hint="eastAsia" w:ascii="仿宋_GB2312" w:hAnsi="仿宋" w:eastAsia="仿宋_GB2312" w:cs="Times New Roman"/>
          <w:kern w:val="2"/>
          <w:sz w:val="28"/>
          <w:szCs w:val="28"/>
          <w:highlight w:val="none"/>
          <w:lang w:val="en-US" w:eastAsia="zh-CN" w:bidi="ar-SA"/>
        </w:rPr>
      </w:pPr>
    </w:p>
    <w:p w14:paraId="2211EE27">
      <w:pPr>
        <w:bidi w:val="0"/>
        <w:rPr>
          <w:rFonts w:hint="eastAsia" w:ascii="仿宋_GB2312" w:hAnsi="仿宋" w:eastAsia="仿宋_GB2312" w:cs="Times New Roman"/>
          <w:kern w:val="2"/>
          <w:sz w:val="28"/>
          <w:szCs w:val="28"/>
          <w:highlight w:val="none"/>
          <w:lang w:val="en-US" w:eastAsia="zh-CN" w:bidi="ar-SA"/>
        </w:rPr>
      </w:pPr>
    </w:p>
    <w:p w14:paraId="105C3252">
      <w:pPr>
        <w:bidi w:val="0"/>
        <w:rPr>
          <w:rFonts w:hint="eastAsia" w:ascii="仿宋_GB2312" w:hAnsi="仿宋" w:eastAsia="仿宋_GB2312" w:cs="Times New Roman"/>
          <w:kern w:val="2"/>
          <w:sz w:val="28"/>
          <w:szCs w:val="28"/>
          <w:highlight w:val="none"/>
          <w:lang w:val="en-US" w:eastAsia="zh-CN" w:bidi="ar-SA"/>
        </w:rPr>
      </w:pPr>
    </w:p>
    <w:p w14:paraId="70BACC50">
      <w:pPr>
        <w:bidi w:val="0"/>
        <w:rPr>
          <w:rFonts w:hint="eastAsia" w:ascii="仿宋_GB2312" w:hAnsi="仿宋" w:eastAsia="仿宋_GB2312" w:cs="Times New Roman"/>
          <w:kern w:val="2"/>
          <w:sz w:val="28"/>
          <w:szCs w:val="28"/>
          <w:highlight w:val="none"/>
          <w:lang w:val="en-US" w:eastAsia="zh-CN" w:bidi="ar-SA"/>
        </w:rPr>
      </w:pPr>
    </w:p>
    <w:p w14:paraId="48EF4E7A">
      <w:pPr>
        <w:bidi w:val="0"/>
        <w:rPr>
          <w:rFonts w:hint="eastAsia" w:ascii="仿宋_GB2312" w:hAnsi="仿宋" w:eastAsia="仿宋_GB2312" w:cs="Times New Roman"/>
          <w:kern w:val="2"/>
          <w:sz w:val="28"/>
          <w:szCs w:val="28"/>
          <w:highlight w:val="none"/>
          <w:lang w:val="en-US" w:eastAsia="zh-CN" w:bidi="ar-SA"/>
        </w:rPr>
      </w:pPr>
    </w:p>
    <w:p w14:paraId="638C0D8D">
      <w:pPr>
        <w:bidi w:val="0"/>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kern w:val="2"/>
          <w:sz w:val="28"/>
          <w:szCs w:val="28"/>
          <w:highlight w:val="none"/>
          <w:lang w:val="en-US" w:eastAsia="zh-CN" w:bidi="ar-SA"/>
        </w:rPr>
        <w:t>附件1：</w:t>
      </w:r>
    </w:p>
    <w:p w14:paraId="33D3DF5E">
      <w:pPr>
        <w:spacing w:line="360" w:lineRule="auto"/>
        <w:ind w:firstLine="643" w:firstLineChars="200"/>
        <w:jc w:val="center"/>
        <w:rPr>
          <w:rFonts w:hint="eastAsia" w:ascii="Cambria" w:hAnsi="Cambria"/>
          <w:b/>
          <w:bCs/>
          <w:sz w:val="32"/>
          <w:szCs w:val="32"/>
          <w:highlight w:val="none"/>
        </w:rPr>
      </w:pPr>
      <w:bookmarkStart w:id="0" w:name="_Toc270102529"/>
      <w:bookmarkStart w:id="1" w:name="_Toc268871637"/>
      <w:bookmarkStart w:id="2" w:name="_Toc30573"/>
      <w:bookmarkStart w:id="3" w:name="_Toc276999527"/>
      <w:bookmarkStart w:id="4" w:name="_Toc270174017"/>
      <w:bookmarkStart w:id="5" w:name="_Toc270173936"/>
      <w:r>
        <w:rPr>
          <w:rFonts w:ascii="Cambria" w:hAnsi="Cambria"/>
          <w:b/>
          <w:bCs/>
          <w:sz w:val="32"/>
          <w:szCs w:val="32"/>
          <w:highlight w:val="none"/>
        </w:rPr>
        <w:t>法定代表人</w:t>
      </w:r>
      <w:r>
        <w:rPr>
          <w:rFonts w:hint="eastAsia" w:ascii="Cambria" w:hAnsi="Cambria"/>
          <w:b/>
          <w:bCs/>
          <w:sz w:val="32"/>
          <w:szCs w:val="32"/>
          <w:highlight w:val="none"/>
        </w:rPr>
        <w:t>（负责人）</w:t>
      </w:r>
      <w:r>
        <w:rPr>
          <w:rFonts w:ascii="Cambria" w:hAnsi="Cambria"/>
          <w:b/>
          <w:bCs/>
          <w:sz w:val="32"/>
          <w:szCs w:val="32"/>
          <w:highlight w:val="none"/>
        </w:rPr>
        <w:t>授权委托书</w:t>
      </w:r>
      <w:bookmarkEnd w:id="0"/>
      <w:bookmarkEnd w:id="1"/>
      <w:bookmarkEnd w:id="2"/>
      <w:bookmarkEnd w:id="3"/>
      <w:bookmarkEnd w:id="4"/>
      <w:bookmarkEnd w:id="5"/>
    </w:p>
    <w:p w14:paraId="76190DFC">
      <w:pPr>
        <w:jc w:val="center"/>
        <w:rPr>
          <w:rFonts w:hint="eastAsia" w:ascii="Cambria" w:hAnsi="Cambria"/>
          <w:b/>
          <w:bCs/>
          <w:sz w:val="22"/>
          <w:szCs w:val="32"/>
          <w:highlight w:val="none"/>
        </w:rPr>
      </w:pPr>
    </w:p>
    <w:p w14:paraId="3BC539D2">
      <w:pPr>
        <w:pStyle w:val="3"/>
        <w:spacing w:line="500" w:lineRule="exact"/>
        <w:ind w:firstLine="0"/>
        <w:rPr>
          <w:rFonts w:ascii="仿宋_GB2312" w:hAnsi="仿宋" w:eastAsia="仿宋_GB2312"/>
          <w:sz w:val="28"/>
          <w:szCs w:val="28"/>
          <w:highlight w:val="none"/>
        </w:rPr>
      </w:pPr>
    </w:p>
    <w:p w14:paraId="2D63C75A">
      <w:pPr>
        <w:pStyle w:val="3"/>
        <w:spacing w:line="500" w:lineRule="exact"/>
        <w:ind w:firstLine="840" w:firstLineChars="300"/>
        <w:rPr>
          <w:rFonts w:hint="eastAsia" w:ascii="仿宋_GB2312" w:hAnsi="仿宋" w:eastAsia="仿宋_GB2312"/>
          <w:sz w:val="28"/>
          <w:szCs w:val="28"/>
          <w:highlight w:val="none"/>
        </w:rPr>
      </w:pPr>
      <w:r>
        <w:rPr>
          <w:rFonts w:hint="eastAsia" w:ascii="仿宋_GB2312" w:hAnsi="仿宋" w:eastAsia="仿宋_GB2312"/>
          <w:sz w:val="28"/>
          <w:szCs w:val="28"/>
          <w:highlight w:val="none"/>
        </w:rPr>
        <w:t>本授权委托书声明：</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u w:val="single"/>
        </w:rPr>
        <w:tab/>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公司的</w:t>
      </w:r>
      <w:r>
        <w:rPr>
          <w:rFonts w:hint="eastAsia" w:ascii="仿宋_GB2312" w:hAnsi="仿宋" w:eastAsia="仿宋_GB2312"/>
          <w:b/>
          <w:bCs/>
          <w:sz w:val="28"/>
          <w:szCs w:val="28"/>
          <w:highlight w:val="none"/>
        </w:rPr>
        <w:t>法定代表人</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（姓名）授权</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（公司、姓名、职务）为本公司的合法代理人，就山东重工集</w:t>
      </w:r>
      <w:r>
        <w:rPr>
          <w:rFonts w:hint="eastAsia" w:ascii="仿宋_GB2312" w:hAnsi="仿宋" w:eastAsia="仿宋_GB2312"/>
          <w:sz w:val="28"/>
          <w:szCs w:val="28"/>
          <w:highlight w:val="none"/>
          <w:lang w:val="en-US" w:eastAsia="zh-CN"/>
        </w:rPr>
        <w:t>团</w:t>
      </w:r>
      <w:r>
        <w:rPr>
          <w:rFonts w:hint="eastAsia" w:ascii="仿宋_GB2312" w:hAnsi="仿宋" w:eastAsia="仿宋_GB2312"/>
          <w:sz w:val="28"/>
          <w:szCs w:val="28"/>
          <w:highlight w:val="none"/>
        </w:rPr>
        <w:t>202</w:t>
      </w:r>
      <w:r>
        <w:rPr>
          <w:rFonts w:hint="eastAsia" w:ascii="仿宋_GB2312" w:hAnsi="仿宋" w:eastAsia="仿宋_GB2312"/>
          <w:sz w:val="28"/>
          <w:szCs w:val="28"/>
          <w:highlight w:val="none"/>
          <w:lang w:val="en-US" w:eastAsia="zh-CN"/>
        </w:rPr>
        <w:t>7</w:t>
      </w:r>
      <w:r>
        <w:rPr>
          <w:rFonts w:hint="eastAsia" w:ascii="仿宋_GB2312" w:hAnsi="仿宋" w:eastAsia="仿宋_GB2312"/>
          <w:sz w:val="28"/>
          <w:szCs w:val="28"/>
          <w:highlight w:val="none"/>
        </w:rPr>
        <w:t>年度</w:t>
      </w:r>
      <w:r>
        <w:rPr>
          <w:rFonts w:hint="eastAsia" w:ascii="仿宋_GB2312" w:hAnsi="仿宋" w:eastAsia="仿宋_GB2312"/>
          <w:sz w:val="28"/>
          <w:szCs w:val="28"/>
          <w:highlight w:val="none"/>
          <w:lang w:val="en-US" w:eastAsia="zh-CN"/>
        </w:rPr>
        <w:t>企业</w:t>
      </w:r>
      <w:r>
        <w:rPr>
          <w:rFonts w:hint="eastAsia" w:ascii="仿宋_GB2312" w:hAnsi="仿宋" w:eastAsia="仿宋_GB2312"/>
          <w:sz w:val="28"/>
          <w:szCs w:val="28"/>
          <w:highlight w:val="none"/>
        </w:rPr>
        <w:t>财产保险项目的投标及保险合同的签署，以本公司名义处理一切与之有关的各项事务（包括法律事务），由此产生的法律责任由本公司承担。</w:t>
      </w:r>
    </w:p>
    <w:p w14:paraId="617F4A14">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本授权书自本公司</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年</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月</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日签章起生效，有效期</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w:t>
      </w:r>
    </w:p>
    <w:p w14:paraId="2CDC8A73">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特此授权。</w:t>
      </w:r>
    </w:p>
    <w:tbl>
      <w:tblPr>
        <w:tblStyle w:val="8"/>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0"/>
      </w:tblGrid>
      <w:tr w14:paraId="7DEB0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7" w:hRule="atLeast"/>
          <w:jc w:val="center"/>
        </w:trPr>
        <w:tc>
          <w:tcPr>
            <w:tcW w:w="9000" w:type="dxa"/>
            <w:noWrap w:val="0"/>
            <w:vAlign w:val="center"/>
          </w:tcPr>
          <w:p w14:paraId="7895E38A">
            <w:pPr>
              <w:adjustRightInd w:val="0"/>
              <w:snapToGrid w:val="0"/>
              <w:spacing w:before="93" w:beforeLines="30" w:line="312" w:lineRule="auto"/>
              <w:jc w:val="center"/>
              <w:rPr>
                <w:rFonts w:ascii="宋体" w:hAnsi="宋体" w:cs="宋体"/>
                <w:sz w:val="24"/>
              </w:rPr>
            </w:pPr>
            <w:r>
              <w:rPr>
                <w:rFonts w:hint="eastAsia" w:ascii="宋体" w:hAnsi="宋体" w:cs="宋体"/>
                <w:sz w:val="24"/>
              </w:rPr>
              <w:t>（附法人身份证明复印件）</w:t>
            </w:r>
          </w:p>
          <w:p w14:paraId="33C23B0B">
            <w:pPr>
              <w:adjustRightInd w:val="0"/>
              <w:snapToGrid w:val="0"/>
              <w:spacing w:before="93" w:beforeLines="30" w:line="312" w:lineRule="auto"/>
              <w:jc w:val="center"/>
              <w:rPr>
                <w:rFonts w:ascii="宋体" w:hAnsi="宋体" w:cs="宋体"/>
                <w:sz w:val="24"/>
              </w:rPr>
            </w:pPr>
            <w:r>
              <w:rPr>
                <w:rFonts w:hint="eastAsia" w:ascii="宋体" w:hAnsi="宋体" w:cs="宋体"/>
                <w:sz w:val="24"/>
              </w:rPr>
              <w:t>（附授权代理人身份证明复印件）</w:t>
            </w:r>
          </w:p>
        </w:tc>
      </w:tr>
    </w:tbl>
    <w:p w14:paraId="128B99DA">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法定代表人/负责人（签字）：</w:t>
      </w:r>
    </w:p>
    <w:p w14:paraId="45FFED7E">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授权代理人（签字）：</w:t>
      </w:r>
      <w:r>
        <w:rPr>
          <w:rFonts w:hint="eastAsia" w:ascii="仿宋_GB2312" w:hAnsi="仿宋" w:eastAsia="仿宋_GB2312"/>
          <w:sz w:val="28"/>
          <w:szCs w:val="28"/>
          <w:highlight w:val="none"/>
        </w:rPr>
        <w:tab/>
      </w:r>
      <w:r>
        <w:rPr>
          <w:rFonts w:hint="eastAsia" w:ascii="仿宋_GB2312" w:hAnsi="仿宋" w:eastAsia="仿宋_GB2312"/>
          <w:sz w:val="28"/>
          <w:szCs w:val="28"/>
          <w:highlight w:val="none"/>
        </w:rPr>
        <w:tab/>
      </w:r>
      <w:r>
        <w:rPr>
          <w:rFonts w:hint="eastAsia" w:ascii="仿宋_GB2312" w:hAnsi="仿宋" w:eastAsia="仿宋_GB2312"/>
          <w:sz w:val="28"/>
          <w:szCs w:val="28"/>
          <w:highlight w:val="none"/>
        </w:rPr>
        <w:tab/>
      </w:r>
      <w:r>
        <w:rPr>
          <w:rFonts w:hint="eastAsia" w:ascii="仿宋_GB2312" w:hAnsi="仿宋" w:eastAsia="仿宋_GB2312"/>
          <w:sz w:val="28"/>
          <w:szCs w:val="28"/>
          <w:highlight w:val="none"/>
        </w:rPr>
        <w:tab/>
      </w:r>
    </w:p>
    <w:p w14:paraId="43AF105C">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职务：</w:t>
      </w:r>
    </w:p>
    <w:p w14:paraId="4E33BB2D">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公司名称（公章）：</w:t>
      </w:r>
    </w:p>
    <w:p w14:paraId="237A396B">
      <w:pPr>
        <w:pStyle w:val="3"/>
        <w:spacing w:line="500" w:lineRule="exact"/>
        <w:ind w:firstLine="493"/>
        <w:rPr>
          <w:rFonts w:hint="eastAsia" w:ascii="仿宋_GB2312" w:hAnsi="仿宋" w:eastAsia="仿宋_GB2312"/>
          <w:bCs/>
          <w:sz w:val="28"/>
          <w:szCs w:val="28"/>
          <w:highlight w:val="none"/>
        </w:rPr>
      </w:pPr>
      <w:r>
        <w:rPr>
          <w:rFonts w:hint="eastAsia" w:ascii="仿宋_GB2312" w:hAnsi="仿宋" w:eastAsia="仿宋_GB2312"/>
          <w:sz w:val="28"/>
          <w:szCs w:val="28"/>
          <w:highlight w:val="none"/>
        </w:rPr>
        <w:t>地址：</w:t>
      </w:r>
      <w:r>
        <w:rPr>
          <w:rFonts w:hint="eastAsia" w:ascii="仿宋_GB2312" w:hAnsi="仿宋" w:eastAsia="仿宋_GB2312"/>
          <w:bCs/>
          <w:sz w:val="28"/>
          <w:szCs w:val="28"/>
          <w:highlight w:val="none"/>
        </w:rPr>
        <w:t xml:space="preserve"> </w:t>
      </w:r>
    </w:p>
    <w:p w14:paraId="75BDE693">
      <w:pPr>
        <w:pStyle w:val="3"/>
        <w:spacing w:line="500" w:lineRule="exact"/>
        <w:ind w:firstLine="493"/>
        <w:rPr>
          <w:rFonts w:hint="eastAsia" w:ascii="仿宋_GB2312" w:hAnsi="仿宋" w:eastAsia="仿宋_GB2312"/>
          <w:bCs/>
          <w:sz w:val="28"/>
          <w:szCs w:val="28"/>
          <w:highlight w:val="none"/>
        </w:rPr>
      </w:pPr>
    </w:p>
    <w:p w14:paraId="6FF49BF0">
      <w:pPr>
        <w:pStyle w:val="2"/>
        <w:rPr>
          <w:rFonts w:hint="eastAsia" w:ascii="仿宋_GB2312" w:hAnsi="仿宋" w:eastAsia="仿宋_GB2312" w:cs="Times New Roman"/>
          <w:b w:val="0"/>
          <w:kern w:val="2"/>
          <w:sz w:val="28"/>
          <w:szCs w:val="28"/>
          <w:highlight w:val="none"/>
          <w:lang w:val="en-US" w:eastAsia="zh-CN" w:bidi="ar-SA"/>
        </w:rPr>
      </w:pPr>
      <w:r>
        <w:rPr>
          <w:rFonts w:hint="eastAsia" w:ascii="仿宋_GB2312" w:hAnsi="仿宋" w:eastAsia="仿宋_GB2312" w:cs="Times New Roman"/>
          <w:b w:val="0"/>
          <w:kern w:val="2"/>
          <w:sz w:val="28"/>
          <w:szCs w:val="28"/>
          <w:highlight w:val="none"/>
          <w:lang w:val="en-US" w:eastAsia="zh-CN" w:bidi="ar-SA"/>
        </w:rPr>
        <w:t>附件2：</w:t>
      </w:r>
    </w:p>
    <w:p w14:paraId="03B59D39">
      <w:pPr>
        <w:spacing w:line="360" w:lineRule="auto"/>
        <w:ind w:firstLine="643" w:firstLineChars="200"/>
        <w:jc w:val="center"/>
        <w:rPr>
          <w:rFonts w:hint="eastAsia" w:ascii="Cambria" w:hAnsi="Cambria"/>
          <w:b/>
          <w:bCs/>
          <w:sz w:val="32"/>
          <w:szCs w:val="32"/>
          <w:highlight w:val="none"/>
          <w:lang w:val="en-US" w:eastAsia="zh-CN"/>
        </w:rPr>
      </w:pPr>
      <w:r>
        <w:rPr>
          <w:rFonts w:hint="eastAsia" w:ascii="Cambria" w:hAnsi="Cambria"/>
          <w:b/>
          <w:bCs/>
          <w:sz w:val="32"/>
          <w:szCs w:val="32"/>
          <w:highlight w:val="none"/>
          <w:lang w:val="en-US" w:eastAsia="zh-CN"/>
        </w:rPr>
        <w:t>社会信誉自查承诺</w:t>
      </w:r>
    </w:p>
    <w:p w14:paraId="151B2A78">
      <w:pPr>
        <w:pStyle w:val="13"/>
        <w:tabs>
          <w:tab w:val="left" w:pos="3198"/>
        </w:tabs>
        <w:spacing w:line="240" w:lineRule="auto"/>
        <w:ind w:left="0" w:leftChars="0" w:firstLine="0" w:firstLineChars="0"/>
        <w:jc w:val="both"/>
        <w:rPr>
          <w:rFonts w:hint="eastAsia" w:ascii="仿宋_GB2312" w:hAnsi="仿宋" w:eastAsia="仿宋_GB2312"/>
          <w:sz w:val="28"/>
          <w:szCs w:val="28"/>
          <w:highlight w:val="none"/>
        </w:rPr>
      </w:pPr>
    </w:p>
    <w:p w14:paraId="0EAED4BD">
      <w:pPr>
        <w:pStyle w:val="13"/>
        <w:tabs>
          <w:tab w:val="left" w:pos="3198"/>
        </w:tabs>
        <w:spacing w:line="240" w:lineRule="auto"/>
        <w:ind w:left="0" w:leftChars="0" w:firstLine="0" w:firstLineChars="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我方在此承诺：</w:t>
      </w:r>
    </w:p>
    <w:p w14:paraId="653456D2">
      <w:pPr>
        <w:pStyle w:val="13"/>
        <w:tabs>
          <w:tab w:val="left" w:pos="3198"/>
        </w:tabs>
        <w:spacing w:line="240" w:lineRule="auto"/>
        <w:ind w:firstLine="700"/>
        <w:jc w:val="both"/>
        <w:rPr>
          <w:rFonts w:hint="eastAsia" w:eastAsia="仿宋_GB2312"/>
          <w:sz w:val="28"/>
          <w:szCs w:val="28"/>
          <w:highlight w:val="none"/>
        </w:rPr>
      </w:pPr>
      <w:r>
        <w:rPr>
          <w:rFonts w:hint="eastAsia" w:ascii="仿宋_GB2312" w:hAnsi="仿宋" w:eastAsia="仿宋_GB2312"/>
          <w:sz w:val="28"/>
          <w:szCs w:val="28"/>
          <w:highlight w:val="none"/>
        </w:rPr>
        <w:t>自202</w:t>
      </w:r>
      <w:r>
        <w:rPr>
          <w:rFonts w:hint="eastAsia" w:ascii="仿宋_GB2312" w:hAnsi="仿宋" w:eastAsia="仿宋_GB2312"/>
          <w:sz w:val="28"/>
          <w:szCs w:val="28"/>
          <w:highlight w:val="none"/>
          <w:lang w:val="en-US" w:eastAsia="zh-CN"/>
        </w:rPr>
        <w:t>3</w:t>
      </w:r>
      <w:r>
        <w:rPr>
          <w:rFonts w:hint="eastAsia" w:ascii="仿宋_GB2312" w:hAnsi="仿宋" w:eastAsia="仿宋_GB2312"/>
          <w:sz w:val="28"/>
          <w:szCs w:val="28"/>
          <w:highlight w:val="none"/>
        </w:rPr>
        <w:t>年</w:t>
      </w:r>
      <w:r>
        <w:rPr>
          <w:rFonts w:hint="eastAsia" w:ascii="仿宋_GB2312" w:hAnsi="仿宋" w:eastAsia="仿宋_GB2312"/>
          <w:sz w:val="28"/>
          <w:szCs w:val="28"/>
          <w:highlight w:val="none"/>
          <w:lang w:val="en-US" w:eastAsia="zh-CN"/>
        </w:rPr>
        <w:t>7</w:t>
      </w:r>
      <w:r>
        <w:rPr>
          <w:rFonts w:hint="eastAsia" w:ascii="仿宋_GB2312" w:hAnsi="仿宋" w:eastAsia="仿宋_GB2312"/>
          <w:sz w:val="28"/>
          <w:szCs w:val="28"/>
          <w:highlight w:val="none"/>
        </w:rPr>
        <w:t>月</w:t>
      </w:r>
      <w:r>
        <w:rPr>
          <w:rFonts w:hint="eastAsia" w:ascii="仿宋_GB2312" w:hAnsi="仿宋" w:eastAsia="仿宋_GB2312"/>
          <w:sz w:val="28"/>
          <w:szCs w:val="28"/>
          <w:highlight w:val="none"/>
          <w:lang w:val="en-US" w:eastAsia="zh-CN"/>
        </w:rPr>
        <w:t>1</w:t>
      </w:r>
      <w:r>
        <w:rPr>
          <w:rFonts w:hint="eastAsia" w:ascii="仿宋_GB2312" w:hAnsi="仿宋" w:eastAsia="仿宋_GB2312"/>
          <w:sz w:val="28"/>
          <w:szCs w:val="28"/>
          <w:highlight w:val="none"/>
        </w:rPr>
        <w:t>日至</w:t>
      </w:r>
      <w:r>
        <w:rPr>
          <w:rFonts w:hint="eastAsia" w:ascii="仿宋_GB2312" w:hAnsi="仿宋" w:eastAsia="仿宋_GB2312"/>
          <w:sz w:val="28"/>
          <w:szCs w:val="28"/>
          <w:highlight w:val="none"/>
          <w:lang w:val="en-US" w:eastAsia="zh-CN"/>
        </w:rPr>
        <w:t>今</w:t>
      </w:r>
      <w:r>
        <w:rPr>
          <w:rFonts w:hint="eastAsia" w:ascii="仿宋_GB2312" w:hAnsi="仿宋" w:eastAsia="仿宋_GB2312"/>
          <w:sz w:val="28"/>
          <w:szCs w:val="28"/>
          <w:highlight w:val="none"/>
        </w:rPr>
        <w:t>我方社会信誉良好</w:t>
      </w:r>
      <w:r>
        <w:rPr>
          <w:rFonts w:hint="eastAsia" w:ascii="仿宋_GB2312" w:hAnsi="仿宋" w:eastAsia="仿宋_GB2312"/>
          <w:sz w:val="28"/>
          <w:szCs w:val="28"/>
          <w:highlight w:val="none"/>
          <w:lang w:eastAsia="zh-CN"/>
        </w:rPr>
        <w:t>，</w:t>
      </w:r>
      <w:r>
        <w:rPr>
          <w:rFonts w:hint="eastAsia" w:eastAsia="仿宋_GB2312"/>
          <w:sz w:val="28"/>
          <w:szCs w:val="28"/>
          <w:highlight w:val="none"/>
        </w:rPr>
        <w:t>未处于财产被冻结、责令停业状态；在经营活动中无重大金融、财经违法行为</w:t>
      </w:r>
      <w:r>
        <w:rPr>
          <w:rFonts w:hint="eastAsia" w:eastAsia="仿宋_GB2312"/>
          <w:sz w:val="28"/>
          <w:szCs w:val="28"/>
          <w:highlight w:val="none"/>
          <w:lang w:eastAsia="zh-CN"/>
        </w:rPr>
        <w:t>，</w:t>
      </w:r>
      <w:r>
        <w:rPr>
          <w:rFonts w:hint="eastAsia" w:eastAsia="仿宋_GB2312"/>
          <w:sz w:val="28"/>
          <w:szCs w:val="28"/>
          <w:highlight w:val="none"/>
        </w:rPr>
        <w:t>在</w:t>
      </w:r>
      <w:r>
        <w:rPr>
          <w:rFonts w:hint="eastAsia" w:eastAsia="仿宋_GB2312"/>
          <w:sz w:val="28"/>
          <w:szCs w:val="28"/>
          <w:highlight w:val="none"/>
          <w:lang w:val="en-US" w:eastAsia="zh-CN"/>
        </w:rPr>
        <w:t>“</w:t>
      </w:r>
      <w:r>
        <w:rPr>
          <w:rFonts w:hint="eastAsia" w:eastAsia="仿宋_GB2312"/>
          <w:sz w:val="28"/>
          <w:szCs w:val="28"/>
          <w:highlight w:val="none"/>
        </w:rPr>
        <w:t>国家企业信用信息公示系统</w:t>
      </w:r>
      <w:r>
        <w:rPr>
          <w:rFonts w:hint="eastAsia" w:eastAsia="仿宋_GB2312"/>
          <w:sz w:val="28"/>
          <w:szCs w:val="28"/>
          <w:highlight w:val="none"/>
          <w:lang w:eastAsia="zh-CN"/>
        </w:rPr>
        <w:t>”、</w:t>
      </w:r>
      <w:r>
        <w:rPr>
          <w:rFonts w:hint="eastAsia" w:eastAsia="仿宋_GB2312"/>
          <w:sz w:val="28"/>
          <w:szCs w:val="28"/>
          <w:highlight w:val="none"/>
          <w:lang w:val="en-US" w:eastAsia="zh-CN"/>
        </w:rPr>
        <w:t>“中国执行信息公开网”、“信用中国”网站</w:t>
      </w:r>
      <w:r>
        <w:rPr>
          <w:rFonts w:hint="eastAsia" w:eastAsia="仿宋_GB2312"/>
          <w:sz w:val="28"/>
          <w:szCs w:val="28"/>
          <w:highlight w:val="none"/>
        </w:rPr>
        <w:t>查询不存在不良记录。</w:t>
      </w:r>
    </w:p>
    <w:p w14:paraId="1C25E2FA">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我方保证上述信息的真实和准确，并愿意承担因我方就此弄虚作假所引起的一切法律后果。</w:t>
      </w:r>
    </w:p>
    <w:p w14:paraId="61B2C8A2">
      <w:pPr>
        <w:pStyle w:val="13"/>
        <w:tabs>
          <w:tab w:val="left" w:pos="3198"/>
        </w:tabs>
        <w:spacing w:line="240" w:lineRule="auto"/>
        <w:ind w:firstLine="700"/>
        <w:jc w:val="both"/>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rPr>
        <w:t>特此承诺。</w:t>
      </w:r>
    </w:p>
    <w:p w14:paraId="5342C381">
      <w:pPr>
        <w:pStyle w:val="13"/>
        <w:spacing w:line="240" w:lineRule="auto"/>
        <w:ind w:firstLine="700"/>
        <w:jc w:val="both"/>
        <w:rPr>
          <w:rFonts w:hint="eastAsia" w:ascii="宋体" w:hAnsi="宋体" w:eastAsia="宋体" w:cs="宋体"/>
          <w:color w:val="000000"/>
          <w:sz w:val="24"/>
          <w:szCs w:val="24"/>
          <w:lang w:eastAsia="zh-CN"/>
        </w:rPr>
      </w:pPr>
    </w:p>
    <w:p w14:paraId="57E4120E">
      <w:pPr>
        <w:pStyle w:val="13"/>
        <w:tabs>
          <w:tab w:val="left" w:pos="3198"/>
        </w:tabs>
        <w:spacing w:line="240" w:lineRule="auto"/>
        <w:ind w:firstLine="700"/>
        <w:jc w:val="both"/>
        <w:rPr>
          <w:rFonts w:hint="eastAsia" w:ascii="宋体" w:hAnsi="宋体" w:eastAsia="宋体" w:cs="宋体"/>
          <w:color w:val="000000"/>
          <w:sz w:val="24"/>
          <w:szCs w:val="24"/>
          <w:lang w:eastAsia="zh-CN"/>
        </w:rPr>
      </w:pPr>
      <w:r>
        <w:rPr>
          <w:rFonts w:hint="eastAsia" w:cs="宋体"/>
          <w:color w:val="000000"/>
          <w:sz w:val="24"/>
          <w:szCs w:val="24"/>
          <w:lang w:eastAsia="zh-CN"/>
        </w:rPr>
        <w:tab/>
      </w:r>
    </w:p>
    <w:p w14:paraId="30F5B5D9">
      <w:pPr>
        <w:pStyle w:val="13"/>
        <w:spacing w:line="240" w:lineRule="auto"/>
        <w:ind w:firstLine="700"/>
        <w:jc w:val="both"/>
        <w:rPr>
          <w:rFonts w:hint="eastAsia" w:ascii="宋体" w:hAnsi="宋体" w:eastAsia="宋体" w:cs="宋体"/>
          <w:color w:val="000000"/>
          <w:sz w:val="24"/>
          <w:szCs w:val="24"/>
          <w:lang w:eastAsia="zh-CN"/>
        </w:rPr>
      </w:pPr>
    </w:p>
    <w:p w14:paraId="2C840825">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单位名称（公章）：</w:t>
      </w:r>
    </w:p>
    <w:p w14:paraId="05244BE0">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法定代表人或授权代表人（签字或盖章）：</w:t>
      </w:r>
    </w:p>
    <w:p w14:paraId="7F508C4C">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lang w:val="en-US" w:eastAsia="zh-CN"/>
        </w:rPr>
        <w:t xml:space="preserve">        </w:t>
      </w:r>
      <w:r>
        <w:rPr>
          <w:rFonts w:hint="eastAsia" w:ascii="仿宋_GB2312" w:hAnsi="仿宋" w:eastAsia="仿宋_GB2312"/>
          <w:sz w:val="28"/>
          <w:szCs w:val="28"/>
          <w:highlight w:val="none"/>
        </w:rPr>
        <w:t xml:space="preserve">年 </w:t>
      </w:r>
      <w:r>
        <w:rPr>
          <w:rFonts w:hint="eastAsia" w:ascii="仿宋_GB2312" w:hAnsi="仿宋" w:eastAsia="仿宋_GB2312"/>
          <w:sz w:val="28"/>
          <w:szCs w:val="28"/>
          <w:highlight w:val="none"/>
          <w:lang w:val="en-US" w:eastAsia="zh-CN"/>
        </w:rPr>
        <w:t xml:space="preserve">    </w:t>
      </w:r>
      <w:r>
        <w:rPr>
          <w:rFonts w:hint="eastAsia" w:ascii="仿宋_GB2312" w:hAnsi="仿宋" w:eastAsia="仿宋_GB2312"/>
          <w:sz w:val="28"/>
          <w:szCs w:val="28"/>
          <w:highlight w:val="none"/>
        </w:rPr>
        <w:t xml:space="preserve">月 </w:t>
      </w:r>
      <w:r>
        <w:rPr>
          <w:rFonts w:hint="eastAsia" w:ascii="仿宋_GB2312" w:hAnsi="仿宋" w:eastAsia="仿宋_GB2312"/>
          <w:sz w:val="28"/>
          <w:szCs w:val="28"/>
          <w:highlight w:val="none"/>
          <w:lang w:val="en-US" w:eastAsia="zh-CN"/>
        </w:rPr>
        <w:t xml:space="preserve">    </w:t>
      </w:r>
      <w:r>
        <w:rPr>
          <w:rFonts w:hint="eastAsia" w:ascii="仿宋_GB2312" w:hAnsi="仿宋" w:eastAsia="仿宋_GB2312"/>
          <w:sz w:val="28"/>
          <w:szCs w:val="28"/>
          <w:highlight w:val="none"/>
        </w:rPr>
        <w:t>日</w:t>
      </w:r>
    </w:p>
    <w:p w14:paraId="3E5A8028">
      <w:pPr>
        <w:pStyle w:val="13"/>
        <w:tabs>
          <w:tab w:val="left" w:pos="3198"/>
        </w:tabs>
        <w:spacing w:line="240" w:lineRule="auto"/>
        <w:ind w:firstLine="700"/>
        <w:jc w:val="both"/>
        <w:rPr>
          <w:rFonts w:hint="eastAsia" w:ascii="仿宋_GB2312" w:hAnsi="仿宋" w:eastAsia="仿宋_GB2312"/>
          <w:sz w:val="28"/>
          <w:szCs w:val="28"/>
          <w:highlight w:val="none"/>
        </w:rPr>
      </w:pPr>
    </w:p>
    <w:p w14:paraId="66812FA1">
      <w:pPr>
        <w:pStyle w:val="13"/>
        <w:tabs>
          <w:tab w:val="left" w:pos="3198"/>
        </w:tabs>
        <w:spacing w:line="240" w:lineRule="auto"/>
        <w:ind w:firstLine="700"/>
        <w:jc w:val="both"/>
        <w:rPr>
          <w:rFonts w:hint="eastAsia" w:ascii="仿宋_GB2312" w:hAnsi="仿宋" w:eastAsia="仿宋_GB2312"/>
          <w:sz w:val="28"/>
          <w:szCs w:val="28"/>
          <w:highlight w:val="none"/>
        </w:rPr>
      </w:pPr>
    </w:p>
    <w:p w14:paraId="55DF0ABF">
      <w:pPr>
        <w:pStyle w:val="13"/>
        <w:tabs>
          <w:tab w:val="left" w:pos="3198"/>
        </w:tabs>
        <w:spacing w:line="240" w:lineRule="auto"/>
        <w:ind w:firstLine="700"/>
        <w:jc w:val="both"/>
        <w:rPr>
          <w:rFonts w:hint="eastAsia" w:ascii="仿宋_GB2312" w:hAnsi="仿宋" w:eastAsia="仿宋_GB2312"/>
          <w:sz w:val="28"/>
          <w:szCs w:val="28"/>
          <w:highlight w:val="none"/>
        </w:rPr>
      </w:pPr>
    </w:p>
    <w:p w14:paraId="71668AE3">
      <w:pPr>
        <w:pStyle w:val="14"/>
        <w:ind w:firstLine="0" w:firstLineChars="0"/>
        <w:rPr>
          <w:rFonts w:hint="eastAsia"/>
        </w:rPr>
      </w:pPr>
    </w:p>
    <w:p w14:paraId="7882E49D">
      <w:pPr>
        <w:pStyle w:val="14"/>
        <w:ind w:firstLine="0" w:firstLineChars="0"/>
        <w:rPr>
          <w:rFonts w:hint="eastAsia"/>
        </w:rPr>
      </w:pPr>
    </w:p>
    <w:p w14:paraId="1B311AD5">
      <w:pPr>
        <w:pStyle w:val="14"/>
        <w:ind w:firstLine="0" w:firstLineChars="0"/>
        <w:rPr>
          <w:rFonts w:hint="eastAsia"/>
        </w:rPr>
      </w:pPr>
    </w:p>
    <w:p w14:paraId="2B35C700">
      <w:pPr>
        <w:pStyle w:val="14"/>
        <w:ind w:firstLine="0" w:firstLineChars="0"/>
        <w:rPr>
          <w:rFonts w:hint="eastAsia"/>
        </w:rPr>
      </w:pPr>
    </w:p>
    <w:p w14:paraId="761BD1A6">
      <w:pPr>
        <w:pStyle w:val="14"/>
        <w:ind w:firstLine="0" w:firstLineChars="0"/>
        <w:rPr>
          <w:rFonts w:hint="eastAsia"/>
        </w:rPr>
      </w:pPr>
      <w:bookmarkStart w:id="8" w:name="_GoBack"/>
      <w:bookmarkEnd w:id="8"/>
      <w:r>
        <w:rPr>
          <w:rFonts w:hint="eastAsia"/>
        </w:rPr>
        <w:t>附件</w:t>
      </w:r>
      <w:r>
        <w:rPr>
          <w:rFonts w:hint="eastAsia"/>
          <w:lang w:val="en-US" w:eastAsia="zh-CN"/>
        </w:rPr>
        <w:t>3</w:t>
      </w:r>
      <w:r>
        <w:rPr>
          <w:rFonts w:hint="eastAsia"/>
        </w:rPr>
        <w:t>：</w:t>
      </w:r>
    </w:p>
    <w:p w14:paraId="05E19AF2">
      <w:pPr>
        <w:snapToGrid w:val="0"/>
        <w:jc w:val="center"/>
        <w:rPr>
          <w:rFonts w:ascii="黑体" w:hAnsi="黑体" w:eastAsia="黑体" w:cs="Arial"/>
          <w:sz w:val="32"/>
          <w:szCs w:val="32"/>
        </w:rPr>
      </w:pPr>
      <w:r>
        <w:rPr>
          <w:rFonts w:ascii="黑体" w:hAnsi="黑体" w:eastAsia="黑体" w:cs="Arial"/>
          <w:sz w:val="32"/>
          <w:szCs w:val="32"/>
        </w:rPr>
        <w:t>投标承诺</w:t>
      </w:r>
      <w:r>
        <w:rPr>
          <w:rFonts w:hint="eastAsia" w:ascii="黑体" w:hAnsi="黑体" w:eastAsia="黑体" w:cs="Arial"/>
          <w:sz w:val="32"/>
          <w:szCs w:val="32"/>
        </w:rPr>
        <w:t>函</w:t>
      </w:r>
    </w:p>
    <w:p w14:paraId="5B4679EF">
      <w:pPr>
        <w:snapToGrid w:val="0"/>
        <w:spacing w:before="156" w:beforeLines="50"/>
        <w:ind w:firstLine="480" w:firstLineChars="200"/>
        <w:rPr>
          <w:rFonts w:hint="eastAsia" w:ascii="宋体" w:hAnsi="宋体" w:cs="Arial"/>
          <w:sz w:val="24"/>
        </w:rPr>
      </w:pPr>
      <w:r>
        <w:rPr>
          <w:rFonts w:hint="eastAsia" w:ascii="宋体" w:hAnsi="宋体" w:cs="Arial"/>
          <w:sz w:val="24"/>
        </w:rPr>
        <w:t>本投标人已详细阅读了——招标文件，自愿参加由招标人组织的</w:t>
      </w:r>
      <w:r>
        <w:rPr>
          <w:rFonts w:hint="eastAsia" w:ascii="宋体" w:hAnsi="宋体" w:cs="Arial"/>
          <w:sz w:val="24"/>
          <w:lang w:val="en-US" w:eastAsia="zh-CN"/>
        </w:rPr>
        <w:t>山东重工集团</w:t>
      </w:r>
      <w:r>
        <w:rPr>
          <w:rFonts w:hint="eastAsia" w:ascii="宋体" w:hAnsi="宋体" w:cs="Arial"/>
          <w:sz w:val="24"/>
        </w:rPr>
        <w:t>202</w:t>
      </w:r>
      <w:r>
        <w:rPr>
          <w:rFonts w:hint="eastAsia" w:ascii="宋体" w:hAnsi="宋体" w:cs="Arial"/>
          <w:sz w:val="24"/>
          <w:lang w:val="en-US" w:eastAsia="zh-CN"/>
        </w:rPr>
        <w:t>7</w:t>
      </w:r>
      <w:r>
        <w:rPr>
          <w:rFonts w:hint="eastAsia" w:ascii="宋体" w:hAnsi="宋体" w:cs="Arial"/>
          <w:sz w:val="24"/>
        </w:rPr>
        <w:t>年度</w:t>
      </w:r>
      <w:r>
        <w:rPr>
          <w:rFonts w:hint="eastAsia" w:ascii="宋体" w:hAnsi="宋体" w:cs="Arial"/>
          <w:sz w:val="24"/>
          <w:lang w:val="en-US" w:eastAsia="zh-CN"/>
        </w:rPr>
        <w:t>企业</w:t>
      </w:r>
      <w:r>
        <w:rPr>
          <w:rFonts w:hint="eastAsia" w:ascii="宋体" w:hAnsi="宋体" w:cs="Arial"/>
          <w:sz w:val="24"/>
        </w:rPr>
        <w:t>财产保险项目</w:t>
      </w:r>
      <w:r>
        <w:rPr>
          <w:rFonts w:hint="eastAsia" w:ascii="宋体" w:hAnsi="宋体" w:cs="Arial"/>
          <w:color w:val="000000"/>
          <w:sz w:val="24"/>
        </w:rPr>
        <w:t>招投标，为体现公开、诚实信用原则，现就有关</w:t>
      </w:r>
      <w:r>
        <w:rPr>
          <w:rFonts w:hint="eastAsia" w:ascii="宋体" w:hAnsi="宋体" w:cs="Arial"/>
          <w:sz w:val="24"/>
        </w:rPr>
        <w:t>事项向招标人郑重承诺如下:</w:t>
      </w:r>
    </w:p>
    <w:p w14:paraId="7843A241">
      <w:pPr>
        <w:snapToGrid w:val="0"/>
        <w:spacing w:before="156" w:beforeLines="50"/>
        <w:ind w:firstLine="480" w:firstLineChars="200"/>
        <w:rPr>
          <w:rFonts w:hint="eastAsia" w:ascii="宋体" w:hAnsi="宋体" w:cs="Arial"/>
          <w:sz w:val="24"/>
        </w:rPr>
      </w:pPr>
      <w:r>
        <w:rPr>
          <w:rFonts w:hint="eastAsia" w:ascii="宋体" w:hAnsi="宋体" w:cs="Arial"/>
          <w:sz w:val="24"/>
        </w:rPr>
        <w:t>1、遵守中华人民共和国的法律法规规定，</w:t>
      </w:r>
      <w:r>
        <w:rPr>
          <w:rFonts w:hint="eastAsia" w:ascii="宋体" w:hAnsi="宋体" w:cs="Arial"/>
          <w:color w:val="000000"/>
          <w:sz w:val="24"/>
        </w:rPr>
        <w:t>无违法违纪行为，</w:t>
      </w:r>
      <w:r>
        <w:rPr>
          <w:rFonts w:hint="eastAsia" w:ascii="宋体" w:hAnsi="宋体" w:cs="Arial"/>
          <w:sz w:val="24"/>
        </w:rPr>
        <w:t>严格按照招标文件要求提交投标材料，并对材料的真实性、有效性、合法性负责。</w:t>
      </w:r>
    </w:p>
    <w:p w14:paraId="7F161A95">
      <w:pPr>
        <w:snapToGrid w:val="0"/>
        <w:spacing w:before="156" w:beforeLines="50"/>
        <w:ind w:firstLine="480" w:firstLineChars="200"/>
        <w:rPr>
          <w:rFonts w:hint="eastAsia" w:ascii="宋体" w:hAnsi="宋体" w:cs="Arial"/>
          <w:sz w:val="24"/>
        </w:rPr>
      </w:pPr>
      <w:r>
        <w:rPr>
          <w:rFonts w:hint="eastAsia" w:ascii="宋体" w:hAnsi="宋体" w:cs="Arial"/>
          <w:sz w:val="24"/>
        </w:rPr>
        <w:t>2、保证不出借、转让资质证书，不</w:t>
      </w:r>
      <w:r>
        <w:rPr>
          <w:rFonts w:hint="eastAsia" w:ascii="宋体" w:hAnsi="宋体"/>
          <w:sz w:val="24"/>
        </w:rPr>
        <w:fldChar w:fldCharType="begin"/>
      </w:r>
      <w:r>
        <w:rPr>
          <w:rFonts w:hint="eastAsia" w:ascii="宋体" w:hAnsi="宋体"/>
          <w:sz w:val="24"/>
        </w:rPr>
        <w:instrText xml:space="preserve"> HYPERLINK "http://www.so.com/s?q=%E6%8C%82%E9%9D%A0&amp;ie=utf-8&amp;src=wenda_link" \t "_blank" </w:instrText>
      </w:r>
      <w:r>
        <w:rPr>
          <w:rFonts w:hint="eastAsia" w:ascii="宋体" w:hAnsi="宋体"/>
          <w:sz w:val="24"/>
        </w:rPr>
        <w:fldChar w:fldCharType="separate"/>
      </w:r>
      <w:r>
        <w:rPr>
          <w:rFonts w:hint="eastAsia" w:ascii="宋体" w:hAnsi="宋体" w:cs="Arial"/>
          <w:sz w:val="24"/>
        </w:rPr>
        <w:t>挂靠</w:t>
      </w:r>
      <w:r>
        <w:rPr>
          <w:rFonts w:hint="eastAsia" w:ascii="宋体" w:hAnsi="宋体" w:cs="Arial"/>
          <w:sz w:val="24"/>
        </w:rPr>
        <w:fldChar w:fldCharType="end"/>
      </w:r>
      <w:r>
        <w:rPr>
          <w:rFonts w:hint="eastAsia" w:ascii="宋体" w:hAnsi="宋体" w:cs="Arial"/>
          <w:sz w:val="24"/>
        </w:rPr>
        <w:t>、不让他人挂靠投标或者以其他方式弄虚作假，骗取投标、中标资格。</w:t>
      </w:r>
    </w:p>
    <w:p w14:paraId="6D5A79CE">
      <w:pPr>
        <w:snapToGrid w:val="0"/>
        <w:spacing w:before="156" w:beforeLines="50"/>
        <w:ind w:firstLine="480" w:firstLineChars="200"/>
        <w:rPr>
          <w:rFonts w:hint="eastAsia" w:ascii="宋体" w:hAnsi="宋体" w:cs="Arial"/>
          <w:sz w:val="24"/>
        </w:rPr>
      </w:pPr>
      <w:r>
        <w:rPr>
          <w:rFonts w:hint="eastAsia" w:ascii="宋体" w:hAnsi="宋体" w:cs="Arial"/>
          <w:sz w:val="24"/>
        </w:rPr>
        <w:t>3、保证不与招标人、其他投标人或者招标代理机构串通投标</w:t>
      </w:r>
      <w:r>
        <w:rPr>
          <w:rFonts w:hint="eastAsia" w:ascii="宋体" w:hAnsi="宋体" w:cs="Arial"/>
          <w:color w:val="000000"/>
          <w:sz w:val="24"/>
        </w:rPr>
        <w:t>、围标，</w:t>
      </w:r>
      <w:r>
        <w:rPr>
          <w:rFonts w:hint="eastAsia" w:ascii="宋体" w:hAnsi="宋体" w:cs="Arial"/>
          <w:sz w:val="24"/>
        </w:rPr>
        <w:t>损害国家利益、社会公共利益、招标人和其他投标人的合法权益。</w:t>
      </w:r>
    </w:p>
    <w:p w14:paraId="1FCDEF20">
      <w:pPr>
        <w:snapToGrid w:val="0"/>
        <w:spacing w:before="156" w:beforeLines="50"/>
        <w:ind w:firstLine="480" w:firstLineChars="200"/>
        <w:rPr>
          <w:rFonts w:hint="eastAsia" w:ascii="宋体" w:hAnsi="宋体" w:cs="Arial"/>
          <w:sz w:val="24"/>
        </w:rPr>
      </w:pPr>
      <w:r>
        <w:rPr>
          <w:rFonts w:hint="eastAsia" w:ascii="宋体" w:hAnsi="宋体" w:cs="Arial"/>
          <w:sz w:val="24"/>
        </w:rPr>
        <w:t>4、保证不存在低于成本的恶意报价行为，也不存在恶意抬高报价行为。</w:t>
      </w:r>
    </w:p>
    <w:p w14:paraId="64EDB749">
      <w:pPr>
        <w:snapToGrid w:val="0"/>
        <w:spacing w:before="156" w:beforeLines="50"/>
        <w:ind w:firstLine="480" w:firstLineChars="200"/>
        <w:rPr>
          <w:rFonts w:hint="eastAsia" w:ascii="宋体" w:hAnsi="宋体" w:cs="Arial"/>
          <w:color w:val="000000"/>
          <w:sz w:val="24"/>
        </w:rPr>
      </w:pPr>
      <w:r>
        <w:rPr>
          <w:rFonts w:hint="eastAsia" w:ascii="宋体" w:hAnsi="宋体" w:cs="Arial"/>
          <w:sz w:val="24"/>
        </w:rPr>
        <w:t>5、保证不向招标人相关招评标人员、项目管理</w:t>
      </w:r>
      <w:r>
        <w:rPr>
          <w:rFonts w:hint="eastAsia" w:ascii="宋体" w:hAnsi="宋体" w:cs="Arial"/>
          <w:color w:val="000000"/>
          <w:sz w:val="24"/>
        </w:rPr>
        <w:t>人员等可能影响招标进程及结果的人员采取赠送礼品、礼金、消费卡、有价证券或以宴请、旅游等违反廉洁规定的方式牟取投标、中标资格。</w:t>
      </w:r>
    </w:p>
    <w:p w14:paraId="0B207780">
      <w:pPr>
        <w:snapToGrid w:val="0"/>
        <w:spacing w:before="156" w:beforeLines="50"/>
        <w:ind w:firstLine="480" w:firstLineChars="200"/>
        <w:rPr>
          <w:rFonts w:hint="eastAsia" w:ascii="宋体" w:hAnsi="宋体" w:cs="Arial"/>
          <w:sz w:val="24"/>
        </w:rPr>
      </w:pPr>
      <w:r>
        <w:rPr>
          <w:rFonts w:hint="eastAsia" w:ascii="宋体" w:hAnsi="宋体" w:cs="Arial"/>
          <w:sz w:val="24"/>
        </w:rPr>
        <w:t>6、保证与招标人及其所聘请的中介机构，无任何可能影响公正评标的社会关系或者经济利益关系。</w:t>
      </w:r>
    </w:p>
    <w:p w14:paraId="262429B4">
      <w:pPr>
        <w:snapToGrid w:val="0"/>
        <w:spacing w:before="156" w:beforeLines="50"/>
        <w:ind w:firstLine="480" w:firstLineChars="200"/>
        <w:rPr>
          <w:rFonts w:hint="eastAsia" w:ascii="宋体" w:hAnsi="宋体" w:cs="Arial"/>
          <w:sz w:val="24"/>
        </w:rPr>
      </w:pPr>
      <w:r>
        <w:rPr>
          <w:rFonts w:hint="eastAsia" w:ascii="宋体" w:hAnsi="宋体" w:cs="Arial"/>
          <w:sz w:val="24"/>
        </w:rPr>
        <w:t>7、保证直接或间接股东、法定代表人、董事、监事、高管</w:t>
      </w:r>
      <w:r>
        <w:rPr>
          <w:rFonts w:hint="eastAsia" w:ascii="宋体" w:hAnsi="宋体" w:cs="Arial"/>
          <w:color w:val="000000"/>
          <w:sz w:val="24"/>
        </w:rPr>
        <w:t>及其亲属非重</w:t>
      </w:r>
      <w:r>
        <w:rPr>
          <w:rFonts w:hint="eastAsia" w:ascii="宋体" w:hAnsi="宋体" w:cs="Arial"/>
          <w:sz w:val="24"/>
        </w:rPr>
        <w:t>工员工及其亲属。</w:t>
      </w:r>
    </w:p>
    <w:p w14:paraId="1C15F31F">
      <w:pPr>
        <w:snapToGrid w:val="0"/>
        <w:spacing w:before="156" w:beforeLines="50"/>
        <w:ind w:firstLine="480" w:firstLineChars="200"/>
        <w:rPr>
          <w:rFonts w:hint="eastAsia" w:ascii="宋体" w:hAnsi="宋体" w:cs="Arial"/>
          <w:sz w:val="24"/>
        </w:rPr>
      </w:pPr>
      <w:r>
        <w:rPr>
          <w:rFonts w:hint="eastAsia" w:ascii="宋体" w:hAnsi="宋体" w:cs="Arial"/>
          <w:sz w:val="24"/>
        </w:rPr>
        <w:t>8、保证中标后，严格按照</w:t>
      </w:r>
      <w:r>
        <w:rPr>
          <w:rFonts w:hint="eastAsia" w:ascii="宋体" w:hAnsi="宋体" w:cs="Arial"/>
          <w:color w:val="000000"/>
          <w:sz w:val="24"/>
        </w:rPr>
        <w:t>招标文件要求签订合同，并按照</w:t>
      </w:r>
      <w:r>
        <w:rPr>
          <w:rFonts w:hint="eastAsia" w:ascii="宋体" w:hAnsi="宋体" w:cs="Arial"/>
          <w:sz w:val="24"/>
        </w:rPr>
        <w:t>投标文件及合同要求履行义务，不转包及使用挂靠施工队伍；按照</w:t>
      </w:r>
      <w:r>
        <w:rPr>
          <w:rFonts w:hint="eastAsia" w:ascii="宋体" w:hAnsi="宋体"/>
          <w:sz w:val="24"/>
        </w:rPr>
        <w:fldChar w:fldCharType="begin"/>
      </w:r>
      <w:r>
        <w:rPr>
          <w:rFonts w:hint="eastAsia" w:ascii="宋体" w:hAnsi="宋体"/>
          <w:sz w:val="24"/>
        </w:rPr>
        <w:instrText xml:space="preserve"> HYPERLINK "http://www.so.com/s?q=%E6%8A%95%E6%A0%87%E6%96%87%E4%BB%B6&amp;ie=utf-8&amp;src=wenda_link" \t "_blank" </w:instrText>
      </w:r>
      <w:r>
        <w:rPr>
          <w:rFonts w:hint="eastAsia" w:ascii="宋体" w:hAnsi="宋体"/>
          <w:sz w:val="24"/>
        </w:rPr>
        <w:fldChar w:fldCharType="separate"/>
      </w:r>
      <w:r>
        <w:rPr>
          <w:rFonts w:hint="eastAsia" w:ascii="宋体" w:hAnsi="宋体" w:cs="Arial"/>
          <w:sz w:val="24"/>
        </w:rPr>
        <w:t>投标文件</w:t>
      </w:r>
      <w:r>
        <w:rPr>
          <w:rFonts w:hint="eastAsia" w:ascii="宋体" w:hAnsi="宋体" w:cs="Arial"/>
          <w:sz w:val="24"/>
        </w:rPr>
        <w:fldChar w:fldCharType="end"/>
      </w:r>
      <w:r>
        <w:rPr>
          <w:rFonts w:hint="eastAsia" w:ascii="宋体" w:hAnsi="宋体" w:cs="Arial"/>
          <w:sz w:val="24"/>
        </w:rPr>
        <w:t>承诺派驻管理人员及投入相关的设施等。</w:t>
      </w:r>
    </w:p>
    <w:p w14:paraId="25EFB73D">
      <w:pPr>
        <w:snapToGrid w:val="0"/>
        <w:spacing w:before="156" w:beforeLines="50"/>
        <w:ind w:firstLine="480" w:firstLineChars="200"/>
        <w:rPr>
          <w:rFonts w:hint="eastAsia" w:ascii="宋体" w:hAnsi="宋体" w:cs="Arial"/>
          <w:sz w:val="24"/>
        </w:rPr>
      </w:pPr>
      <w:r>
        <w:rPr>
          <w:rFonts w:hint="eastAsia" w:ascii="宋体" w:hAnsi="宋体" w:cs="Arial"/>
          <w:sz w:val="24"/>
        </w:rPr>
        <w:t>本投标人若违反上述承诺，自愿承担</w:t>
      </w:r>
      <w:r>
        <w:rPr>
          <w:rFonts w:hint="eastAsia" w:ascii="宋体" w:hAnsi="宋体" w:cs="Arial"/>
          <w:color w:val="000000"/>
          <w:sz w:val="24"/>
        </w:rPr>
        <w:t>被</w:t>
      </w:r>
      <w:r>
        <w:rPr>
          <w:rFonts w:hint="eastAsia" w:ascii="宋体" w:hAnsi="宋体" w:cs="Arial"/>
          <w:sz w:val="24"/>
        </w:rPr>
        <w:t>取消投标资格、记入信用档案、没收</w:t>
      </w:r>
      <w:r>
        <w:rPr>
          <w:rFonts w:hint="eastAsia" w:ascii="宋体" w:hAnsi="宋体" w:cs="Arial"/>
          <w:sz w:val="24"/>
        </w:rPr>
        <w:fldChar w:fldCharType="begin"/>
      </w:r>
      <w:r>
        <w:rPr>
          <w:rFonts w:hint="eastAsia" w:ascii="宋体" w:hAnsi="宋体" w:cs="Arial"/>
          <w:sz w:val="24"/>
        </w:rPr>
        <w:instrText xml:space="preserve"> HYPERLINK "http://www.so.com/s?q=%E6%8A%95%E6%A0%87%E4%BF%9D%E8%AF%81%E9%87%91&amp;ie=utf-8&amp;src=wenda_link" \t "_blank" </w:instrText>
      </w:r>
      <w:r>
        <w:rPr>
          <w:rFonts w:hint="eastAsia" w:ascii="宋体" w:hAnsi="宋体" w:cs="Arial"/>
          <w:sz w:val="24"/>
        </w:rPr>
        <w:fldChar w:fldCharType="separate"/>
      </w:r>
      <w:r>
        <w:rPr>
          <w:rFonts w:hint="eastAsia" w:ascii="宋体" w:hAnsi="宋体" w:cs="Arial"/>
          <w:sz w:val="24"/>
        </w:rPr>
        <w:t>投标保证金</w:t>
      </w:r>
      <w:r>
        <w:rPr>
          <w:rFonts w:hint="eastAsia" w:ascii="宋体" w:hAnsi="宋体" w:cs="Arial"/>
          <w:sz w:val="24"/>
        </w:rPr>
        <w:fldChar w:fldCharType="end"/>
      </w:r>
      <w:r>
        <w:rPr>
          <w:rFonts w:hint="eastAsia" w:ascii="宋体" w:hAnsi="宋体" w:cs="Arial"/>
          <w:sz w:val="24"/>
        </w:rPr>
        <w:t>等相关责任，并承担相应的法律责任。如已中标，自愿放弃中标资格及履约保证金，向招标人承担违约责任；给招标人造成损失的，依法承担赔偿责任。</w:t>
      </w:r>
    </w:p>
    <w:p w14:paraId="7A4698CE">
      <w:pPr>
        <w:snapToGrid w:val="0"/>
        <w:spacing w:before="156" w:beforeLines="50" w:line="400" w:lineRule="exact"/>
        <w:rPr>
          <w:rFonts w:hint="eastAsia" w:ascii="宋体" w:hAnsi="宋体" w:cs="Arial"/>
          <w:sz w:val="24"/>
        </w:rPr>
      </w:pPr>
      <w:r>
        <w:rPr>
          <w:rFonts w:hint="eastAsia" w:ascii="宋体" w:hAnsi="宋体" w:cs="Arial"/>
          <w:sz w:val="24"/>
        </w:rPr>
        <w:t xml:space="preserve">投标单位（盖章）：                               </w:t>
      </w:r>
    </w:p>
    <w:p w14:paraId="4D0DD950">
      <w:pPr>
        <w:snapToGrid w:val="0"/>
        <w:spacing w:before="156" w:beforeLines="50" w:line="400" w:lineRule="exact"/>
        <w:rPr>
          <w:rFonts w:hint="eastAsia" w:ascii="宋体" w:hAnsi="宋体" w:cs="Arial"/>
          <w:sz w:val="24"/>
        </w:rPr>
      </w:pPr>
      <w:r>
        <w:rPr>
          <w:rFonts w:hint="eastAsia" w:ascii="宋体" w:hAnsi="宋体" w:cs="Arial"/>
          <w:sz w:val="24"/>
        </w:rPr>
        <w:t>单位地址：</w:t>
      </w:r>
    </w:p>
    <w:p w14:paraId="19DBDE5C">
      <w:pPr>
        <w:snapToGrid w:val="0"/>
        <w:spacing w:before="156" w:beforeLines="50" w:line="400" w:lineRule="exact"/>
        <w:rPr>
          <w:rFonts w:hint="eastAsia" w:ascii="宋体" w:hAnsi="宋体" w:cs="Arial"/>
          <w:sz w:val="24"/>
        </w:rPr>
      </w:pPr>
      <w:r>
        <w:rPr>
          <w:rFonts w:hint="eastAsia" w:ascii="宋体" w:hAnsi="宋体" w:cs="Arial"/>
          <w:sz w:val="24"/>
        </w:rPr>
        <w:t xml:space="preserve">法定代表人或授权代表（盖章或签字）：         </w:t>
      </w:r>
    </w:p>
    <w:p w14:paraId="03D6BA1C">
      <w:pPr>
        <w:snapToGrid w:val="0"/>
        <w:spacing w:before="156" w:beforeLines="50" w:line="400" w:lineRule="exact"/>
        <w:rPr>
          <w:rFonts w:hint="eastAsia" w:ascii="宋体" w:hAnsi="宋体" w:cs="Arial"/>
          <w:sz w:val="24"/>
        </w:rPr>
      </w:pPr>
      <w:r>
        <w:rPr>
          <w:rFonts w:hint="eastAsia" w:ascii="宋体" w:hAnsi="宋体" w:cs="Arial"/>
          <w:sz w:val="24"/>
        </w:rPr>
        <w:t>投标联系人：</w:t>
      </w:r>
    </w:p>
    <w:p w14:paraId="1995DE17">
      <w:pPr>
        <w:snapToGrid w:val="0"/>
        <w:spacing w:before="156" w:beforeLines="50" w:line="400" w:lineRule="exact"/>
        <w:rPr>
          <w:rFonts w:hint="eastAsia" w:ascii="宋体" w:hAnsi="宋体" w:cs="Arial"/>
          <w:sz w:val="24"/>
        </w:rPr>
      </w:pPr>
      <w:r>
        <w:rPr>
          <w:rFonts w:hint="eastAsia" w:ascii="宋体" w:hAnsi="宋体" w:cs="Arial"/>
          <w:sz w:val="24"/>
        </w:rPr>
        <w:t xml:space="preserve">移动电话：                        </w:t>
      </w:r>
    </w:p>
    <w:p w14:paraId="28E06462">
      <w:pPr>
        <w:snapToGrid w:val="0"/>
        <w:spacing w:before="156" w:beforeLines="50" w:line="400" w:lineRule="exact"/>
        <w:rPr>
          <w:rFonts w:hint="eastAsia" w:ascii="宋体" w:hAnsi="宋体" w:cs="Arial"/>
          <w:sz w:val="24"/>
        </w:rPr>
      </w:pPr>
      <w:r>
        <w:rPr>
          <w:rFonts w:hint="eastAsia" w:ascii="宋体" w:hAnsi="宋体" w:cs="Arial"/>
          <w:sz w:val="24"/>
        </w:rPr>
        <w:t>日期：     年   月    日</w:t>
      </w:r>
    </w:p>
    <w:p w14:paraId="09BCC884">
      <w:pPr>
        <w:snapToGrid w:val="0"/>
        <w:spacing w:before="156" w:beforeLines="50" w:line="400" w:lineRule="exact"/>
        <w:rPr>
          <w:rFonts w:hint="eastAsia" w:ascii="宋体" w:hAnsi="宋体" w:cs="Arial"/>
          <w:sz w:val="24"/>
        </w:rPr>
      </w:pPr>
    </w:p>
    <w:p w14:paraId="6B600A0C">
      <w:pPr>
        <w:pStyle w:val="14"/>
        <w:ind w:firstLine="0" w:firstLineChars="0"/>
        <w:rPr>
          <w:rFonts w:ascii="Calibri" w:hAnsi="Calibri" w:eastAsia="黑体" w:cs="黑体"/>
          <w:b/>
          <w:sz w:val="28"/>
          <w:szCs w:val="22"/>
          <w:lang w:bidi="ar"/>
        </w:rPr>
      </w:pPr>
      <w:r>
        <w:rPr>
          <w:rFonts w:hint="eastAsia"/>
        </w:rPr>
        <w:t>附件</w:t>
      </w:r>
      <w:r>
        <w:rPr>
          <w:rFonts w:hint="eastAsia"/>
          <w:lang w:val="en-US" w:eastAsia="zh-CN"/>
        </w:rPr>
        <w:t>4</w:t>
      </w:r>
      <w:r>
        <w:rPr>
          <w:rFonts w:hint="eastAsia"/>
        </w:rPr>
        <w:t>：</w:t>
      </w:r>
    </w:p>
    <w:p w14:paraId="10137B4B">
      <w:pPr>
        <w:spacing w:after="156" w:afterLines="50" w:line="400" w:lineRule="exact"/>
        <w:jc w:val="center"/>
        <w:rPr>
          <w:rFonts w:ascii="仿宋_GB2312" w:eastAsia="仿宋_GB2312"/>
          <w:b/>
          <w:sz w:val="24"/>
        </w:rPr>
      </w:pPr>
      <w:r>
        <w:rPr>
          <w:rFonts w:hint="eastAsia" w:ascii="黑体" w:eastAsia="黑体"/>
          <w:b/>
          <w:bCs/>
          <w:sz w:val="36"/>
        </w:rPr>
        <w:t>经济合作廉洁诚信自律承诺书</w:t>
      </w:r>
      <w:r>
        <w:rPr>
          <w:rFonts w:hint="eastAsia" w:ascii="仿宋_GB2312" w:eastAsia="仿宋_GB2312"/>
          <w:b/>
          <w:sz w:val="24"/>
        </w:rPr>
        <w:t xml:space="preserve">  </w:t>
      </w:r>
    </w:p>
    <w:p w14:paraId="524BA55D">
      <w:pPr>
        <w:spacing w:line="300" w:lineRule="auto"/>
        <w:jc w:val="left"/>
        <w:rPr>
          <w:rFonts w:ascii="仿宋" w:hAnsi="仿宋" w:eastAsia="仿宋"/>
          <w:bCs/>
          <w:sz w:val="28"/>
          <w:szCs w:val="28"/>
        </w:rPr>
      </w:pPr>
      <w:r>
        <w:rPr>
          <w:rFonts w:hint="eastAsia" w:ascii="仿宋" w:hAnsi="仿宋" w:eastAsia="仿宋"/>
          <w:sz w:val="23"/>
        </w:rPr>
        <w:t xml:space="preserve">山东重工集团有限公司： </w:t>
      </w:r>
      <w:r>
        <w:rPr>
          <w:rFonts w:hint="eastAsia" w:ascii="仿宋" w:hAnsi="仿宋" w:eastAsia="仿宋"/>
          <w:bCs/>
          <w:sz w:val="28"/>
          <w:szCs w:val="28"/>
        </w:rPr>
        <w:t xml:space="preserve">                      </w:t>
      </w:r>
    </w:p>
    <w:p w14:paraId="57F1B115">
      <w:pPr>
        <w:spacing w:line="300" w:lineRule="auto"/>
        <w:ind w:firstLine="565" w:firstLineChars="246"/>
        <w:rPr>
          <w:rFonts w:ascii="仿宋" w:hAnsi="仿宋" w:eastAsia="仿宋"/>
          <w:sz w:val="23"/>
        </w:rPr>
      </w:pPr>
      <w:r>
        <w:rPr>
          <w:rFonts w:hint="eastAsia" w:ascii="仿宋" w:hAnsi="仿宋" w:eastAsia="仿宋"/>
          <w:sz w:val="23"/>
        </w:rPr>
        <w:t>为了充分保障业务往来中双方的合法权益，共同建设维护贵公司公平、公正、廉洁、诚信商业生态，在信任、诚实、坦率与正直的基础上构筑相互间的合作关系，坚决抵制商业贿赂和不正当竞争，坚决反对商业欺诈，特对本次招投标及后续经济合作廉洁诚信自律承诺如下：</w:t>
      </w:r>
    </w:p>
    <w:p w14:paraId="41216D54">
      <w:pPr>
        <w:spacing w:line="400" w:lineRule="exact"/>
        <w:rPr>
          <w:rFonts w:ascii="仿宋" w:hAnsi="仿宋" w:eastAsia="仿宋"/>
          <w:b/>
          <w:bCs/>
          <w:sz w:val="23"/>
        </w:rPr>
      </w:pPr>
      <w:r>
        <w:rPr>
          <w:rFonts w:ascii="仿宋" w:hAnsi="仿宋" w:eastAsia="仿宋"/>
          <w:b/>
          <w:bCs/>
          <w:sz w:val="23"/>
        </w:rPr>
        <w:t>1.</w:t>
      </w:r>
      <w:r>
        <w:rPr>
          <w:rFonts w:hint="eastAsia" w:ascii="仿宋" w:hAnsi="仿宋" w:eastAsia="仿宋"/>
          <w:b/>
          <w:bCs/>
          <w:sz w:val="23"/>
        </w:rPr>
        <w:t>行为准则</w:t>
      </w:r>
    </w:p>
    <w:p w14:paraId="346C0477">
      <w:pPr>
        <w:spacing w:line="400" w:lineRule="exact"/>
        <w:rPr>
          <w:rFonts w:ascii="仿宋" w:hAnsi="仿宋" w:eastAsia="仿宋"/>
          <w:sz w:val="23"/>
        </w:rPr>
      </w:pPr>
      <w:r>
        <w:rPr>
          <w:rFonts w:hint="eastAsia" w:ascii="仿宋" w:hAnsi="仿宋" w:eastAsia="仿宋"/>
          <w:sz w:val="23"/>
        </w:rPr>
        <w:t>1.1自觉遵守有关法律法规、规章制度中关于公平交易、廉洁自律、反对腐败的相关规定。</w:t>
      </w:r>
    </w:p>
    <w:p w14:paraId="76462161">
      <w:pPr>
        <w:spacing w:line="400" w:lineRule="exact"/>
        <w:rPr>
          <w:rFonts w:ascii="仿宋" w:hAnsi="仿宋" w:eastAsia="仿宋"/>
          <w:sz w:val="23"/>
        </w:rPr>
      </w:pPr>
      <w:r>
        <w:rPr>
          <w:rFonts w:hint="eastAsia" w:ascii="仿宋" w:hAnsi="仿宋" w:eastAsia="仿宋"/>
          <w:sz w:val="23"/>
        </w:rPr>
        <w:t>1.2务实加强我公司业务人员经常性的廉洁诚信教育，使其建立良好的职业操守和从业行为。</w:t>
      </w:r>
    </w:p>
    <w:p w14:paraId="4ABCA05B">
      <w:pPr>
        <w:spacing w:line="400" w:lineRule="exact"/>
        <w:rPr>
          <w:rFonts w:ascii="仿宋" w:hAnsi="仿宋" w:eastAsia="仿宋"/>
          <w:sz w:val="23"/>
        </w:rPr>
      </w:pPr>
      <w:r>
        <w:rPr>
          <w:rFonts w:hint="eastAsia" w:ascii="仿宋" w:hAnsi="仿宋" w:eastAsia="仿宋"/>
          <w:sz w:val="23"/>
        </w:rPr>
        <w:t>1.3我公司及业务人员在业务合作的任何环节，绝不以任何理由向贵公司工作人员（含工作人员的配偶、子女、亲属及其他特定关系人）行贿，包括但不限于：</w:t>
      </w:r>
    </w:p>
    <w:p w14:paraId="4FD0B12A">
      <w:pPr>
        <w:spacing w:line="400" w:lineRule="exact"/>
        <w:rPr>
          <w:rFonts w:ascii="仿宋" w:hAnsi="仿宋" w:eastAsia="仿宋"/>
          <w:bCs/>
          <w:sz w:val="23"/>
        </w:rPr>
      </w:pPr>
      <w:r>
        <w:rPr>
          <w:rFonts w:ascii="仿宋" w:hAnsi="仿宋" w:eastAsia="仿宋"/>
          <w:sz w:val="23"/>
        </w:rPr>
        <w:t>A</w:t>
      </w:r>
      <w:r>
        <w:rPr>
          <w:rFonts w:hint="eastAsia" w:ascii="仿宋" w:hAnsi="仿宋" w:eastAsia="仿宋"/>
          <w:sz w:val="23"/>
        </w:rPr>
        <w:t>、</w:t>
      </w:r>
      <w:r>
        <w:rPr>
          <w:rFonts w:hint="eastAsia" w:ascii="仿宋" w:hAnsi="仿宋" w:eastAsia="仿宋"/>
          <w:bCs/>
          <w:sz w:val="23"/>
        </w:rPr>
        <w:t>赠送现金、购物券、储蓄单、债券、股票及其他有价证券、消费卡、购物卡、电话充值卡、加油卡、商品提货单等各种支付凭证</w:t>
      </w:r>
      <w:r>
        <w:rPr>
          <w:rFonts w:ascii="仿宋" w:hAnsi="仿宋" w:eastAsia="仿宋"/>
          <w:bCs/>
          <w:sz w:val="23"/>
        </w:rPr>
        <w:t>;</w:t>
      </w:r>
    </w:p>
    <w:p w14:paraId="025ED27A">
      <w:pPr>
        <w:spacing w:line="400" w:lineRule="exact"/>
        <w:rPr>
          <w:rFonts w:ascii="仿宋" w:hAnsi="仿宋" w:eastAsia="仿宋"/>
          <w:bCs/>
          <w:sz w:val="23"/>
        </w:rPr>
      </w:pPr>
      <w:r>
        <w:rPr>
          <w:rFonts w:ascii="仿宋" w:hAnsi="仿宋" w:eastAsia="仿宋"/>
          <w:bCs/>
          <w:sz w:val="23"/>
        </w:rPr>
        <w:t>B</w:t>
      </w:r>
      <w:r>
        <w:rPr>
          <w:rFonts w:hint="eastAsia" w:ascii="仿宋" w:hAnsi="仿宋" w:eastAsia="仿宋"/>
          <w:bCs/>
          <w:sz w:val="23"/>
        </w:rPr>
        <w:t>、支付应由个人支付的差旅住宿费、交通费，旅游、运动健身、各类俱乐部会员卡费用等；</w:t>
      </w:r>
    </w:p>
    <w:p w14:paraId="4F41827A">
      <w:pPr>
        <w:spacing w:line="400" w:lineRule="exact"/>
        <w:rPr>
          <w:rFonts w:ascii="仿宋" w:hAnsi="仿宋" w:eastAsia="仿宋"/>
          <w:bCs/>
          <w:sz w:val="23"/>
        </w:rPr>
      </w:pPr>
      <w:r>
        <w:rPr>
          <w:rFonts w:ascii="仿宋" w:hAnsi="仿宋" w:eastAsia="仿宋"/>
          <w:bCs/>
          <w:sz w:val="23"/>
        </w:rPr>
        <w:t>C</w:t>
      </w:r>
      <w:r>
        <w:rPr>
          <w:rFonts w:hint="eastAsia" w:ascii="仿宋" w:hAnsi="仿宋" w:eastAsia="仿宋"/>
          <w:bCs/>
          <w:sz w:val="23"/>
        </w:rPr>
        <w:t>、赠送办公用品、保健品、化妆品、食品、烟、酒、收藏品、服装饰品等物品；</w:t>
      </w:r>
    </w:p>
    <w:p w14:paraId="43C5E55E">
      <w:pPr>
        <w:spacing w:line="400" w:lineRule="exact"/>
        <w:rPr>
          <w:rFonts w:ascii="仿宋" w:hAnsi="仿宋" w:eastAsia="仿宋"/>
          <w:bCs/>
          <w:sz w:val="23"/>
        </w:rPr>
      </w:pPr>
      <w:r>
        <w:rPr>
          <w:rFonts w:ascii="仿宋" w:hAnsi="仿宋" w:eastAsia="仿宋"/>
          <w:bCs/>
          <w:sz w:val="23"/>
        </w:rPr>
        <w:t>D</w:t>
      </w:r>
      <w:r>
        <w:rPr>
          <w:rFonts w:hint="eastAsia" w:ascii="仿宋" w:hAnsi="仿宋" w:eastAsia="仿宋"/>
          <w:bCs/>
          <w:sz w:val="23"/>
        </w:rPr>
        <w:t>、免费提供劳务；</w:t>
      </w:r>
    </w:p>
    <w:p w14:paraId="6256F658">
      <w:pPr>
        <w:spacing w:line="400" w:lineRule="exact"/>
        <w:rPr>
          <w:rFonts w:ascii="仿宋" w:hAnsi="仿宋" w:eastAsia="仿宋"/>
          <w:sz w:val="23"/>
        </w:rPr>
      </w:pPr>
      <w:r>
        <w:rPr>
          <w:rFonts w:ascii="仿宋" w:hAnsi="仿宋" w:eastAsia="仿宋"/>
          <w:sz w:val="23"/>
        </w:rPr>
        <w:t>E</w:t>
      </w:r>
      <w:r>
        <w:rPr>
          <w:rFonts w:hint="eastAsia" w:ascii="仿宋" w:hAnsi="仿宋" w:eastAsia="仿宋"/>
          <w:sz w:val="23"/>
        </w:rPr>
        <w:t>、组织贵公司人员包括但不限于旅游、高档娱乐、高消费接待等；</w:t>
      </w:r>
    </w:p>
    <w:p w14:paraId="696B7A93">
      <w:pPr>
        <w:spacing w:line="400" w:lineRule="exact"/>
        <w:rPr>
          <w:rFonts w:ascii="仿宋" w:hAnsi="仿宋" w:eastAsia="仿宋"/>
          <w:sz w:val="23"/>
        </w:rPr>
      </w:pPr>
      <w:r>
        <w:rPr>
          <w:rFonts w:ascii="仿宋" w:hAnsi="仿宋" w:eastAsia="仿宋"/>
          <w:sz w:val="23"/>
        </w:rPr>
        <w:t>F</w:t>
      </w:r>
      <w:r>
        <w:rPr>
          <w:rFonts w:hint="eastAsia" w:ascii="仿宋" w:hAnsi="仿宋" w:eastAsia="仿宋"/>
          <w:sz w:val="23"/>
        </w:rPr>
        <w:t>、相关法律法规明确规定为贿赂的行为。</w:t>
      </w:r>
    </w:p>
    <w:p w14:paraId="0B837F05">
      <w:pPr>
        <w:spacing w:line="400" w:lineRule="exact"/>
        <w:rPr>
          <w:rFonts w:ascii="仿宋" w:hAnsi="仿宋" w:eastAsia="仿宋"/>
          <w:sz w:val="23"/>
        </w:rPr>
      </w:pPr>
      <w:bookmarkStart w:id="6" w:name="_Hlk91771391"/>
      <w:r>
        <w:rPr>
          <w:rFonts w:hint="eastAsia" w:ascii="仿宋" w:hAnsi="仿宋" w:eastAsia="仿宋"/>
          <w:sz w:val="23"/>
        </w:rPr>
        <w:t>1.4我公司及业务人员</w:t>
      </w:r>
      <w:bookmarkEnd w:id="6"/>
      <w:r>
        <w:rPr>
          <w:rFonts w:hint="eastAsia" w:ascii="仿宋" w:hAnsi="仿宋" w:eastAsia="仿宋"/>
          <w:sz w:val="23"/>
        </w:rPr>
        <w:t>任何时间绝不以任何理由向贵公司工作人员（含工作人员的配偶、子女、亲属及其他特定关系人）以技术服务、劳务或其它形式支付佣金报酬、回扣、准予投资入股或赠予股份、派发红利等行为。</w:t>
      </w:r>
    </w:p>
    <w:p w14:paraId="5B23F656">
      <w:pPr>
        <w:spacing w:line="400" w:lineRule="exact"/>
        <w:rPr>
          <w:rFonts w:ascii="仿宋" w:hAnsi="仿宋" w:eastAsia="仿宋"/>
          <w:sz w:val="23"/>
        </w:rPr>
      </w:pPr>
      <w:r>
        <w:rPr>
          <w:rFonts w:hint="eastAsia" w:ascii="仿宋" w:hAnsi="仿宋" w:eastAsia="仿宋"/>
          <w:sz w:val="23"/>
        </w:rPr>
        <w:t>1.5我公司及业务人员任何时间绝不以任何理由同贵公司工作人员（含工作人员的配偶、子女、亲属及其他特定关系人）从事物资买卖及中介活动，不私自转包、违法分包业务项目。</w:t>
      </w:r>
    </w:p>
    <w:p w14:paraId="79A178D9">
      <w:pPr>
        <w:spacing w:line="400" w:lineRule="exact"/>
        <w:rPr>
          <w:rFonts w:ascii="仿宋" w:hAnsi="仿宋" w:eastAsia="仿宋"/>
          <w:sz w:val="23"/>
        </w:rPr>
      </w:pPr>
      <w:r>
        <w:rPr>
          <w:rFonts w:hint="eastAsia" w:ascii="仿宋" w:hAnsi="仿宋" w:eastAsia="仿宋"/>
          <w:sz w:val="23"/>
        </w:rPr>
        <w:t>1.6我公司及业务人员按贵公司要求主动申报与贵公司是否存在关联关系，未经贵公司批准不得发生关联交易行为。</w:t>
      </w:r>
    </w:p>
    <w:p w14:paraId="4DE5A11E">
      <w:pPr>
        <w:spacing w:line="400" w:lineRule="exact"/>
        <w:rPr>
          <w:rFonts w:ascii="仿宋" w:hAnsi="仿宋" w:eastAsia="仿宋"/>
          <w:sz w:val="23"/>
        </w:rPr>
      </w:pPr>
      <w:r>
        <w:rPr>
          <w:rFonts w:hint="eastAsia" w:ascii="仿宋" w:hAnsi="仿宋" w:eastAsia="仿宋"/>
          <w:sz w:val="23"/>
        </w:rPr>
        <w:t>1.7我公司及业务人员任何时间绝不以任何理由与贵公司其他业务合作方（卖或买）相互串通、违规操纵，不采取任何手段妨碍公正、公平经营秩序。</w:t>
      </w:r>
    </w:p>
    <w:p w14:paraId="274BDE55">
      <w:pPr>
        <w:spacing w:line="400" w:lineRule="exact"/>
        <w:rPr>
          <w:rFonts w:ascii="仿宋" w:hAnsi="仿宋" w:eastAsia="仿宋"/>
          <w:sz w:val="23"/>
        </w:rPr>
      </w:pPr>
      <w:r>
        <w:rPr>
          <w:rFonts w:hint="eastAsia" w:ascii="仿宋" w:hAnsi="仿宋" w:eastAsia="仿宋"/>
          <w:sz w:val="23"/>
        </w:rPr>
        <w:t>1.8我公司及业务人员在参与贵公司招投标活动时，绝不与其他竞标（卖）人相互串标，不采取任何手段排挤其他竞标（卖）人参与公平竞争。</w:t>
      </w:r>
    </w:p>
    <w:p w14:paraId="46EDA103">
      <w:pPr>
        <w:spacing w:line="400" w:lineRule="exact"/>
        <w:rPr>
          <w:rFonts w:ascii="仿宋" w:hAnsi="仿宋" w:eastAsia="仿宋"/>
          <w:sz w:val="23"/>
        </w:rPr>
      </w:pPr>
      <w:r>
        <w:rPr>
          <w:rFonts w:hint="eastAsia" w:ascii="仿宋" w:hAnsi="仿宋" w:eastAsia="仿宋"/>
          <w:sz w:val="23"/>
        </w:rPr>
        <w:t>1.9坚持诚实守信、合规经营原则，无论何时绝不以弄虚作假的方式与贵公司发生业务往来。</w:t>
      </w:r>
    </w:p>
    <w:p w14:paraId="39134728">
      <w:pPr>
        <w:spacing w:line="400" w:lineRule="exact"/>
        <w:rPr>
          <w:rFonts w:ascii="仿宋" w:hAnsi="仿宋" w:eastAsia="仿宋"/>
          <w:sz w:val="23"/>
        </w:rPr>
      </w:pPr>
      <w:r>
        <w:rPr>
          <w:rFonts w:hint="eastAsia" w:ascii="仿宋" w:hAnsi="仿宋" w:eastAsia="仿宋"/>
          <w:sz w:val="23"/>
        </w:rPr>
        <w:t>1.10我公司及业务人员不将明知不符合物料技术规格书的物料提供给贵公司且不事先告知。</w:t>
      </w:r>
    </w:p>
    <w:p w14:paraId="1AD6B5D3">
      <w:pPr>
        <w:spacing w:line="400" w:lineRule="exact"/>
        <w:rPr>
          <w:rFonts w:ascii="仿宋" w:hAnsi="仿宋" w:eastAsia="仿宋"/>
          <w:sz w:val="23"/>
        </w:rPr>
      </w:pPr>
      <w:r>
        <w:rPr>
          <w:rFonts w:hint="eastAsia" w:ascii="仿宋" w:hAnsi="仿宋" w:eastAsia="仿宋"/>
          <w:sz w:val="23"/>
        </w:rPr>
        <w:t>1.11我公司及业务人员不向贵公司推广不符合行业发展趋势或不符合甲方发展目标的物料且不事先告知。</w:t>
      </w:r>
    </w:p>
    <w:p w14:paraId="0FD05B5C">
      <w:pPr>
        <w:spacing w:line="400" w:lineRule="exact"/>
        <w:rPr>
          <w:rFonts w:ascii="仿宋" w:hAnsi="仿宋" w:eastAsia="仿宋"/>
          <w:sz w:val="23"/>
        </w:rPr>
      </w:pPr>
      <w:r>
        <w:rPr>
          <w:rFonts w:hint="eastAsia" w:ascii="仿宋" w:hAnsi="仿宋" w:eastAsia="仿宋"/>
          <w:sz w:val="23"/>
        </w:rPr>
        <w:t>1.12我公司及业务人员向贵公司提供的文件、资料、数据、陈述和口头陈述等保证真实、准确。</w:t>
      </w:r>
    </w:p>
    <w:p w14:paraId="37E0C825">
      <w:pPr>
        <w:spacing w:line="400" w:lineRule="exact"/>
        <w:rPr>
          <w:rFonts w:ascii="仿宋" w:hAnsi="仿宋" w:eastAsia="仿宋"/>
          <w:sz w:val="23"/>
        </w:rPr>
      </w:pPr>
      <w:r>
        <w:rPr>
          <w:rFonts w:hint="eastAsia" w:ascii="仿宋" w:hAnsi="仿宋" w:eastAsia="仿宋"/>
          <w:sz w:val="23"/>
        </w:rPr>
        <w:t>1.13我公司及业务人员严格遵守向贵公司提供的承诺、双方签署的合同、协议和备忘录，按时、保质、保量提供货物；合理报价，不商业欺诈；不以次充好、不偷工减料。</w:t>
      </w:r>
    </w:p>
    <w:p w14:paraId="70E8C0D7">
      <w:pPr>
        <w:spacing w:line="400" w:lineRule="exact"/>
        <w:rPr>
          <w:rFonts w:ascii="仿宋" w:hAnsi="仿宋" w:eastAsia="仿宋"/>
          <w:sz w:val="23"/>
        </w:rPr>
      </w:pPr>
      <w:r>
        <w:rPr>
          <w:rFonts w:hint="eastAsia" w:ascii="仿宋" w:hAnsi="仿宋" w:eastAsia="仿宋"/>
          <w:sz w:val="23"/>
        </w:rPr>
        <w:t>1.14积极配合贵公司监察与合规等业务管理部门工作，及时提供相关资料和客观信息。</w:t>
      </w:r>
    </w:p>
    <w:p w14:paraId="42985B3E">
      <w:pPr>
        <w:spacing w:line="400" w:lineRule="exact"/>
        <w:rPr>
          <w:rFonts w:ascii="仿宋" w:hAnsi="仿宋" w:eastAsia="仿宋"/>
          <w:sz w:val="23"/>
        </w:rPr>
      </w:pPr>
      <w:r>
        <w:rPr>
          <w:rFonts w:hint="eastAsia" w:ascii="仿宋" w:hAnsi="仿宋" w:eastAsia="仿宋"/>
          <w:sz w:val="23"/>
        </w:rPr>
        <w:t>1.15若</w:t>
      </w:r>
      <w:bookmarkStart w:id="7" w:name="_Hlk91773762"/>
      <w:r>
        <w:rPr>
          <w:rFonts w:hint="eastAsia" w:ascii="仿宋" w:hAnsi="仿宋" w:eastAsia="仿宋"/>
          <w:sz w:val="23"/>
        </w:rPr>
        <w:t>我公司及其人员</w:t>
      </w:r>
      <w:bookmarkEnd w:id="7"/>
      <w:r>
        <w:rPr>
          <w:rFonts w:hint="eastAsia" w:ascii="仿宋" w:hAnsi="仿宋" w:eastAsia="仿宋"/>
          <w:sz w:val="23"/>
        </w:rPr>
        <w:t>知悉其它与贵公司合作的经济合作方存在违反本协议规定之行为，我公司及其人员第一时间向贵公司检举并提供证据。</w:t>
      </w:r>
    </w:p>
    <w:p w14:paraId="35A05A0E">
      <w:pPr>
        <w:spacing w:line="400" w:lineRule="exact"/>
        <w:rPr>
          <w:rFonts w:ascii="仿宋" w:hAnsi="仿宋" w:eastAsia="仿宋"/>
          <w:sz w:val="23"/>
        </w:rPr>
      </w:pPr>
      <w:r>
        <w:rPr>
          <w:rFonts w:hint="eastAsia" w:ascii="仿宋" w:hAnsi="仿宋" w:eastAsia="仿宋"/>
          <w:sz w:val="23"/>
        </w:rPr>
        <w:t>1.16我公司及其人员积极支持贵公司的诚信廉洁建设，在经济活动中加强对贵公司业务人员监督，若发现贵公司人员有</w:t>
      </w:r>
      <w:r>
        <w:rPr>
          <w:rFonts w:hint="eastAsia" w:ascii="仿宋" w:hAnsi="仿宋" w:eastAsia="仿宋"/>
          <w:bCs/>
          <w:sz w:val="23"/>
        </w:rPr>
        <w:t>利用职权或工作之便索取财物或为达到索贿目的利用职务之便设置障碍、营私舞弊、谋取个人非法利益的各类吃拿卡要</w:t>
      </w:r>
      <w:r>
        <w:rPr>
          <w:rFonts w:hint="eastAsia" w:ascii="仿宋" w:hAnsi="仿宋" w:eastAsia="仿宋"/>
          <w:sz w:val="23"/>
        </w:rPr>
        <w:t>行为时，我公司及其人员坚决拒绝，并向贵公司主管部门投诉或举报。</w:t>
      </w:r>
    </w:p>
    <w:p w14:paraId="11B26EA7">
      <w:pPr>
        <w:spacing w:line="400" w:lineRule="exact"/>
        <w:ind w:firstLine="565" w:firstLineChars="246"/>
        <w:rPr>
          <w:rFonts w:ascii="仿宋" w:hAnsi="仿宋" w:eastAsia="仿宋"/>
          <w:sz w:val="23"/>
        </w:rPr>
      </w:pPr>
      <w:r>
        <w:rPr>
          <w:rFonts w:hint="eastAsia" w:ascii="仿宋" w:hAnsi="仿宋" w:eastAsia="仿宋"/>
          <w:sz w:val="23"/>
        </w:rPr>
        <w:t>若我公司及其人员对发现的贵公司人员索贿行为不拒绝、不申报，并满足其要求的，则该行为应视同我公司的贿赂行为，我公司承担全部责任。</w:t>
      </w:r>
    </w:p>
    <w:p w14:paraId="1EF8BF11">
      <w:pPr>
        <w:spacing w:line="400" w:lineRule="exact"/>
        <w:rPr>
          <w:rFonts w:ascii="仿宋" w:hAnsi="仿宋" w:eastAsia="仿宋"/>
          <w:b/>
          <w:bCs/>
          <w:sz w:val="23"/>
        </w:rPr>
      </w:pPr>
      <w:r>
        <w:rPr>
          <w:rFonts w:ascii="仿宋" w:hAnsi="仿宋" w:eastAsia="仿宋"/>
          <w:b/>
          <w:bCs/>
          <w:sz w:val="23"/>
        </w:rPr>
        <w:t>2.</w:t>
      </w:r>
      <w:r>
        <w:rPr>
          <w:rFonts w:hint="eastAsia" w:ascii="仿宋" w:hAnsi="仿宋" w:eastAsia="仿宋"/>
          <w:b/>
          <w:bCs/>
          <w:sz w:val="23"/>
        </w:rPr>
        <w:t>违约责任</w:t>
      </w:r>
    </w:p>
    <w:p w14:paraId="74EF120B">
      <w:pPr>
        <w:spacing w:line="400" w:lineRule="exact"/>
        <w:rPr>
          <w:rFonts w:ascii="仿宋" w:hAnsi="仿宋" w:eastAsia="仿宋"/>
          <w:sz w:val="23"/>
        </w:rPr>
      </w:pPr>
      <w:r>
        <w:rPr>
          <w:rFonts w:ascii="仿宋" w:hAnsi="仿宋" w:eastAsia="仿宋"/>
          <w:sz w:val="23"/>
        </w:rPr>
        <w:t>2.1</w:t>
      </w:r>
      <w:r>
        <w:rPr>
          <w:rFonts w:hint="eastAsia" w:ascii="仿宋" w:hAnsi="仿宋" w:eastAsia="仿宋"/>
          <w:sz w:val="23"/>
        </w:rPr>
        <w:t>我公司及业务人员违反本协议规定，贵公司有权取消其作为贵公司经济合作方的资格，单方终止与我公司的业务合同（如招标已中标，则中标无效，已签订合同的，有权单方面中止执行），将我公司列入贵公司合作方黑名单，承担永久丧失参加贵公司及贵公司所属各关联公司的所有经济活动权利的后果。</w:t>
      </w:r>
    </w:p>
    <w:p w14:paraId="7F740664">
      <w:pPr>
        <w:spacing w:line="400" w:lineRule="exact"/>
        <w:rPr>
          <w:rFonts w:ascii="仿宋" w:hAnsi="仿宋" w:eastAsia="仿宋"/>
          <w:sz w:val="23"/>
        </w:rPr>
      </w:pPr>
      <w:r>
        <w:rPr>
          <w:rFonts w:ascii="仿宋" w:hAnsi="仿宋" w:eastAsia="仿宋"/>
          <w:sz w:val="23"/>
        </w:rPr>
        <w:t>2.2</w:t>
      </w:r>
      <w:r>
        <w:rPr>
          <w:rFonts w:hint="eastAsia" w:ascii="仿宋" w:hAnsi="仿宋" w:eastAsia="仿宋"/>
          <w:sz w:val="23"/>
        </w:rPr>
        <w:t>若我公司及其人员违反本承诺书中的任何一项或多项，则我公司应向贵公司返还因贿赂行为而取得的不当利益，并一次性向贵公司支付相当于合同总金额的30%作为违约金。贵公司有权从任何应付款项中直接冲抵。</w:t>
      </w:r>
    </w:p>
    <w:p w14:paraId="634A6345">
      <w:pPr>
        <w:spacing w:line="400" w:lineRule="exact"/>
        <w:rPr>
          <w:rFonts w:ascii="仿宋" w:hAnsi="仿宋" w:eastAsia="仿宋"/>
          <w:sz w:val="23"/>
        </w:rPr>
      </w:pPr>
      <w:r>
        <w:rPr>
          <w:rFonts w:ascii="仿宋" w:hAnsi="仿宋" w:eastAsia="仿宋"/>
          <w:sz w:val="23"/>
        </w:rPr>
        <w:t>2.3</w:t>
      </w:r>
      <w:r>
        <w:rPr>
          <w:rFonts w:hint="eastAsia" w:ascii="仿宋" w:hAnsi="仿宋" w:eastAsia="仿宋"/>
          <w:sz w:val="23"/>
        </w:rPr>
        <w:t>我公司及其业务人员如违反本承诺并给贵公司造成损失的，承担赔偿责任，贵公司有权从任何款项中直接冲抵，不足部分由我公司向贵公司交纳。</w:t>
      </w:r>
    </w:p>
    <w:p w14:paraId="78489F97">
      <w:pPr>
        <w:spacing w:line="400" w:lineRule="exact"/>
        <w:rPr>
          <w:rFonts w:ascii="仿宋" w:hAnsi="仿宋" w:eastAsia="仿宋"/>
          <w:sz w:val="23"/>
        </w:rPr>
      </w:pPr>
      <w:r>
        <w:rPr>
          <w:rFonts w:ascii="仿宋" w:hAnsi="仿宋" w:eastAsia="仿宋"/>
          <w:sz w:val="23"/>
        </w:rPr>
        <w:t>2.4</w:t>
      </w:r>
      <w:r>
        <w:rPr>
          <w:rFonts w:hint="eastAsia" w:ascii="仿宋" w:hAnsi="仿宋" w:eastAsia="仿宋"/>
          <w:sz w:val="23"/>
        </w:rPr>
        <w:t>若我公司及其人员违反本承诺中的任何一项或多项，贵公司有权对我公司业务量予以下调。</w:t>
      </w:r>
    </w:p>
    <w:p w14:paraId="781D3ABB">
      <w:pPr>
        <w:spacing w:line="400" w:lineRule="exact"/>
        <w:rPr>
          <w:rFonts w:ascii="仿宋" w:hAnsi="仿宋" w:eastAsia="仿宋"/>
          <w:sz w:val="23"/>
        </w:rPr>
      </w:pPr>
      <w:r>
        <w:rPr>
          <w:rFonts w:ascii="仿宋" w:hAnsi="仿宋" w:eastAsia="仿宋"/>
          <w:sz w:val="23"/>
        </w:rPr>
        <w:t>2.5</w:t>
      </w:r>
      <w:r>
        <w:rPr>
          <w:rFonts w:hint="eastAsia" w:ascii="仿宋" w:hAnsi="仿宋" w:eastAsia="仿宋"/>
          <w:sz w:val="23"/>
        </w:rPr>
        <w:t>我公司</w:t>
      </w:r>
      <w:r>
        <w:rPr>
          <w:rFonts w:ascii="仿宋" w:hAnsi="仿宋" w:eastAsia="仿宋"/>
          <w:sz w:val="23"/>
        </w:rPr>
        <w:t>的行为致使</w:t>
      </w:r>
      <w:r>
        <w:rPr>
          <w:rFonts w:hint="eastAsia" w:ascii="仿宋" w:hAnsi="仿宋" w:eastAsia="仿宋"/>
          <w:sz w:val="23"/>
        </w:rPr>
        <w:t>贵公司</w:t>
      </w:r>
      <w:r>
        <w:rPr>
          <w:rFonts w:ascii="仿宋" w:hAnsi="仿宋" w:eastAsia="仿宋"/>
          <w:sz w:val="23"/>
        </w:rPr>
        <w:t>工作人员违规，由此给</w:t>
      </w:r>
      <w:r>
        <w:rPr>
          <w:rFonts w:hint="eastAsia" w:ascii="仿宋" w:hAnsi="仿宋" w:eastAsia="仿宋"/>
          <w:sz w:val="23"/>
        </w:rPr>
        <w:t>贵公司</w:t>
      </w:r>
      <w:r>
        <w:rPr>
          <w:rFonts w:ascii="仿宋" w:hAnsi="仿宋" w:eastAsia="仿宋"/>
          <w:sz w:val="23"/>
        </w:rPr>
        <w:t>造成重大经济损失，涉嫌犯罪的，</w:t>
      </w:r>
      <w:r>
        <w:rPr>
          <w:rFonts w:hint="eastAsia" w:ascii="仿宋" w:hAnsi="仿宋" w:eastAsia="仿宋"/>
          <w:sz w:val="23"/>
        </w:rPr>
        <w:t>我公司</w:t>
      </w:r>
      <w:r>
        <w:rPr>
          <w:rFonts w:ascii="仿宋" w:hAnsi="仿宋" w:eastAsia="仿宋"/>
          <w:sz w:val="23"/>
        </w:rPr>
        <w:t>将</w:t>
      </w:r>
      <w:r>
        <w:rPr>
          <w:rFonts w:hint="eastAsia" w:ascii="仿宋" w:hAnsi="仿宋" w:eastAsia="仿宋"/>
          <w:sz w:val="23"/>
        </w:rPr>
        <w:t>相关人员</w:t>
      </w:r>
      <w:r>
        <w:rPr>
          <w:rFonts w:ascii="仿宋" w:hAnsi="仿宋" w:eastAsia="仿宋"/>
          <w:sz w:val="23"/>
        </w:rPr>
        <w:t>移送司法机关追究刑事责任。</w:t>
      </w:r>
    </w:p>
    <w:p w14:paraId="51C7F277">
      <w:pPr>
        <w:spacing w:line="400" w:lineRule="exact"/>
        <w:rPr>
          <w:rFonts w:ascii="仿宋" w:hAnsi="仿宋" w:eastAsia="仿宋"/>
          <w:b/>
          <w:bCs/>
          <w:sz w:val="23"/>
        </w:rPr>
      </w:pPr>
      <w:r>
        <w:rPr>
          <w:rFonts w:ascii="仿宋" w:hAnsi="仿宋" w:eastAsia="仿宋"/>
          <w:b/>
          <w:bCs/>
          <w:sz w:val="23"/>
        </w:rPr>
        <w:t>3.</w:t>
      </w:r>
      <w:r>
        <w:rPr>
          <w:rFonts w:hint="eastAsia" w:ascii="仿宋" w:hAnsi="仿宋" w:eastAsia="仿宋"/>
          <w:b/>
          <w:bCs/>
          <w:sz w:val="23"/>
        </w:rPr>
        <w:t>其他</w:t>
      </w:r>
    </w:p>
    <w:p w14:paraId="6DA09275">
      <w:pPr>
        <w:spacing w:line="400" w:lineRule="exact"/>
        <w:rPr>
          <w:rFonts w:ascii="仿宋" w:hAnsi="仿宋" w:eastAsia="仿宋"/>
          <w:sz w:val="23"/>
        </w:rPr>
      </w:pPr>
      <w:r>
        <w:rPr>
          <w:rFonts w:ascii="仿宋" w:hAnsi="仿宋" w:eastAsia="仿宋"/>
          <w:b/>
          <w:color w:val="000000"/>
          <w:sz w:val="23"/>
        </w:rPr>
        <w:t>3.</w:t>
      </w:r>
      <w:r>
        <w:rPr>
          <w:rFonts w:hint="eastAsia" w:ascii="仿宋" w:hAnsi="仿宋" w:eastAsia="仿宋"/>
          <w:b/>
          <w:color w:val="000000"/>
          <w:sz w:val="23"/>
        </w:rPr>
        <w:t>1生效。</w:t>
      </w:r>
      <w:r>
        <w:rPr>
          <w:rFonts w:hint="eastAsia" w:ascii="仿宋" w:hAnsi="仿宋" w:eastAsia="仿宋"/>
          <w:color w:val="000000"/>
          <w:sz w:val="23"/>
        </w:rPr>
        <w:t>本承诺自签署完成之日起生效。本承诺</w:t>
      </w:r>
      <w:r>
        <w:rPr>
          <w:rFonts w:hint="eastAsia" w:ascii="仿宋" w:hAnsi="仿宋" w:eastAsia="仿宋"/>
          <w:sz w:val="23"/>
        </w:rPr>
        <w:t>签署后及签署前我公司未主动披露的贿赂行为具有同样约束力。本承诺对我公司的继承方持续有效。</w:t>
      </w:r>
    </w:p>
    <w:p w14:paraId="3D3F9354">
      <w:pPr>
        <w:spacing w:line="400" w:lineRule="exact"/>
        <w:rPr>
          <w:rFonts w:ascii="仿宋" w:hAnsi="仿宋" w:eastAsia="仿宋"/>
          <w:sz w:val="23"/>
        </w:rPr>
      </w:pPr>
      <w:r>
        <w:rPr>
          <w:rFonts w:ascii="仿宋" w:hAnsi="仿宋" w:eastAsia="仿宋"/>
          <w:b/>
          <w:sz w:val="23"/>
        </w:rPr>
        <w:t>3.2</w:t>
      </w:r>
      <w:r>
        <w:rPr>
          <w:rFonts w:hint="eastAsia" w:ascii="仿宋" w:hAnsi="仿宋" w:eastAsia="仿宋"/>
          <w:b/>
          <w:sz w:val="23"/>
        </w:rPr>
        <w:t>关联公司。</w:t>
      </w:r>
      <w:r>
        <w:rPr>
          <w:rFonts w:hint="eastAsia" w:ascii="仿宋" w:hAnsi="仿宋" w:eastAsia="仿宋"/>
          <w:sz w:val="23"/>
        </w:rPr>
        <w:t>我公司同意，本承诺亦适用于贵公司的关联公司或权属公司。</w:t>
      </w:r>
    </w:p>
    <w:p w14:paraId="15ADB9CB">
      <w:pPr>
        <w:pStyle w:val="4"/>
        <w:rPr>
          <w:rFonts w:hint="default" w:eastAsia="仿宋"/>
        </w:rPr>
      </w:pPr>
    </w:p>
    <w:p w14:paraId="09357AAB">
      <w:pPr>
        <w:spacing w:line="400" w:lineRule="exact"/>
        <w:rPr>
          <w:rFonts w:ascii="仿宋" w:hAnsi="仿宋" w:eastAsia="仿宋"/>
          <w:sz w:val="23"/>
        </w:rPr>
      </w:pPr>
    </w:p>
    <w:p w14:paraId="484B5101">
      <w:pPr>
        <w:pStyle w:val="4"/>
        <w:rPr>
          <w:rFonts w:ascii="仿宋" w:hAnsi="仿宋" w:eastAsia="仿宋"/>
          <w:sz w:val="23"/>
        </w:rPr>
      </w:pPr>
    </w:p>
    <w:p w14:paraId="60673665">
      <w:pPr>
        <w:pStyle w:val="4"/>
        <w:rPr>
          <w:rFonts w:ascii="仿宋" w:hAnsi="仿宋" w:eastAsia="仿宋"/>
          <w:sz w:val="23"/>
        </w:rPr>
      </w:pPr>
    </w:p>
    <w:p w14:paraId="269CFB9D">
      <w:pPr>
        <w:pStyle w:val="4"/>
        <w:rPr>
          <w:rFonts w:ascii="仿宋" w:hAnsi="仿宋" w:eastAsia="仿宋"/>
          <w:sz w:val="23"/>
        </w:rPr>
      </w:pPr>
    </w:p>
    <w:p w14:paraId="19743798">
      <w:pPr>
        <w:pStyle w:val="4"/>
        <w:rPr>
          <w:rFonts w:ascii="仿宋" w:hAnsi="仿宋" w:eastAsia="仿宋"/>
          <w:sz w:val="23"/>
        </w:rPr>
      </w:pPr>
    </w:p>
    <w:p w14:paraId="6ACD65D3">
      <w:pPr>
        <w:wordWrap w:val="0"/>
        <w:spacing w:line="400" w:lineRule="exact"/>
        <w:jc w:val="right"/>
        <w:rPr>
          <w:rFonts w:ascii="仿宋" w:hAnsi="仿宋" w:eastAsia="仿宋"/>
          <w:sz w:val="23"/>
        </w:rPr>
      </w:pPr>
      <w:r>
        <w:rPr>
          <w:rFonts w:hint="eastAsia" w:ascii="仿宋" w:hAnsi="仿宋" w:eastAsia="仿宋"/>
          <w:sz w:val="23"/>
        </w:rPr>
        <w:t xml:space="preserve">承诺方：                   </w:t>
      </w:r>
    </w:p>
    <w:p w14:paraId="6934BF51">
      <w:pPr>
        <w:wordWrap w:val="0"/>
        <w:spacing w:line="400" w:lineRule="exact"/>
        <w:jc w:val="right"/>
        <w:rPr>
          <w:rFonts w:ascii="仿宋" w:hAnsi="仿宋" w:eastAsia="仿宋"/>
          <w:sz w:val="23"/>
        </w:rPr>
      </w:pPr>
      <w:r>
        <w:rPr>
          <w:rFonts w:hint="eastAsia" w:ascii="仿宋" w:hAnsi="仿宋" w:eastAsia="仿宋"/>
          <w:sz w:val="23"/>
        </w:rPr>
        <w:t xml:space="preserve">（承诺单位盖章）                   </w:t>
      </w:r>
    </w:p>
    <w:p w14:paraId="58A0932F">
      <w:pPr>
        <w:wordWrap w:val="0"/>
        <w:spacing w:line="400" w:lineRule="exact"/>
        <w:jc w:val="right"/>
        <w:rPr>
          <w:rFonts w:ascii="仿宋" w:hAnsi="仿宋" w:eastAsia="仿宋"/>
          <w:sz w:val="23"/>
        </w:rPr>
      </w:pPr>
      <w:r>
        <w:rPr>
          <w:rFonts w:hint="eastAsia" w:ascii="仿宋" w:hAnsi="仿宋" w:eastAsia="仿宋"/>
          <w:sz w:val="23"/>
        </w:rPr>
        <w:t xml:space="preserve">承诺单位代表签字                   </w:t>
      </w:r>
    </w:p>
    <w:p w14:paraId="57BBAAE9">
      <w:pPr>
        <w:spacing w:line="400" w:lineRule="exact"/>
        <w:jc w:val="right"/>
        <w:rPr>
          <w:rFonts w:hint="eastAsia" w:ascii="仿宋" w:hAnsi="仿宋" w:eastAsia="仿宋"/>
          <w:sz w:val="23"/>
        </w:rPr>
      </w:pPr>
    </w:p>
    <w:p w14:paraId="4A68EA57">
      <w:pPr>
        <w:pStyle w:val="13"/>
        <w:tabs>
          <w:tab w:val="left" w:pos="3198"/>
        </w:tabs>
        <w:spacing w:line="240" w:lineRule="auto"/>
        <w:ind w:firstLine="4340" w:firstLineChars="1887"/>
        <w:jc w:val="both"/>
        <w:rPr>
          <w:rFonts w:hint="eastAsia" w:ascii="仿宋_GB2312" w:hAnsi="仿宋" w:eastAsia="仿宋_GB2312"/>
          <w:sz w:val="28"/>
          <w:szCs w:val="28"/>
          <w:highlight w:val="none"/>
        </w:rPr>
      </w:pPr>
      <w:r>
        <w:rPr>
          <w:rFonts w:hint="eastAsia" w:ascii="仿宋" w:hAnsi="仿宋" w:eastAsia="仿宋"/>
          <w:sz w:val="23"/>
        </w:rPr>
        <w:t xml:space="preserve">年    月    日            </w:t>
      </w:r>
    </w:p>
    <w:p w14:paraId="40AC4682"/>
    <w:p w14:paraId="76E45392">
      <w:pPr>
        <w:rPr>
          <w:rFonts w:hint="default"/>
          <w:lang w:val="en-US" w:eastAsia="zh-CN"/>
        </w:rPr>
      </w:pPr>
    </w:p>
    <w:p w14:paraId="7712EF06">
      <w:pPr>
        <w:pStyle w:val="3"/>
        <w:spacing w:line="500" w:lineRule="exact"/>
        <w:ind w:firstLine="493"/>
        <w:rPr>
          <w:rFonts w:hint="eastAsia" w:ascii="仿宋_GB2312" w:hAnsi="仿宋" w:eastAsia="仿宋_GB2312"/>
          <w:bCs/>
          <w:sz w:val="28"/>
          <w:szCs w:val="28"/>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6300">
    <w:pPr>
      <w:pStyle w:val="5"/>
      <w:rPr>
        <w:rFonts w:hint="eastAsia" w:eastAsia="隶书"/>
        <w:b/>
        <w:i/>
        <w:sz w:val="21"/>
      </w:rPr>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EDF1B">
    <w:pPr>
      <w:pStyle w:val="6"/>
      <w:pBdr>
        <w:bottom w:val="none" w:color="auto" w:sz="0" w:space="4"/>
      </w:pBdr>
      <w:rPr>
        <w:rFonts w:hint="eastAsia" w:eastAsia="宋体"/>
        <w:u w:val="single"/>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43CF6"/>
    <w:rsid w:val="02FB485B"/>
    <w:rsid w:val="05B401B6"/>
    <w:rsid w:val="0B666A61"/>
    <w:rsid w:val="134C4B64"/>
    <w:rsid w:val="22ED3388"/>
    <w:rsid w:val="2F590507"/>
    <w:rsid w:val="303E17C2"/>
    <w:rsid w:val="35D51C91"/>
    <w:rsid w:val="3BF43CF6"/>
    <w:rsid w:val="3D7C688F"/>
    <w:rsid w:val="400A65F8"/>
    <w:rsid w:val="44706797"/>
    <w:rsid w:val="4673671D"/>
    <w:rsid w:val="4A8D128D"/>
    <w:rsid w:val="538B1EFA"/>
    <w:rsid w:val="565D1CFF"/>
    <w:rsid w:val="60307276"/>
    <w:rsid w:val="608043C2"/>
    <w:rsid w:val="608D6F08"/>
    <w:rsid w:val="6B567AA9"/>
    <w:rsid w:val="6CE03ECA"/>
    <w:rsid w:val="72652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beforeLines="0" w:after="260" w:afterLines="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spacing w:line="312" w:lineRule="atLeast"/>
      <w:ind w:firstLine="420"/>
      <w:textAlignment w:val="baseline"/>
    </w:pPr>
  </w:style>
  <w:style w:type="paragraph" w:styleId="4">
    <w:name w:val="Plain Text"/>
    <w:basedOn w:val="1"/>
    <w:qFormat/>
    <w:uiPriority w:val="0"/>
    <w:rPr>
      <w:rFonts w:hint="eastAsia" w:ascii="宋体" w:hAnsi="Courier New" w:eastAsia="宋体" w:cs="Times New Roman"/>
      <w:szCs w:val="21"/>
    </w:rPr>
  </w:style>
  <w:style w:type="paragraph" w:styleId="5">
    <w:name w:val="footer"/>
    <w:basedOn w:val="1"/>
    <w:qFormat/>
    <w:uiPriority w:val="0"/>
    <w:pPr>
      <w:tabs>
        <w:tab w:val="center" w:pos="4153"/>
        <w:tab w:val="right" w:pos="8306"/>
      </w:tabs>
      <w:snapToGrid w:val="0"/>
      <w:jc w:val="center"/>
    </w:pPr>
    <w:rPr>
      <w:sz w:val="18"/>
    </w:rPr>
  </w:style>
  <w:style w:type="paragraph" w:styleId="6">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paragraph" w:customStyle="1" w:styleId="10">
    <w:name w:val="无间隔1"/>
    <w:qFormat/>
    <w:uiPriority w:val="99"/>
    <w:pPr>
      <w:widowControl w:val="0"/>
      <w:jc w:val="both"/>
    </w:pPr>
    <w:rPr>
      <w:rFonts w:ascii="Calibri" w:hAnsi="Calibri" w:eastAsia="宋体" w:cs="Times New Roman"/>
      <w:kern w:val="2"/>
      <w:sz w:val="21"/>
      <w:szCs w:val="22"/>
      <w:lang w:val="en-US" w:eastAsia="zh-CN" w:bidi="ar-SA"/>
    </w:rPr>
  </w:style>
  <w:style w:type="character" w:customStyle="1" w:styleId="11">
    <w:name w:val="_Style 4"/>
    <w:qFormat/>
    <w:uiPriority w:val="0"/>
    <w:rPr>
      <w:smallCaps/>
      <w:color w:val="C0504D"/>
      <w:u w:val="single"/>
    </w:rPr>
  </w:style>
  <w:style w:type="character" w:customStyle="1" w:styleId="12">
    <w:name w:val="_Style 3"/>
    <w:qFormat/>
    <w:uiPriority w:val="0"/>
    <w:rPr>
      <w:smallCaps/>
      <w:color w:val="C0504D"/>
      <w:u w:val="single"/>
    </w:rPr>
  </w:style>
  <w:style w:type="paragraph" w:customStyle="1" w:styleId="13">
    <w:name w:val="Body text|1"/>
    <w:basedOn w:val="1"/>
    <w:qFormat/>
    <w:uiPriority w:val="0"/>
    <w:pPr>
      <w:spacing w:line="413" w:lineRule="auto"/>
      <w:ind w:firstLine="400"/>
      <w:jc w:val="left"/>
    </w:pPr>
    <w:rPr>
      <w:rFonts w:ascii="宋体" w:hAnsi="宋体" w:eastAsia="宋体" w:cs="宋体"/>
      <w:kern w:val="0"/>
      <w:sz w:val="22"/>
      <w:szCs w:val="22"/>
      <w:lang w:val="zh-TW" w:eastAsia="zh-TW" w:bidi="zh-TW"/>
    </w:rPr>
  </w:style>
  <w:style w:type="paragraph" w:customStyle="1" w:styleId="14">
    <w:name w:val="潍柴文档正文"/>
    <w:basedOn w:val="1"/>
    <w:qFormat/>
    <w:uiPriority w:val="0"/>
    <w:pPr>
      <w:spacing w:line="360" w:lineRule="auto"/>
      <w:ind w:firstLine="200" w:firstLineChars="200"/>
    </w:pPr>
    <w:rPr>
      <w:rFonts w:ascii="Times New Roman" w:hAnsi="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1831</Words>
  <Characters>2021</Characters>
  <Lines>0</Lines>
  <Paragraphs>0</Paragraphs>
  <TotalTime>11</TotalTime>
  <ScaleCrop>false</ScaleCrop>
  <LinksUpToDate>false</LinksUpToDate>
  <CharactersWithSpaces>2133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2024-10-09T01:53:00Z</dcterms:created>
  <dc:creator>Administrator</dc:creator>
  <cp:lastModifiedBy>郭文华</cp:lastModifiedBy>
  <dcterms:modified xsi:type="dcterms:W3CDTF">2026-11-04T01:04:34Z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0517BCD1B1F94DDCA69F02E4BFAF695F</vt:lpwstr>
  </property>
  <property fmtid="{D5CDD505-2E9C-101B-9397-08002B2CF9AE}" pid="4" name="KSOTemplateDocerSaveRecord">
    <vt:lpwstr>eyJoZGlkIjoiMzQ3ZTM5NTQwYjA5YjAyZGU1ZWNiYTViNTFjMmY0NTEiLCJ1c2VySWQiOiIxMTczMjI5MzAyIn0=</vt:lpwstr>
  </property>
</Properties>
</file>