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9654"/>
      <w:bookmarkStart w:id="4" w:name="_Toc17817321"/>
      <w:r>
        <w:rPr>
          <w:rFonts w:hint="eastAsia" w:cs="宋体"/>
          <w:i w:val="0"/>
          <w:iCs/>
          <w:sz w:val="32"/>
          <w:szCs w:val="32"/>
          <w:lang w:val="en-US" w:eastAsia="zh-CN"/>
        </w:rPr>
        <w:t>中国重汽集团拧紧工具专项项目A招标公告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FSCZB2025110235</w:t>
      </w:r>
      <w:r>
        <w:rPr>
          <w:rFonts w:hint="eastAsia" w:ascii="Cambria" w:hAnsi="Cambria" w:eastAsia="宋体" w:cs="宋体"/>
          <w:b/>
          <w:bCs/>
          <w:i w:val="0"/>
          <w:iCs/>
          <w:sz w:val="22"/>
          <w:szCs w:val="22"/>
          <w:highlight w:val="none"/>
          <w:lang w:eastAsia="zh-CN"/>
        </w:rPr>
        <w:t>）</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hAnsi="Times New Roman" w:eastAsia="宋体" w:cs="宋体"/>
          <w:b/>
          <w:bCs/>
          <w:kern w:val="2"/>
          <w:sz w:val="24"/>
          <w:szCs w:val="24"/>
          <w:u w:val="single"/>
          <w:lang w:val="en-US" w:eastAsia="zh-CN" w:bidi="ar"/>
        </w:rPr>
        <w:t>中国重汽集团拧紧工具专项项目A</w:t>
      </w:r>
      <w:r>
        <w:rPr>
          <w:rFonts w:hint="eastAsia" w:ascii="宋体" w:cs="宋体"/>
          <w:b/>
          <w:bCs/>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rPr>
      </w:pPr>
      <w:bookmarkStart w:id="6" w:name="_Toc152045514"/>
      <w:bookmarkEnd w:id="6"/>
      <w:bookmarkStart w:id="7" w:name="_Toc285809451"/>
      <w:bookmarkEnd w:id="7"/>
      <w:bookmarkStart w:id="8" w:name="_Toc152042290"/>
      <w:bookmarkEnd w:id="8"/>
      <w:bookmarkStart w:id="9" w:name="_Toc179632530"/>
      <w:bookmarkEnd w:id="9"/>
      <w:bookmarkStart w:id="10" w:name="_Toc144974482"/>
      <w:bookmarkEnd w:id="10"/>
      <w:r>
        <w:rPr>
          <w:rFonts w:hint="eastAsia" w:ascii="宋体" w:hAnsi="宋体" w:eastAsia="宋体" w:cs="宋体"/>
          <w:kern w:val="0"/>
          <w:sz w:val="24"/>
          <w:szCs w:val="24"/>
          <w:lang w:val="en-US" w:eastAsia="zh-CN" w:bidi="en-US"/>
        </w:rPr>
        <w:t>2.1项目名称：</w:t>
      </w:r>
      <w:r>
        <w:rPr>
          <w:rStyle w:val="37"/>
          <w:rFonts w:hint="eastAsia" w:ascii="宋体" w:hAnsi="宋体" w:eastAsia="宋体" w:cs="Times New Roman"/>
          <w:kern w:val="2"/>
          <w:sz w:val="24"/>
          <w:szCs w:val="24"/>
          <w:lang w:val="en-US" w:eastAsia="zh-CN" w:bidi="ar"/>
        </w:rPr>
        <w:t>中国重汽集团拧紧工具专项项目A</w:t>
      </w:r>
    </w:p>
    <w:p w14:paraId="53F11C6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bidi="en-US"/>
        </w:rPr>
      </w:pPr>
      <w:r>
        <w:rPr>
          <w:rFonts w:hint="eastAsia" w:ascii="宋体" w:hAnsi="宋体" w:eastAsia="宋体" w:cs="宋体"/>
          <w:kern w:val="0"/>
          <w:sz w:val="24"/>
          <w:szCs w:val="24"/>
          <w:lang w:val="en-US" w:eastAsia="zh-CN" w:bidi="en-US"/>
        </w:rPr>
        <w:t>2.2采购方式：公开招标</w:t>
      </w:r>
    </w:p>
    <w:p w14:paraId="1EB592E9">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tbl>
      <w:tblPr>
        <w:tblStyle w:val="24"/>
        <w:tblW w:w="595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6"/>
        <w:gridCol w:w="2453"/>
        <w:gridCol w:w="4346"/>
        <w:gridCol w:w="787"/>
        <w:gridCol w:w="2617"/>
      </w:tblGrid>
      <w:tr w14:paraId="42407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01E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8F9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子项目名称</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9D7BC">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使用单位</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7F5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80A9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投标人注册资金要求</w:t>
            </w:r>
          </w:p>
        </w:tc>
      </w:tr>
      <w:tr w14:paraId="295F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B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包1</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2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拧紧专项项目电动定值拧紧轴项目分项</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23F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济宁商用车公司、皮卡制造部、成都王牌公司、济南特种车公司、济南车桥公司、济南发动机厂、济南变速箱厂、大同齿轮公司、济南部件公司</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1FA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5E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注册资金不少于1000万人民币（或等值其他货币）</w:t>
            </w:r>
          </w:p>
        </w:tc>
      </w:tr>
      <w:tr w14:paraId="2C5F6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54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包2</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FA7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拧紧专项项目电动定值拧紧枪项目分项</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73F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中国重汽集团济南商用车制造公司、济宁商用车公司、中通客车公司、济南车桥公司</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6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AB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5E970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76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包3</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5F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拧紧专项项目扭矩标定小车项目分项</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C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济南发动机厂、济南变速箱厂、大同齿轮公司、济宁商用车制造公司</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93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4CA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7CCE1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46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包4</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C9C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拧紧专项项目气动油压脉冲工具项目分项</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0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济南卡车制造公司、济南轻卡制造公司、福建海西公司、济南发动机厂</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DB6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30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r w14:paraId="3DCD6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6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包5</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A3C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拧紧专项项目数显扭矩扳手项目</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4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济南发动机厂、济南变速箱厂、大同齿轮公司、济宁商用车公司等合计10家单位</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5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81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3506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33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包6</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80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拧紧专项项目济南车桥公司ABS自动拧紧检测项目</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7E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中国重汽集团济南车桥公司</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B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09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注册资金不少于300万人民币（或等值其他货币）</w:t>
            </w:r>
          </w:p>
        </w:tc>
      </w:tr>
      <w:tr w14:paraId="613EF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14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包7</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5F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拧紧专项项目大扭矩电动脉冲项目</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95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中国重汽集团济南商用车制造公司、济宁商用车公司、济南轻卡制造公司</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11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E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注册资金不少于500万人民币（或等值其他货币）</w:t>
            </w:r>
          </w:p>
        </w:tc>
      </w:tr>
      <w:tr w14:paraId="1B378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jc w:val="center"/>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A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包8</w:t>
            </w:r>
          </w:p>
        </w:tc>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3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拧紧专项项目小扭矩电动脉冲项目</w:t>
            </w:r>
          </w:p>
        </w:tc>
        <w:tc>
          <w:tcPr>
            <w:tcW w:w="19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78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中国重汽集团济南卡车制造公司（莱芜、党家庄）、济南商用车制造公司、济宁商用车公司、济南轻卡制造公司、济南车桥公司、济南发动机厂、杭州发动机公司、济南橡塑件公司、大同齿轮公司、济南变速箱厂</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3F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157套</w:t>
            </w:r>
          </w:p>
        </w:tc>
        <w:tc>
          <w:tcPr>
            <w:tcW w:w="11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66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注册资金不少于1000万人民币（或等值其他货币）</w:t>
            </w:r>
          </w:p>
        </w:tc>
      </w:tr>
    </w:tbl>
    <w:p w14:paraId="41BBAA1D">
      <w:pPr>
        <w:spacing w:line="320" w:lineRule="exact"/>
        <w:rPr>
          <w:rFonts w:hint="eastAsia" w:ascii="宋体" w:hAnsi="宋体" w:cs="宋体"/>
          <w:b/>
          <w:bCs/>
          <w:sz w:val="24"/>
          <w:szCs w:val="24"/>
          <w:highlight w:val="yellow"/>
          <w:lang w:val="en-US" w:eastAsia="zh-CN"/>
        </w:rPr>
      </w:pPr>
    </w:p>
    <w:p w14:paraId="764F8E53">
      <w:pPr>
        <w:spacing w:line="320" w:lineRule="exact"/>
        <w:ind w:firstLine="482" w:firstLineChars="200"/>
        <w:rPr>
          <w:rFonts w:hint="eastAsia" w:ascii="宋体" w:hAnsi="宋体" w:eastAsia="宋体" w:cs="宋体"/>
          <w:kern w:val="0"/>
          <w:sz w:val="24"/>
          <w:szCs w:val="24"/>
          <w:highlight w:val="yellow"/>
          <w:lang w:val="en-US" w:eastAsia="zh-CN" w:bidi="en-US"/>
        </w:rPr>
      </w:pPr>
      <w:r>
        <w:rPr>
          <w:rFonts w:hint="eastAsia" w:ascii="宋体" w:hAnsi="宋体" w:cs="宋体"/>
          <w:b/>
          <w:bCs/>
          <w:sz w:val="24"/>
          <w:szCs w:val="24"/>
          <w:highlight w:val="yellow"/>
          <w:lang w:val="en-US" w:eastAsia="zh-CN"/>
        </w:rPr>
        <w:t>各分包需单独应标，各分包</w:t>
      </w:r>
      <w:r>
        <w:rPr>
          <w:rFonts w:hint="eastAsia" w:ascii="宋体" w:hAnsi="宋体" w:eastAsia="宋体" w:cs="宋体"/>
          <w:b/>
          <w:bCs/>
          <w:sz w:val="24"/>
          <w:szCs w:val="24"/>
          <w:highlight w:val="yellow"/>
        </w:rPr>
        <w:t>分投分中</w:t>
      </w: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60256BDD">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1拟标投人必须是在中华人民共和国境内注册的独立法人机构，具有独立承担民事责任能力；注册资金要求详见</w:t>
      </w:r>
      <w:r>
        <w:rPr>
          <w:rFonts w:hint="eastAsia" w:ascii="宋体" w:hAnsi="宋体" w:cs="宋体"/>
          <w:kern w:val="0"/>
          <w:sz w:val="24"/>
          <w:szCs w:val="24"/>
          <w:lang w:val="en-US" w:eastAsia="zh-CN" w:bidi="en-US"/>
        </w:rPr>
        <w:t>各包次要求</w:t>
      </w:r>
      <w:r>
        <w:rPr>
          <w:rFonts w:hint="eastAsia" w:ascii="宋体" w:hAnsi="宋体" w:eastAsia="宋体" w:cs="宋体"/>
          <w:kern w:val="0"/>
          <w:sz w:val="24"/>
          <w:szCs w:val="24"/>
          <w:lang w:val="en-US" w:eastAsia="zh-CN" w:bidi="en-US"/>
        </w:rPr>
        <w:t>；公司成立三年以上（以营业执照成立日期到开标当日满三年为准），且经营范围满足招标人需求；并在人员、设备、资金等方面具有承担本项目的能力；</w:t>
      </w:r>
    </w:p>
    <w:p w14:paraId="198FB84E">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2拟投标人应提供营业执照副本原件和扫描件（需盖章）；</w:t>
      </w:r>
    </w:p>
    <w:p w14:paraId="7B5C1960">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3.</w:t>
      </w: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拟投标人应提供法定代表人资格证明文件；</w:t>
      </w:r>
    </w:p>
    <w:p w14:paraId="4953A26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4拟投标人在国家市场监督管理总局的《国家企业信用信息公示系统》中查询不存在不良记录；</w:t>
      </w:r>
    </w:p>
    <w:p w14:paraId="02DD0ECF">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5拟投标人不存在严重违规或被列入招标人“黑名单”的声明；</w:t>
      </w:r>
    </w:p>
    <w:p w14:paraId="537E113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6拟投标人202</w:t>
      </w:r>
      <w:r>
        <w:rPr>
          <w:rFonts w:hint="eastAsia" w:ascii="宋体" w:hAnsi="宋体" w:cs="宋体"/>
          <w:kern w:val="0"/>
          <w:sz w:val="24"/>
          <w:szCs w:val="24"/>
          <w:lang w:val="en-US" w:eastAsia="zh-CN" w:bidi="en-US"/>
        </w:rPr>
        <w:t>2</w:t>
      </w:r>
      <w:r>
        <w:rPr>
          <w:rFonts w:hint="eastAsia" w:ascii="宋体" w:hAnsi="宋体" w:eastAsia="宋体" w:cs="宋体"/>
          <w:kern w:val="0"/>
          <w:sz w:val="24"/>
          <w:szCs w:val="24"/>
          <w:lang w:val="en-US" w:eastAsia="zh-CN" w:bidi="en-US"/>
        </w:rPr>
        <w:t>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EE2A0F4">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7拟投标人202</w:t>
      </w:r>
      <w:r>
        <w:rPr>
          <w:rFonts w:hint="eastAsia" w:ascii="宋体" w:hAnsi="宋体" w:cs="宋体"/>
          <w:kern w:val="0"/>
          <w:sz w:val="24"/>
          <w:szCs w:val="24"/>
          <w:lang w:val="en-US" w:eastAsia="zh-CN" w:bidi="en-US"/>
        </w:rPr>
        <w:t>2</w:t>
      </w:r>
      <w:r>
        <w:rPr>
          <w:rFonts w:hint="eastAsia" w:ascii="宋体" w:hAnsi="宋体" w:eastAsia="宋体" w:cs="宋体"/>
          <w:kern w:val="0"/>
          <w:sz w:val="24"/>
          <w:szCs w:val="24"/>
          <w:lang w:val="en-US" w:eastAsia="zh-CN" w:bidi="en-US"/>
        </w:rPr>
        <w:t>年1月1日至今，有与本次招标内容相同或类似项目业绩（需出示合同），且近三年内无因服务不当而造成重大事故；</w:t>
      </w:r>
    </w:p>
    <w:p w14:paraId="7E8EB275">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8拟投标人近三年内在经营活动中无与本项目有关的违法及重大违规情况；</w:t>
      </w:r>
    </w:p>
    <w:p w14:paraId="776DDC97">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9拟投标人须认可招标人的工作指令，包括节、假日能正常开展工作的要求；</w:t>
      </w:r>
    </w:p>
    <w:p w14:paraId="71D91A7B">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10拟投标人最近半年纳税正常；</w:t>
      </w:r>
    </w:p>
    <w:p w14:paraId="7C6A4BA8">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11拟投标人信用证明材料（征信报告）未显示异常；</w:t>
      </w:r>
    </w:p>
    <w:p w14:paraId="2A94B3F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12拟投标人的直接或间接股东、法定代表人、董事、监事、高管非重汽员工及其亲属；</w:t>
      </w:r>
    </w:p>
    <w:p w14:paraId="055C0A86">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13本项目不接受联合体投标，拟投标人必须是最终投标单位和签订合同单位，不得以任何理由将已中标项目以任何形式分包或转包给其他单位；</w:t>
      </w:r>
    </w:p>
    <w:p w14:paraId="7D2DC2AD">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cs="宋体"/>
          <w:kern w:val="0"/>
          <w:sz w:val="24"/>
          <w:szCs w:val="24"/>
          <w:lang w:val="en-US" w:eastAsia="zh-CN" w:bidi="en-US"/>
        </w:rPr>
        <w:t>3.</w:t>
      </w:r>
      <w:r>
        <w:rPr>
          <w:rFonts w:hint="eastAsia" w:ascii="宋体" w:hAnsi="宋体" w:eastAsia="宋体" w:cs="宋体"/>
          <w:kern w:val="0"/>
          <w:sz w:val="24"/>
          <w:szCs w:val="24"/>
          <w:lang w:val="en-US" w:eastAsia="zh-CN" w:bidi="en-US"/>
        </w:rPr>
        <w:t>14与招标人存在利害关系可能影响招标公正性的法人、其他组织或者个人，不得参加投标。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中国重汽官网、山东省阳光采购服务平台、中国招标投标公共服务平台等公开媒体公布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cs="宋体"/>
          <w:b/>
          <w:bCs/>
          <w:color w:val="000000"/>
          <w:sz w:val="24"/>
          <w:szCs w:val="24"/>
          <w:highlight w:val="yellow"/>
          <w:lang w:val="en-US" w:eastAsia="zh-CN"/>
        </w:rPr>
        <w:t>各分包需要单独报名应标。</w:t>
      </w:r>
      <w:r>
        <w:rPr>
          <w:rFonts w:hint="eastAsia" w:ascii="宋体" w:hAnsi="宋体" w:eastAsia="宋体" w:cs="宋体"/>
          <w:b w:val="0"/>
          <w:bCs w:val="0"/>
          <w:color w:val="000000"/>
          <w:sz w:val="24"/>
          <w:szCs w:val="24"/>
          <w:highlight w:val="none"/>
          <w:lang w:val="en-US" w:eastAsia="zh-CN"/>
        </w:rPr>
        <w:t>按照中国重汽e采通“SRM非生产供应商注册手册（附件5）”进行注册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0A5844B9">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营业执照副本复印件（需加盖公章）</w:t>
      </w:r>
      <w:r>
        <w:rPr>
          <w:rFonts w:hint="eastAsia"/>
          <w:kern w:val="0"/>
          <w:sz w:val="24"/>
          <w:szCs w:val="21"/>
          <w:lang w:bidi="en-US"/>
        </w:rPr>
        <w:t>；</w:t>
      </w:r>
    </w:p>
    <w:p w14:paraId="2A46594B">
      <w:pPr>
        <w:pStyle w:val="46"/>
        <w:widowControl/>
        <w:numPr>
          <w:ilvl w:val="0"/>
          <w:numId w:val="1"/>
        </w:numPr>
        <w:adjustRightInd w:val="0"/>
        <w:snapToGrid w:val="0"/>
        <w:spacing w:line="360" w:lineRule="auto"/>
        <w:ind w:left="0" w:firstLine="480"/>
        <w:jc w:val="left"/>
        <w:rPr>
          <w:rFonts w:ascii="宋体" w:hAnsi="宋体" w:cs="宋体"/>
          <w:kern w:val="0"/>
          <w:sz w:val="24"/>
          <w:lang w:bidi="en-US"/>
        </w:rPr>
      </w:pPr>
      <w:r>
        <w:rPr>
          <w:rFonts w:hint="eastAsia" w:ascii="宋体" w:hAnsi="宋体" w:eastAsia="宋体" w:cs="宋体"/>
          <w:color w:val="000000"/>
          <w:sz w:val="24"/>
          <w:szCs w:val="24"/>
        </w:rPr>
        <w:t>投标函（附件1）</w:t>
      </w:r>
      <w:r>
        <w:rPr>
          <w:rFonts w:hint="eastAsia" w:ascii="宋体" w:hAnsi="宋体" w:cs="宋体"/>
          <w:kern w:val="0"/>
          <w:sz w:val="24"/>
          <w:lang w:bidi="en-US"/>
        </w:rPr>
        <w:t>。</w:t>
      </w:r>
    </w:p>
    <w:p w14:paraId="39A7CD71">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近6个月及以上在授权单位的社保缴纳证明</w:t>
      </w:r>
      <w:r>
        <w:rPr>
          <w:rFonts w:hint="eastAsia"/>
          <w:kern w:val="0"/>
          <w:sz w:val="24"/>
          <w:szCs w:val="21"/>
          <w:lang w:bidi="en-US"/>
        </w:rPr>
        <w:t>；</w:t>
      </w:r>
    </w:p>
    <w:p w14:paraId="3951F26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kern w:val="0"/>
          <w:sz w:val="24"/>
          <w:szCs w:val="21"/>
          <w:lang w:bidi="en-US"/>
        </w:rPr>
        <w:t>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必须连续，同时填写投标人基本情况及资产情况汇总表（同时填写附件</w:t>
      </w:r>
      <w:r>
        <w:rPr>
          <w:rFonts w:hint="eastAsia"/>
          <w:kern w:val="0"/>
          <w:sz w:val="24"/>
          <w:szCs w:val="21"/>
          <w:lang w:val="en-US" w:eastAsia="zh-CN" w:bidi="en-US"/>
        </w:rPr>
        <w:t>3</w:t>
      </w:r>
      <w:r>
        <w:rPr>
          <w:rFonts w:hint="eastAsia"/>
          <w:kern w:val="0"/>
          <w:sz w:val="24"/>
          <w:szCs w:val="21"/>
          <w:lang w:bidi="en-US"/>
        </w:rPr>
        <w:t>，数据必须与报告一致）；</w:t>
      </w:r>
    </w:p>
    <w:p w14:paraId="25EFEBB8">
      <w:pPr>
        <w:pStyle w:val="46"/>
        <w:widowControl/>
        <w:numPr>
          <w:ilvl w:val="0"/>
          <w:numId w:val="1"/>
        </w:numPr>
        <w:adjustRightInd w:val="0"/>
        <w:snapToGrid w:val="0"/>
        <w:spacing w:line="360" w:lineRule="auto"/>
        <w:ind w:left="0" w:firstLine="480"/>
        <w:jc w:val="left"/>
        <w:rPr>
          <w:sz w:val="24"/>
          <w:lang w:bidi="en-US"/>
        </w:rPr>
      </w:pPr>
      <w:r>
        <w:rPr>
          <w:rFonts w:hint="eastAsia" w:ascii="宋体" w:hAnsi="宋体" w:eastAsia="宋体" w:cs="宋体"/>
          <w:color w:val="000000"/>
          <w:sz w:val="24"/>
          <w:szCs w:val="24"/>
        </w:rPr>
        <w:t>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r>
        <w:rPr>
          <w:rFonts w:hint="eastAsia"/>
          <w:sz w:val="24"/>
          <w:lang w:eastAsia="zh-CN" w:bidi="en-US"/>
        </w:rPr>
        <w:t>；</w:t>
      </w:r>
    </w:p>
    <w:p w14:paraId="04B6E003">
      <w:pPr>
        <w:pStyle w:val="46"/>
        <w:widowControl/>
        <w:numPr>
          <w:ilvl w:val="0"/>
          <w:numId w:val="1"/>
        </w:numPr>
        <w:adjustRightInd w:val="0"/>
        <w:snapToGrid w:val="0"/>
        <w:spacing w:line="360" w:lineRule="auto"/>
        <w:ind w:left="0" w:firstLine="480"/>
        <w:jc w:val="left"/>
        <w:rPr>
          <w:kern w:val="0"/>
          <w:sz w:val="24"/>
          <w:szCs w:val="21"/>
          <w:lang w:bidi="en-US"/>
        </w:rPr>
      </w:pPr>
      <w:r>
        <w:rPr>
          <w:rFonts w:hint="eastAsia" w:ascii="宋体" w:hAnsi="宋体" w:eastAsia="宋体" w:cs="宋体"/>
          <w:color w:val="000000"/>
          <w:sz w:val="24"/>
          <w:szCs w:val="24"/>
        </w:rPr>
        <w:t>投标人在国家企业信用信息公示系统中无与本项目有关的行政处罚、经营异常和失信信息的声明；</w:t>
      </w:r>
      <w:r>
        <w:rPr>
          <w:rFonts w:hint="eastAsia" w:ascii="宋体" w:hAnsi="宋体" w:eastAsia="宋体" w:cs="宋体"/>
          <w:color w:val="000000"/>
          <w:sz w:val="24"/>
          <w:szCs w:val="24"/>
          <w:highlight w:val="yellow"/>
        </w:rPr>
        <w:t>（附投标当日系统内相关截图或报告）</w:t>
      </w:r>
      <w:r>
        <w:rPr>
          <w:rFonts w:hint="eastAsia"/>
          <w:kern w:val="0"/>
          <w:sz w:val="24"/>
          <w:szCs w:val="21"/>
          <w:lang w:bidi="en-US"/>
        </w:rPr>
        <w:t>；</w:t>
      </w:r>
    </w:p>
    <w:p w14:paraId="18F22E52">
      <w:pPr>
        <w:pStyle w:val="46"/>
        <w:widowControl/>
        <w:numPr>
          <w:ilvl w:val="0"/>
          <w:numId w:val="1"/>
        </w:numPr>
        <w:adjustRightInd w:val="0"/>
        <w:snapToGrid w:val="0"/>
        <w:spacing w:line="360" w:lineRule="auto"/>
        <w:ind w:left="0" w:firstLine="480"/>
        <w:jc w:val="left"/>
        <w:rPr>
          <w:kern w:val="0"/>
          <w:sz w:val="24"/>
          <w:szCs w:val="21"/>
          <w:lang w:bidi="en-US"/>
        </w:rPr>
      </w:pP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kern w:val="0"/>
          <w:sz w:val="24"/>
          <w:szCs w:val="21"/>
          <w:lang w:bidi="en-US"/>
        </w:rPr>
        <w:t>；</w:t>
      </w:r>
    </w:p>
    <w:p w14:paraId="21EE4B7C">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highlight w:val="yellow"/>
        </w:rPr>
        <w:t>（征信中心出具的信用报告）</w:t>
      </w:r>
      <w:r>
        <w:rPr>
          <w:rFonts w:hint="eastAsia" w:ascii="宋体" w:hAnsi="宋体" w:eastAsia="宋体" w:cs="宋体"/>
          <w:color w:val="000000"/>
          <w:sz w:val="24"/>
          <w:szCs w:val="24"/>
          <w:highlight w:val="yellow"/>
          <w:lang w:eastAsia="zh-CN"/>
        </w:rPr>
        <w:t>；</w:t>
      </w:r>
    </w:p>
    <w:p w14:paraId="4AFFD269">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p>
    <w:p w14:paraId="4A336DB6">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保密承诺函（附件4）</w:t>
      </w:r>
    </w:p>
    <w:p w14:paraId="507A5EAB">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ascii="宋体" w:hAnsi="宋体" w:eastAsia="宋体" w:cs="宋体"/>
          <w:color w:val="000000"/>
          <w:sz w:val="24"/>
          <w:szCs w:val="24"/>
        </w:rPr>
        <w:t>202</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sz w:val="24"/>
          <w:szCs w:val="24"/>
          <w:highlight w:val="yellow"/>
          <w:lang w:eastAsia="zh-CN"/>
        </w:rPr>
        <w:t>；</w:t>
      </w:r>
    </w:p>
    <w:p w14:paraId="4B818BE0">
      <w:pPr>
        <w:pStyle w:val="46"/>
        <w:widowControl/>
        <w:numPr>
          <w:ilvl w:val="0"/>
          <w:numId w:val="1"/>
        </w:numPr>
        <w:adjustRightInd w:val="0"/>
        <w:snapToGrid w:val="0"/>
        <w:spacing w:line="360" w:lineRule="auto"/>
        <w:ind w:left="0" w:firstLine="480"/>
        <w:jc w:val="left"/>
        <w:rPr>
          <w:rFonts w:hint="eastAsia"/>
          <w:kern w:val="0"/>
          <w:sz w:val="24"/>
          <w:szCs w:val="21"/>
          <w:lang w:bidi="en-US"/>
        </w:rPr>
      </w:pPr>
      <w:r>
        <w:rPr>
          <w:rFonts w:hint="eastAsia"/>
          <w:kern w:val="0"/>
          <w:sz w:val="24"/>
          <w:szCs w:val="21"/>
          <w:lang w:bidi="en-US"/>
        </w:rPr>
        <w:t>联系人、联系方式、电子邮箱。</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2025年11月23</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w:t>
      </w:r>
      <w:bookmarkStart w:id="16" w:name="_GoBack"/>
      <w:bookmarkEnd w:id="16"/>
      <w:r>
        <w:rPr>
          <w:rFonts w:hint="eastAsia" w:eastAsia="宋体"/>
          <w:kern w:val="0"/>
          <w:sz w:val="24"/>
          <w:szCs w:val="21"/>
          <w:lang w:val="en-US" w:eastAsia="zh-CN" w:bidi="en-US"/>
        </w:rPr>
        <w:t>确到秒，逾期将无法应标。请自行掌握时间，避免无法应标。</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请按照附件6《非生产供应商注册操作手册》完成平台注册（网址：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none"/>
        </w:rPr>
        <w:t>工艺研究院”，从非生产招标板块进入，“供货类别”</w:t>
      </w:r>
      <w:r>
        <w:rPr>
          <w:rStyle w:val="27"/>
          <w:rFonts w:hint="eastAsia" w:ascii="宋体" w:cs="宋体"/>
          <w:color w:val="auto"/>
          <w:sz w:val="24"/>
          <w:highlight w:val="none"/>
          <w:lang w:val="en-US" w:eastAsia="zh-CN"/>
        </w:rPr>
        <w:t>选择</w:t>
      </w:r>
      <w:r>
        <w:rPr>
          <w:rStyle w:val="27"/>
          <w:rFonts w:hint="eastAsia" w:ascii="宋体" w:cs="宋体"/>
          <w:color w:val="auto"/>
          <w:sz w:val="24"/>
          <w:highlight w:val="none"/>
        </w:rPr>
        <w:t>“</w:t>
      </w:r>
      <w:r>
        <w:rPr>
          <w:rStyle w:val="27"/>
          <w:rFonts w:hint="eastAsia" w:ascii="宋体" w:cs="宋体"/>
          <w:color w:val="auto"/>
          <w:sz w:val="24"/>
          <w:highlight w:val="none"/>
          <w:lang w:val="en-US" w:eastAsia="zh-CN"/>
        </w:rPr>
        <w:t>直管单位非生产招标 / 工艺设备 / 工艺设备</w:t>
      </w:r>
      <w:r>
        <w:rPr>
          <w:rStyle w:val="27"/>
          <w:rFonts w:hint="eastAsia" w:ascii="宋体" w:cs="宋体"/>
          <w:color w:val="auto"/>
          <w:sz w:val="24"/>
          <w:highlight w:val="none"/>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4.5中标服务费：无。</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本公告在中国重汽官网、山东省阳光采购服务平台、中国招标投标公共服务平台等公开媒体公布。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济南动力</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山东省济南市高新区华奥路777号重汽科技大厦</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许世金</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17860604079</w:t>
      </w:r>
    </w:p>
    <w:p w14:paraId="1E2B3029">
      <w:pPr>
        <w:widowControl/>
        <w:adjustRightInd w:val="0"/>
        <w:snapToGrid w:val="0"/>
        <w:spacing w:line="360" w:lineRule="auto"/>
        <w:ind w:firstLine="480" w:firstLineChars="200"/>
        <w:rPr>
          <w:rFonts w:hint="eastAsia" w:ascii="宋体" w:eastAsia="宋体" w:cs="宋体"/>
          <w:kern w:val="0"/>
          <w:sz w:val="24"/>
          <w:highlight w:val="none"/>
          <w:lang w:eastAsia="zh-CN" w:bidi="en-US"/>
        </w:rPr>
      </w:pPr>
      <w:r>
        <w:rPr>
          <w:rFonts w:hint="eastAsia" w:ascii="宋体" w:cs="宋体"/>
          <w:kern w:val="0"/>
          <w:sz w:val="24"/>
          <w:highlight w:val="none"/>
          <w:lang w:bidi="en-US"/>
        </w:rPr>
        <w:t>电子邮件：</w:t>
      </w:r>
      <w:r>
        <w:rPr>
          <w:rFonts w:hint="eastAsia" w:ascii="宋体" w:cs="宋体"/>
          <w:kern w:val="0"/>
          <w:sz w:val="24"/>
          <w:highlight w:val="none"/>
          <w:lang w:val="en-US" w:eastAsia="zh-CN" w:bidi="en-US"/>
        </w:rPr>
        <w:t>xushijin</w:t>
      </w:r>
      <w:r>
        <w:rPr>
          <w:rFonts w:hint="eastAsia" w:ascii="宋体" w:cs="宋体"/>
          <w:kern w:val="0"/>
          <w:sz w:val="24"/>
          <w:highlight w:val="none"/>
          <w:lang w:eastAsia="zh-CN" w:bidi="en-US"/>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5</w:t>
      </w:r>
      <w:r>
        <w:rPr>
          <w:rFonts w:hint="eastAsia" w:ascii="宋体"/>
          <w:kern w:val="0"/>
          <w:sz w:val="24"/>
          <w:szCs w:val="21"/>
          <w:lang w:bidi="en-US"/>
        </w:rPr>
        <w:t>年</w:t>
      </w:r>
      <w:r>
        <w:rPr>
          <w:rFonts w:hint="eastAsia" w:ascii="宋体"/>
          <w:kern w:val="0"/>
          <w:sz w:val="24"/>
          <w:szCs w:val="21"/>
          <w:lang w:val="en-US" w:eastAsia="zh-CN" w:bidi="en-US"/>
        </w:rPr>
        <w:t>11</w:t>
      </w:r>
      <w:r>
        <w:rPr>
          <w:rFonts w:hint="eastAsia" w:ascii="宋体"/>
          <w:kern w:val="0"/>
          <w:sz w:val="24"/>
          <w:szCs w:val="21"/>
          <w:lang w:bidi="en-US"/>
        </w:rPr>
        <w:t>月</w:t>
      </w:r>
      <w:r>
        <w:rPr>
          <w:rFonts w:hint="eastAsia"/>
          <w:sz w:val="30"/>
          <w:szCs w:val="30"/>
        </w:rPr>
        <w:br w:type="page"/>
      </w:r>
    </w:p>
    <w:p w14:paraId="3A1E56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 w:name="_Toc212369550"/>
      <w:bookmarkStart w:id="13" w:name="_Toc25811"/>
      <w:bookmarkStart w:id="14" w:name="_Toc353881012"/>
      <w:bookmarkStart w:id="15"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
      <w:bookmarkEnd w:id="13"/>
      <w:bookmarkEnd w:id="14"/>
      <w:bookmarkEnd w:id="15"/>
    </w:p>
    <w:p w14:paraId="38DA24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B8E7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7930EE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FAF604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60D4BA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71C008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84E657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2972EE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EFB90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39AECB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978A6E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4A9195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63DAB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6DA84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81BE9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31CED49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BDCC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A6CF71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504BFA">
      <w:pPr>
        <w:rPr>
          <w:rFonts w:ascii="黑体" w:hAnsi="Calibri" w:eastAsia="黑体" w:cs="Times New Roman"/>
          <w:color w:val="000000"/>
          <w:sz w:val="24"/>
          <w:szCs w:val="24"/>
        </w:rPr>
      </w:pPr>
    </w:p>
    <w:p w14:paraId="607FA41D">
      <w:pPr>
        <w:rPr>
          <w:rFonts w:ascii="黑体" w:hAnsi="Calibri" w:eastAsia="黑体" w:cs="Times New Roman"/>
          <w:color w:val="000000"/>
          <w:sz w:val="24"/>
          <w:szCs w:val="24"/>
        </w:rPr>
      </w:pPr>
    </w:p>
    <w:p w14:paraId="1BC7D4C3">
      <w:pPr>
        <w:pStyle w:val="14"/>
        <w:rPr>
          <w:rFonts w:ascii="黑体" w:hAnsi="Calibri" w:eastAsia="黑体" w:cs="Times New Roman"/>
          <w:color w:val="000000"/>
          <w:sz w:val="24"/>
          <w:szCs w:val="24"/>
        </w:rPr>
      </w:pPr>
    </w:p>
    <w:p w14:paraId="5C3A09B7">
      <w:pPr>
        <w:pStyle w:val="14"/>
        <w:rPr>
          <w:rFonts w:ascii="黑体" w:hAnsi="Calibri" w:eastAsia="黑体" w:cs="Times New Roman"/>
          <w:color w:val="000000"/>
          <w:sz w:val="24"/>
          <w:szCs w:val="24"/>
        </w:rPr>
      </w:pPr>
    </w:p>
    <w:p w14:paraId="39939942">
      <w:pPr>
        <w:pStyle w:val="14"/>
        <w:rPr>
          <w:rFonts w:ascii="黑体" w:hAnsi="Calibri" w:eastAsia="黑体" w:cs="Times New Roman"/>
          <w:color w:val="000000"/>
          <w:sz w:val="24"/>
          <w:szCs w:val="24"/>
        </w:rPr>
      </w:pPr>
    </w:p>
    <w:p w14:paraId="6E6B4267">
      <w:pPr>
        <w:pStyle w:val="14"/>
        <w:rPr>
          <w:rFonts w:ascii="黑体" w:hAnsi="Calibri" w:eastAsia="黑体" w:cs="Times New Roman"/>
          <w:color w:val="000000"/>
          <w:sz w:val="24"/>
          <w:szCs w:val="24"/>
        </w:rPr>
      </w:pPr>
    </w:p>
    <w:p w14:paraId="23DF69EC">
      <w:pPr>
        <w:rPr>
          <w:rFonts w:ascii="黑体" w:hAnsi="Calibri" w:eastAsia="黑体" w:cs="Times New Roman"/>
          <w:color w:val="000000"/>
          <w:sz w:val="24"/>
          <w:szCs w:val="24"/>
        </w:rPr>
      </w:pPr>
    </w:p>
    <w:p w14:paraId="4CEF49F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F66526">
      <w:pPr>
        <w:adjustRightInd w:val="0"/>
        <w:snapToGrid w:val="0"/>
        <w:spacing w:before="93" w:beforeLines="30" w:line="240" w:lineRule="exact"/>
        <w:jc w:val="center"/>
        <w:rPr>
          <w:rFonts w:ascii="宋体" w:hAnsi="Calibri" w:eastAsia="宋体" w:cs="Times New Roman"/>
          <w:sz w:val="24"/>
          <w:szCs w:val="20"/>
        </w:rPr>
      </w:pPr>
    </w:p>
    <w:p w14:paraId="11932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hint="eastAsia" w:ascii="宋体" w:hAnsi="宋体" w:eastAsia="宋体" w:cs="Times New Roman"/>
          <w:color w:val="FF0000"/>
          <w:sz w:val="24"/>
          <w:szCs w:val="24"/>
          <w:highlight w:val="yellow"/>
        </w:rPr>
        <w:t>（</w:t>
      </w:r>
      <w:r>
        <w:rPr>
          <w:rFonts w:hint="eastAsia" w:ascii="宋体" w:hAnsi="宋体" w:eastAsia="宋体" w:cs="Times New Roman"/>
          <w:color w:val="FF0000"/>
          <w:sz w:val="24"/>
          <w:szCs w:val="24"/>
          <w:highlight w:val="yellow"/>
          <w:lang w:val="en-US" w:eastAsia="zh-CN"/>
        </w:rPr>
        <w:t>项目编号</w:t>
      </w:r>
      <w:r>
        <w:rPr>
          <w:rFonts w:hint="eastAsia" w:ascii="宋体" w:hAnsi="宋体" w:eastAsia="宋体" w:cs="Times New Roman"/>
          <w:color w:val="FF0000"/>
          <w:sz w:val="24"/>
          <w:szCs w:val="24"/>
          <w:highlight w:val="yellow"/>
          <w:u w:val="single"/>
          <w:lang w:val="en-US" w:eastAsia="zh-CN"/>
        </w:rPr>
        <w:t xml:space="preserve">                  </w:t>
      </w:r>
      <w:r>
        <w:rPr>
          <w:rFonts w:hint="eastAsia" w:ascii="宋体" w:hAnsi="宋体" w:eastAsia="宋体" w:cs="Times New Roman"/>
          <w:color w:val="FF0000"/>
          <w:sz w:val="24"/>
          <w:szCs w:val="24"/>
          <w:highlight w:val="yellow"/>
          <w:lang w:val="en-US" w:eastAsia="zh-CN"/>
        </w:rPr>
        <w:t xml:space="preserve"> </w:t>
      </w:r>
      <w:r>
        <w:rPr>
          <w:rFonts w:hint="eastAsia" w:ascii="宋体" w:hAnsi="宋体" w:eastAsia="宋体" w:cs="Times New Roman"/>
          <w:color w:val="FF0000"/>
          <w:sz w:val="24"/>
          <w:szCs w:val="24"/>
          <w:highlight w:val="yellow"/>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66830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AAF5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0D643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AC9CC4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47A5D5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55C1AA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977C4D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2C7918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D27841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0037D8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0F4C61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5F6266">
      <w:pPr>
        <w:rPr>
          <w:rFonts w:ascii="Calibri" w:hAnsi="Calibri" w:eastAsia="黑体" w:cs="Times New Roman"/>
          <w:b/>
          <w:bCs/>
          <w:color w:val="000000"/>
          <w:sz w:val="28"/>
          <w:szCs w:val="20"/>
        </w:rPr>
      </w:pPr>
    </w:p>
    <w:p w14:paraId="3B4ED64C">
      <w:pPr>
        <w:pStyle w:val="14"/>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5A7FE30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35269B">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6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C3EA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D1708CF">
            <w:pPr>
              <w:pStyle w:val="67"/>
              <w:spacing w:before="114"/>
              <w:ind w:left="720"/>
              <w:rPr>
                <w:rFonts w:hint="eastAsia"/>
              </w:rPr>
            </w:pPr>
            <w:r>
              <w:t xml:space="preserve">企业名称 </w:t>
            </w:r>
          </w:p>
        </w:tc>
        <w:tc>
          <w:tcPr>
            <w:tcW w:w="4680" w:type="dxa"/>
            <w:gridSpan w:val="4"/>
            <w:vAlign w:val="center"/>
          </w:tcPr>
          <w:p w14:paraId="07B9DAD3">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00C7A2B">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79B768D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5B60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A32FB10">
            <w:pPr>
              <w:pStyle w:val="67"/>
              <w:spacing w:before="114"/>
              <w:ind w:left="720"/>
              <w:rPr>
                <w:rFonts w:hint="eastAsia"/>
              </w:rPr>
            </w:pPr>
            <w:r>
              <w:t xml:space="preserve">企业地址 </w:t>
            </w:r>
          </w:p>
        </w:tc>
        <w:tc>
          <w:tcPr>
            <w:tcW w:w="4680" w:type="dxa"/>
            <w:gridSpan w:val="4"/>
            <w:vAlign w:val="center"/>
          </w:tcPr>
          <w:p w14:paraId="70D678C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EE3DCE1">
            <w:pPr>
              <w:pStyle w:val="6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69D904F">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FCA7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364B29D">
            <w:pPr>
              <w:pStyle w:val="67"/>
              <w:spacing w:before="111"/>
              <w:ind w:left="720"/>
              <w:rPr>
                <w:rFonts w:hint="eastAsia"/>
              </w:rPr>
            </w:pPr>
            <w:r>
              <w:t xml:space="preserve">企业性质 </w:t>
            </w:r>
          </w:p>
        </w:tc>
        <w:tc>
          <w:tcPr>
            <w:tcW w:w="4680" w:type="dxa"/>
            <w:gridSpan w:val="4"/>
            <w:vAlign w:val="center"/>
          </w:tcPr>
          <w:p w14:paraId="09250C1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D4D02FA">
            <w:pPr>
              <w:pStyle w:val="6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E78150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25983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502A559">
            <w:pPr>
              <w:pStyle w:val="67"/>
              <w:spacing w:before="111"/>
              <w:ind w:left="509"/>
              <w:rPr>
                <w:rFonts w:hint="eastAsia"/>
                <w:highlight w:val="yellow"/>
              </w:rPr>
            </w:pPr>
            <w:r>
              <w:t xml:space="preserve">企业法人代表  </w:t>
            </w:r>
          </w:p>
        </w:tc>
        <w:tc>
          <w:tcPr>
            <w:tcW w:w="4680" w:type="dxa"/>
            <w:gridSpan w:val="4"/>
          </w:tcPr>
          <w:p w14:paraId="418E1EC6">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043F6ACC">
            <w:pPr>
              <w:pStyle w:val="6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FF0D7E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6EC0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C1B2BCF">
            <w:pPr>
              <w:pStyle w:val="67"/>
              <w:spacing w:before="114"/>
              <w:ind w:left="720"/>
              <w:rPr>
                <w:rFonts w:hint="eastAsia"/>
              </w:rPr>
            </w:pPr>
            <w:r>
              <w:t xml:space="preserve">品牌区分 </w:t>
            </w:r>
          </w:p>
        </w:tc>
        <w:tc>
          <w:tcPr>
            <w:tcW w:w="7500" w:type="dxa"/>
            <w:gridSpan w:val="6"/>
          </w:tcPr>
          <w:p w14:paraId="196C9DBC">
            <w:pPr>
              <w:pStyle w:val="6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0A25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6DFDC7A">
            <w:pPr>
              <w:pStyle w:val="67"/>
              <w:spacing w:before="178"/>
              <w:ind w:left="720"/>
              <w:rPr>
                <w:rFonts w:hint="eastAsia"/>
              </w:rPr>
            </w:pPr>
            <w:r>
              <w:t xml:space="preserve">品牌名称 </w:t>
            </w:r>
          </w:p>
        </w:tc>
        <w:tc>
          <w:tcPr>
            <w:tcW w:w="3583" w:type="dxa"/>
            <w:gridSpan w:val="3"/>
            <w:vAlign w:val="center"/>
          </w:tcPr>
          <w:p w14:paraId="651A0790">
            <w:pPr>
              <w:widowControl/>
              <w:rPr>
                <w:rFonts w:hint="eastAsia" w:ascii="宋体" w:hAnsi="宋体" w:eastAsia="仿宋_GB2312"/>
                <w:kern w:val="0"/>
                <w:szCs w:val="21"/>
                <w:lang w:bidi="ar"/>
              </w:rPr>
            </w:pPr>
          </w:p>
        </w:tc>
        <w:tc>
          <w:tcPr>
            <w:tcW w:w="1097" w:type="dxa"/>
          </w:tcPr>
          <w:p w14:paraId="32A117F3">
            <w:pPr>
              <w:pStyle w:val="67"/>
              <w:spacing w:before="15"/>
              <w:ind w:left="279"/>
              <w:rPr>
                <w:rFonts w:hint="eastAsia"/>
              </w:rPr>
            </w:pPr>
            <w:r>
              <w:rPr>
                <w:spacing w:val="-2"/>
              </w:rPr>
              <w:t>质量</w:t>
            </w:r>
            <w:r>
              <w:t xml:space="preserve"> </w:t>
            </w:r>
          </w:p>
          <w:p w14:paraId="692089AF">
            <w:pPr>
              <w:pStyle w:val="67"/>
              <w:spacing w:before="30" w:line="277" w:lineRule="exact"/>
              <w:ind w:left="279"/>
              <w:rPr>
                <w:rFonts w:hint="eastAsia"/>
              </w:rPr>
            </w:pPr>
            <w:r>
              <w:rPr>
                <w:rFonts w:hint="eastAsia"/>
              </w:rPr>
              <w:t>体系</w:t>
            </w:r>
          </w:p>
        </w:tc>
        <w:tc>
          <w:tcPr>
            <w:tcW w:w="2820" w:type="dxa"/>
            <w:gridSpan w:val="2"/>
          </w:tcPr>
          <w:p w14:paraId="204EF88F">
            <w:pPr>
              <w:pStyle w:val="67"/>
              <w:spacing w:before="158"/>
              <w:jc w:val="center"/>
              <w:rPr>
                <w:rFonts w:hint="eastAsia"/>
                <w:sz w:val="24"/>
              </w:rPr>
            </w:pPr>
            <w:r>
              <w:rPr>
                <w:rFonts w:hint="eastAsia"/>
                <w:kern w:val="0"/>
                <w:szCs w:val="21"/>
                <w:lang w:bidi="ar"/>
              </w:rPr>
              <w:t>/</w:t>
            </w:r>
          </w:p>
        </w:tc>
      </w:tr>
      <w:tr w14:paraId="6F0AA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E982D32">
            <w:pPr>
              <w:pStyle w:val="67"/>
              <w:spacing w:before="149"/>
              <w:ind w:left="3345" w:right="3223"/>
              <w:jc w:val="center"/>
              <w:rPr>
                <w:rFonts w:hint="eastAsia"/>
              </w:rPr>
            </w:pPr>
            <w:r>
              <w:rPr>
                <w:rFonts w:hint="eastAsia"/>
                <w:szCs w:val="21"/>
              </w:rPr>
              <w:t>单位概况</w:t>
            </w:r>
          </w:p>
        </w:tc>
      </w:tr>
      <w:tr w14:paraId="1B09E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78E8C8A">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B24601">
            <w:pPr>
              <w:widowControl/>
              <w:textAlignment w:val="center"/>
              <w:rPr>
                <w:rFonts w:hint="eastAsia" w:ascii="宋体" w:hAnsi="宋体" w:eastAsia="宋体" w:cs="宋体"/>
                <w:szCs w:val="21"/>
              </w:rPr>
            </w:pPr>
          </w:p>
        </w:tc>
        <w:tc>
          <w:tcPr>
            <w:tcW w:w="1530" w:type="dxa"/>
            <w:vAlign w:val="center"/>
          </w:tcPr>
          <w:p w14:paraId="0C344CDD">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D756C1D">
            <w:pPr>
              <w:widowControl/>
              <w:jc w:val="center"/>
              <w:textAlignment w:val="center"/>
              <w:rPr>
                <w:rFonts w:hint="eastAsia" w:ascii="宋体" w:hAnsi="宋体" w:eastAsia="宋体" w:cs="宋体"/>
                <w:szCs w:val="21"/>
              </w:rPr>
            </w:pPr>
          </w:p>
        </w:tc>
        <w:tc>
          <w:tcPr>
            <w:tcW w:w="1097" w:type="dxa"/>
            <w:vAlign w:val="center"/>
          </w:tcPr>
          <w:p w14:paraId="2CC17D5A">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5F2B4AC">
            <w:pPr>
              <w:widowControl/>
              <w:jc w:val="center"/>
              <w:textAlignment w:val="center"/>
              <w:rPr>
                <w:rFonts w:hint="eastAsia" w:ascii="宋体" w:hAnsi="宋体" w:eastAsia="宋体" w:cs="宋体"/>
                <w:szCs w:val="21"/>
              </w:rPr>
            </w:pPr>
          </w:p>
        </w:tc>
      </w:tr>
      <w:tr w14:paraId="0318D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72A1A4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53F93E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1944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9F1FD67">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39336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1C9A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1C62132">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8F45E1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8A6E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074146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0409528">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301F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5FF029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313F80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FD9A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7AEAF9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3932AB1">
            <w:pPr>
              <w:widowControl/>
              <w:jc w:val="left"/>
              <w:rPr>
                <w:rFonts w:hint="eastAsia" w:ascii="宋体" w:hAnsi="宋体" w:eastAsia="宋体" w:cs="宋体"/>
                <w:kern w:val="0"/>
                <w:szCs w:val="21"/>
                <w:lang w:bidi="ar"/>
              </w:rPr>
            </w:pPr>
          </w:p>
        </w:tc>
      </w:tr>
    </w:tbl>
    <w:p w14:paraId="5BA6CB51">
      <w:pPr>
        <w:pStyle w:val="14"/>
        <w:rPr>
          <w:rFonts w:ascii="Times New Roman" w:hAnsi="Times New Roman" w:eastAsia="宋体" w:cs="Times New Roman"/>
          <w:b/>
          <w:bCs/>
          <w:color w:val="000000"/>
          <w:sz w:val="24"/>
          <w:szCs w:val="24"/>
        </w:rPr>
      </w:pPr>
    </w:p>
    <w:p w14:paraId="28D2CE8D">
      <w:pPr>
        <w:pStyle w:val="14"/>
        <w:rPr>
          <w:rFonts w:ascii="Times New Roman" w:hAnsi="Times New Roman" w:eastAsia="宋体" w:cs="Times New Roman"/>
          <w:b/>
          <w:bCs/>
          <w:color w:val="000000"/>
          <w:sz w:val="24"/>
          <w:szCs w:val="24"/>
        </w:rPr>
      </w:pPr>
    </w:p>
    <w:p w14:paraId="3A4AAED2">
      <w:pPr>
        <w:pStyle w:val="14"/>
        <w:rPr>
          <w:rFonts w:ascii="Times New Roman" w:hAnsi="Times New Roman" w:eastAsia="宋体" w:cs="Times New Roman"/>
          <w:b/>
          <w:bCs/>
          <w:color w:val="000000"/>
          <w:sz w:val="24"/>
          <w:szCs w:val="24"/>
        </w:rPr>
      </w:pPr>
    </w:p>
    <w:p w14:paraId="5E217F96">
      <w:pPr>
        <w:pStyle w:val="14"/>
        <w:rPr>
          <w:rFonts w:ascii="Times New Roman" w:hAnsi="Times New Roman" w:eastAsia="宋体" w:cs="Times New Roman"/>
          <w:b/>
          <w:bCs/>
          <w:color w:val="000000"/>
          <w:sz w:val="24"/>
          <w:szCs w:val="24"/>
        </w:rPr>
      </w:pPr>
    </w:p>
    <w:p w14:paraId="46287A67">
      <w:pPr>
        <w:pStyle w:val="14"/>
        <w:rPr>
          <w:rFonts w:ascii="Times New Roman" w:hAnsi="Times New Roman" w:eastAsia="宋体" w:cs="Times New Roman"/>
          <w:b/>
          <w:bCs/>
          <w:color w:val="000000"/>
          <w:sz w:val="24"/>
          <w:szCs w:val="24"/>
        </w:rPr>
      </w:pPr>
    </w:p>
    <w:p w14:paraId="19ECA440">
      <w:pPr>
        <w:pStyle w:val="14"/>
        <w:rPr>
          <w:rFonts w:ascii="Times New Roman" w:hAnsi="Times New Roman" w:eastAsia="宋体" w:cs="Times New Roman"/>
          <w:b/>
          <w:bCs/>
          <w:color w:val="000000"/>
          <w:sz w:val="24"/>
          <w:szCs w:val="24"/>
        </w:rPr>
      </w:pPr>
    </w:p>
    <w:p w14:paraId="2665F522">
      <w:pPr>
        <w:pStyle w:val="14"/>
        <w:rPr>
          <w:rFonts w:ascii="Times New Roman" w:hAnsi="Times New Roman" w:eastAsia="宋体" w:cs="Times New Roman"/>
          <w:b/>
          <w:bCs/>
          <w:color w:val="000000"/>
          <w:sz w:val="24"/>
          <w:szCs w:val="24"/>
        </w:rPr>
      </w:pPr>
    </w:p>
    <w:p w14:paraId="3079D093">
      <w:pPr>
        <w:pStyle w:val="14"/>
        <w:rPr>
          <w:rFonts w:ascii="Times New Roman" w:hAnsi="Times New Roman" w:eastAsia="宋体" w:cs="Times New Roman"/>
          <w:b/>
          <w:bCs/>
          <w:color w:val="000000"/>
          <w:sz w:val="24"/>
          <w:szCs w:val="24"/>
        </w:rPr>
      </w:pPr>
    </w:p>
    <w:p w14:paraId="4C436C39">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19B91DC">
      <w:pPr>
        <w:pStyle w:val="14"/>
        <w:rPr>
          <w:rFonts w:ascii="Times New Roman" w:hAnsi="Times New Roman" w:eastAsia="宋体" w:cs="Times New Roman"/>
          <w:b/>
          <w:bCs/>
          <w:color w:val="000000"/>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17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83785E1">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1332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9B569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4255D0AC">
            <w:pPr>
              <w:spacing w:line="440" w:lineRule="exact"/>
              <w:jc w:val="center"/>
              <w:rPr>
                <w:rFonts w:hint="eastAsia" w:ascii="宋体" w:hAnsi="宋体"/>
                <w:color w:val="000000"/>
                <w:sz w:val="24"/>
                <w:szCs w:val="24"/>
              </w:rPr>
            </w:pPr>
          </w:p>
        </w:tc>
      </w:tr>
      <w:tr w14:paraId="2DEF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5057A5">
            <w:pPr>
              <w:spacing w:line="440" w:lineRule="exact"/>
              <w:jc w:val="center"/>
              <w:rPr>
                <w:rFonts w:hint="eastAsia"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4C3F2809">
            <w:pPr>
              <w:spacing w:line="440" w:lineRule="exact"/>
              <w:jc w:val="center"/>
              <w:rPr>
                <w:rFonts w:hint="eastAsia" w:ascii="宋体" w:hAnsi="宋体"/>
                <w:color w:val="000000"/>
                <w:sz w:val="24"/>
                <w:szCs w:val="24"/>
              </w:rPr>
            </w:pPr>
          </w:p>
        </w:tc>
      </w:tr>
      <w:tr w14:paraId="5CA0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70B5B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5F9334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43040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A319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D6F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1553A9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B4C05E">
            <w:pPr>
              <w:spacing w:line="440" w:lineRule="exact"/>
              <w:jc w:val="center"/>
              <w:rPr>
                <w:rFonts w:hint="eastAsia" w:ascii="宋体" w:hAnsi="宋体"/>
                <w:color w:val="000000"/>
                <w:sz w:val="24"/>
                <w:szCs w:val="24"/>
              </w:rPr>
            </w:pPr>
          </w:p>
        </w:tc>
        <w:tc>
          <w:tcPr>
            <w:tcW w:w="1288" w:type="dxa"/>
          </w:tcPr>
          <w:p w14:paraId="6A449B01">
            <w:pPr>
              <w:spacing w:line="440" w:lineRule="exact"/>
              <w:jc w:val="center"/>
              <w:rPr>
                <w:rFonts w:hint="eastAsia" w:ascii="宋体" w:hAnsi="宋体"/>
                <w:color w:val="000000"/>
                <w:sz w:val="24"/>
                <w:szCs w:val="24"/>
              </w:rPr>
            </w:pPr>
          </w:p>
        </w:tc>
        <w:tc>
          <w:tcPr>
            <w:tcW w:w="1288" w:type="dxa"/>
          </w:tcPr>
          <w:p w14:paraId="64FB72CB">
            <w:pPr>
              <w:spacing w:line="440" w:lineRule="exact"/>
              <w:jc w:val="center"/>
              <w:rPr>
                <w:rFonts w:hint="eastAsia" w:ascii="宋体" w:hAnsi="宋体"/>
                <w:color w:val="000000"/>
                <w:sz w:val="24"/>
                <w:szCs w:val="24"/>
              </w:rPr>
            </w:pPr>
          </w:p>
        </w:tc>
      </w:tr>
      <w:tr w14:paraId="2E4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119AC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B6B37ED">
            <w:pPr>
              <w:spacing w:line="440" w:lineRule="exact"/>
              <w:jc w:val="center"/>
              <w:rPr>
                <w:rFonts w:hint="eastAsia" w:ascii="宋体" w:hAnsi="宋体"/>
                <w:color w:val="000000"/>
                <w:sz w:val="24"/>
                <w:szCs w:val="24"/>
              </w:rPr>
            </w:pPr>
          </w:p>
        </w:tc>
        <w:tc>
          <w:tcPr>
            <w:tcW w:w="1288" w:type="dxa"/>
          </w:tcPr>
          <w:p w14:paraId="5B4D806C">
            <w:pPr>
              <w:spacing w:line="440" w:lineRule="exact"/>
              <w:jc w:val="center"/>
              <w:rPr>
                <w:rFonts w:hint="eastAsia" w:ascii="宋体" w:hAnsi="宋体"/>
                <w:color w:val="000000"/>
                <w:sz w:val="24"/>
                <w:szCs w:val="24"/>
              </w:rPr>
            </w:pPr>
          </w:p>
        </w:tc>
        <w:tc>
          <w:tcPr>
            <w:tcW w:w="1288" w:type="dxa"/>
          </w:tcPr>
          <w:p w14:paraId="47449CDB">
            <w:pPr>
              <w:spacing w:line="440" w:lineRule="exact"/>
              <w:jc w:val="center"/>
              <w:rPr>
                <w:rFonts w:hint="eastAsia" w:ascii="宋体" w:hAnsi="宋体"/>
                <w:color w:val="000000"/>
                <w:sz w:val="24"/>
                <w:szCs w:val="24"/>
              </w:rPr>
            </w:pPr>
          </w:p>
        </w:tc>
      </w:tr>
      <w:tr w14:paraId="1929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A166E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0AF67681">
            <w:pPr>
              <w:spacing w:line="440" w:lineRule="exact"/>
              <w:jc w:val="center"/>
              <w:rPr>
                <w:rFonts w:hint="eastAsia" w:ascii="宋体" w:hAnsi="宋体"/>
                <w:color w:val="000000"/>
                <w:sz w:val="24"/>
                <w:szCs w:val="24"/>
                <w:highlight w:val="yellow"/>
              </w:rPr>
            </w:pPr>
          </w:p>
        </w:tc>
        <w:tc>
          <w:tcPr>
            <w:tcW w:w="1288" w:type="dxa"/>
          </w:tcPr>
          <w:p w14:paraId="2C2CF5A0">
            <w:pPr>
              <w:spacing w:line="440" w:lineRule="exact"/>
              <w:jc w:val="center"/>
              <w:rPr>
                <w:rFonts w:hint="eastAsia" w:ascii="宋体" w:hAnsi="宋体"/>
                <w:color w:val="000000"/>
                <w:sz w:val="24"/>
                <w:szCs w:val="24"/>
                <w:highlight w:val="yellow"/>
              </w:rPr>
            </w:pPr>
          </w:p>
        </w:tc>
        <w:tc>
          <w:tcPr>
            <w:tcW w:w="1288" w:type="dxa"/>
          </w:tcPr>
          <w:p w14:paraId="53D7CEE5">
            <w:pPr>
              <w:spacing w:line="440" w:lineRule="exact"/>
              <w:jc w:val="center"/>
              <w:rPr>
                <w:rFonts w:hint="eastAsia" w:ascii="宋体" w:hAnsi="宋体"/>
                <w:color w:val="000000"/>
                <w:sz w:val="24"/>
                <w:szCs w:val="24"/>
                <w:highlight w:val="yellow"/>
              </w:rPr>
            </w:pPr>
          </w:p>
        </w:tc>
      </w:tr>
      <w:tr w14:paraId="3FB1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5869C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834FC01">
            <w:pPr>
              <w:spacing w:line="440" w:lineRule="exact"/>
              <w:jc w:val="center"/>
              <w:rPr>
                <w:rFonts w:hint="eastAsia" w:ascii="宋体" w:hAnsi="宋体"/>
                <w:color w:val="000000"/>
                <w:sz w:val="24"/>
                <w:szCs w:val="24"/>
              </w:rPr>
            </w:pPr>
          </w:p>
        </w:tc>
        <w:tc>
          <w:tcPr>
            <w:tcW w:w="1288" w:type="dxa"/>
          </w:tcPr>
          <w:p w14:paraId="13B46877">
            <w:pPr>
              <w:spacing w:line="440" w:lineRule="exact"/>
              <w:jc w:val="center"/>
              <w:rPr>
                <w:rFonts w:hint="eastAsia" w:ascii="宋体" w:hAnsi="宋体"/>
                <w:color w:val="000000"/>
                <w:sz w:val="24"/>
                <w:szCs w:val="24"/>
              </w:rPr>
            </w:pPr>
          </w:p>
        </w:tc>
        <w:tc>
          <w:tcPr>
            <w:tcW w:w="1288" w:type="dxa"/>
          </w:tcPr>
          <w:p w14:paraId="0B185641">
            <w:pPr>
              <w:spacing w:line="440" w:lineRule="exact"/>
              <w:jc w:val="center"/>
              <w:rPr>
                <w:rFonts w:hint="eastAsia" w:ascii="宋体" w:hAnsi="宋体"/>
                <w:color w:val="000000"/>
                <w:sz w:val="24"/>
                <w:szCs w:val="24"/>
              </w:rPr>
            </w:pPr>
          </w:p>
        </w:tc>
      </w:tr>
      <w:tr w14:paraId="40CE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727E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1F26625">
            <w:pPr>
              <w:spacing w:line="440" w:lineRule="exact"/>
              <w:jc w:val="center"/>
              <w:rPr>
                <w:rFonts w:hint="eastAsia" w:ascii="宋体" w:hAnsi="宋体"/>
                <w:color w:val="000000"/>
                <w:sz w:val="24"/>
                <w:szCs w:val="24"/>
              </w:rPr>
            </w:pPr>
          </w:p>
        </w:tc>
        <w:tc>
          <w:tcPr>
            <w:tcW w:w="1288" w:type="dxa"/>
          </w:tcPr>
          <w:p w14:paraId="4B4546C6">
            <w:pPr>
              <w:spacing w:line="440" w:lineRule="exact"/>
              <w:jc w:val="center"/>
              <w:rPr>
                <w:rFonts w:hint="eastAsia" w:ascii="宋体" w:hAnsi="宋体"/>
                <w:color w:val="000000"/>
                <w:sz w:val="24"/>
                <w:szCs w:val="24"/>
              </w:rPr>
            </w:pPr>
          </w:p>
        </w:tc>
        <w:tc>
          <w:tcPr>
            <w:tcW w:w="1288" w:type="dxa"/>
          </w:tcPr>
          <w:p w14:paraId="3BB8EFA7">
            <w:pPr>
              <w:spacing w:line="440" w:lineRule="exact"/>
              <w:jc w:val="center"/>
              <w:rPr>
                <w:rFonts w:hint="eastAsia" w:ascii="宋体" w:hAnsi="宋体"/>
                <w:color w:val="000000"/>
                <w:sz w:val="24"/>
                <w:szCs w:val="24"/>
              </w:rPr>
            </w:pPr>
          </w:p>
        </w:tc>
      </w:tr>
      <w:tr w14:paraId="4978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1511BD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FA6A7BB">
            <w:pPr>
              <w:spacing w:line="440" w:lineRule="exact"/>
              <w:jc w:val="center"/>
              <w:rPr>
                <w:rFonts w:hint="eastAsia" w:ascii="宋体" w:hAnsi="宋体"/>
                <w:color w:val="000000"/>
                <w:sz w:val="24"/>
                <w:szCs w:val="24"/>
                <w:highlight w:val="yellow"/>
              </w:rPr>
            </w:pPr>
          </w:p>
        </w:tc>
        <w:tc>
          <w:tcPr>
            <w:tcW w:w="1288" w:type="dxa"/>
          </w:tcPr>
          <w:p w14:paraId="277D7E7C">
            <w:pPr>
              <w:spacing w:line="440" w:lineRule="exact"/>
              <w:jc w:val="center"/>
              <w:rPr>
                <w:rFonts w:hint="eastAsia" w:ascii="宋体" w:hAnsi="宋体"/>
                <w:color w:val="000000"/>
                <w:sz w:val="24"/>
                <w:szCs w:val="24"/>
                <w:highlight w:val="yellow"/>
              </w:rPr>
            </w:pPr>
          </w:p>
        </w:tc>
        <w:tc>
          <w:tcPr>
            <w:tcW w:w="1288" w:type="dxa"/>
          </w:tcPr>
          <w:p w14:paraId="146A34D0">
            <w:pPr>
              <w:spacing w:line="440" w:lineRule="exact"/>
              <w:jc w:val="center"/>
              <w:rPr>
                <w:rFonts w:hint="eastAsia" w:ascii="宋体" w:hAnsi="宋体"/>
                <w:color w:val="000000"/>
                <w:sz w:val="24"/>
                <w:szCs w:val="24"/>
                <w:highlight w:val="yellow"/>
              </w:rPr>
            </w:pPr>
          </w:p>
        </w:tc>
      </w:tr>
      <w:tr w14:paraId="580AA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5A403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6D5E4BD4">
            <w:pPr>
              <w:spacing w:line="440" w:lineRule="exact"/>
              <w:jc w:val="center"/>
              <w:rPr>
                <w:rFonts w:hint="eastAsia" w:ascii="宋体" w:hAnsi="宋体"/>
                <w:color w:val="000000"/>
                <w:sz w:val="24"/>
                <w:szCs w:val="24"/>
                <w:highlight w:val="yellow"/>
              </w:rPr>
            </w:pPr>
          </w:p>
        </w:tc>
        <w:tc>
          <w:tcPr>
            <w:tcW w:w="1288" w:type="dxa"/>
          </w:tcPr>
          <w:p w14:paraId="558FF9A7">
            <w:pPr>
              <w:spacing w:line="440" w:lineRule="exact"/>
              <w:jc w:val="center"/>
              <w:rPr>
                <w:rFonts w:hint="eastAsia" w:ascii="宋体" w:hAnsi="宋体"/>
                <w:color w:val="000000"/>
                <w:sz w:val="24"/>
                <w:szCs w:val="24"/>
                <w:highlight w:val="yellow"/>
              </w:rPr>
            </w:pPr>
          </w:p>
        </w:tc>
        <w:tc>
          <w:tcPr>
            <w:tcW w:w="1288" w:type="dxa"/>
          </w:tcPr>
          <w:p w14:paraId="0F695C67">
            <w:pPr>
              <w:spacing w:line="440" w:lineRule="exact"/>
              <w:jc w:val="center"/>
              <w:rPr>
                <w:rFonts w:hint="eastAsia" w:ascii="宋体" w:hAnsi="宋体"/>
                <w:color w:val="000000"/>
                <w:sz w:val="24"/>
                <w:szCs w:val="24"/>
                <w:highlight w:val="yellow"/>
              </w:rPr>
            </w:pPr>
          </w:p>
        </w:tc>
      </w:tr>
      <w:tr w14:paraId="0295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5B7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2F9C49CC">
            <w:pPr>
              <w:spacing w:line="440" w:lineRule="exact"/>
              <w:jc w:val="center"/>
              <w:rPr>
                <w:rFonts w:hint="eastAsia" w:ascii="宋体" w:hAnsi="宋体"/>
                <w:color w:val="000000"/>
                <w:sz w:val="24"/>
                <w:szCs w:val="24"/>
              </w:rPr>
            </w:pPr>
          </w:p>
        </w:tc>
        <w:tc>
          <w:tcPr>
            <w:tcW w:w="1288" w:type="dxa"/>
          </w:tcPr>
          <w:p w14:paraId="19C7D1C8">
            <w:pPr>
              <w:spacing w:line="440" w:lineRule="exact"/>
              <w:jc w:val="center"/>
              <w:rPr>
                <w:rFonts w:hint="eastAsia" w:ascii="宋体" w:hAnsi="宋体"/>
                <w:color w:val="000000"/>
                <w:sz w:val="24"/>
                <w:szCs w:val="24"/>
              </w:rPr>
            </w:pPr>
          </w:p>
        </w:tc>
        <w:tc>
          <w:tcPr>
            <w:tcW w:w="1288" w:type="dxa"/>
          </w:tcPr>
          <w:p w14:paraId="21C7A1C0">
            <w:pPr>
              <w:spacing w:line="440" w:lineRule="exact"/>
              <w:jc w:val="center"/>
              <w:rPr>
                <w:rFonts w:hint="eastAsia" w:ascii="宋体" w:hAnsi="宋体"/>
                <w:color w:val="000000"/>
                <w:sz w:val="24"/>
                <w:szCs w:val="24"/>
              </w:rPr>
            </w:pPr>
          </w:p>
        </w:tc>
      </w:tr>
      <w:tr w14:paraId="5429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9973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903D096">
            <w:pPr>
              <w:spacing w:line="440" w:lineRule="exact"/>
              <w:jc w:val="center"/>
              <w:rPr>
                <w:rFonts w:hint="eastAsia" w:ascii="宋体" w:hAnsi="宋体"/>
                <w:color w:val="000000"/>
                <w:sz w:val="24"/>
                <w:szCs w:val="24"/>
              </w:rPr>
            </w:pPr>
          </w:p>
        </w:tc>
        <w:tc>
          <w:tcPr>
            <w:tcW w:w="1288" w:type="dxa"/>
          </w:tcPr>
          <w:p w14:paraId="6265D7E4">
            <w:pPr>
              <w:spacing w:line="440" w:lineRule="exact"/>
              <w:jc w:val="center"/>
              <w:rPr>
                <w:rFonts w:hint="eastAsia" w:ascii="宋体" w:hAnsi="宋体"/>
                <w:color w:val="000000"/>
                <w:sz w:val="24"/>
                <w:szCs w:val="24"/>
              </w:rPr>
            </w:pPr>
          </w:p>
        </w:tc>
        <w:tc>
          <w:tcPr>
            <w:tcW w:w="1288" w:type="dxa"/>
          </w:tcPr>
          <w:p w14:paraId="78183804">
            <w:pPr>
              <w:spacing w:line="440" w:lineRule="exact"/>
              <w:jc w:val="center"/>
              <w:rPr>
                <w:rFonts w:hint="eastAsia" w:ascii="宋体" w:hAnsi="宋体"/>
                <w:color w:val="000000"/>
                <w:sz w:val="24"/>
                <w:szCs w:val="24"/>
              </w:rPr>
            </w:pPr>
          </w:p>
        </w:tc>
      </w:tr>
      <w:tr w14:paraId="7FB8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2017A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53923B5">
            <w:pPr>
              <w:spacing w:line="440" w:lineRule="exact"/>
              <w:jc w:val="center"/>
              <w:rPr>
                <w:rFonts w:hint="eastAsia" w:ascii="宋体" w:hAnsi="宋体"/>
                <w:color w:val="000000"/>
                <w:sz w:val="24"/>
                <w:szCs w:val="24"/>
              </w:rPr>
            </w:pPr>
          </w:p>
        </w:tc>
        <w:tc>
          <w:tcPr>
            <w:tcW w:w="1288" w:type="dxa"/>
          </w:tcPr>
          <w:p w14:paraId="0C1BCB1F">
            <w:pPr>
              <w:spacing w:line="440" w:lineRule="exact"/>
              <w:jc w:val="center"/>
              <w:rPr>
                <w:rFonts w:hint="eastAsia" w:ascii="宋体" w:hAnsi="宋体"/>
                <w:color w:val="000000"/>
                <w:sz w:val="24"/>
                <w:szCs w:val="24"/>
              </w:rPr>
            </w:pPr>
          </w:p>
        </w:tc>
        <w:tc>
          <w:tcPr>
            <w:tcW w:w="1288" w:type="dxa"/>
          </w:tcPr>
          <w:p w14:paraId="214C1B1D">
            <w:pPr>
              <w:spacing w:line="440" w:lineRule="exact"/>
              <w:jc w:val="center"/>
              <w:rPr>
                <w:rFonts w:hint="eastAsia" w:ascii="宋体" w:hAnsi="宋体"/>
                <w:color w:val="000000"/>
                <w:sz w:val="24"/>
                <w:szCs w:val="24"/>
              </w:rPr>
            </w:pPr>
          </w:p>
        </w:tc>
      </w:tr>
    </w:tbl>
    <w:p w14:paraId="717D565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6673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56C566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83C317E">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8439AD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4974147">
      <w:pPr>
        <w:spacing w:line="240" w:lineRule="exact"/>
        <w:jc w:val="center"/>
        <w:rPr>
          <w:rFonts w:ascii="宋体" w:hAnsi="Calibri" w:eastAsia="宋体" w:cs="Times New Roman"/>
          <w:b/>
          <w:bCs/>
          <w:sz w:val="36"/>
          <w:szCs w:val="20"/>
        </w:rPr>
      </w:pPr>
    </w:p>
    <w:p w14:paraId="19B03C94">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p>
    <w:p w14:paraId="1910AFF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03A708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CFC3C9E">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3AE55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03F99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8B48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35758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8F8D6C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5539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78E6F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E4107C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D3BE0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2EB6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09814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B097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B47B2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E59EAC">
      <w:pPr>
        <w:spacing w:line="360" w:lineRule="auto"/>
        <w:ind w:firstLine="480" w:firstLineChars="200"/>
        <w:rPr>
          <w:rFonts w:hint="eastAsia" w:ascii="宋体" w:hAnsi="宋体" w:eastAsia="宋体" w:cs="Times New Roman"/>
          <w:sz w:val="24"/>
          <w:szCs w:val="20"/>
          <w:u w:val="single"/>
        </w:rPr>
      </w:pPr>
    </w:p>
    <w:p w14:paraId="6E0510F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3689D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F70677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63DF9C6">
      <w:pPr>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A49FEC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ascii="Times New Roman" w:hAnsi="Times New Roman"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highlight w:val="yellow"/>
        </w:rPr>
        <w:t>2022年1月1日</w:t>
      </w:r>
      <w:r>
        <w:rPr>
          <w:rFonts w:hint="eastAsia" w:ascii="Times New Roman" w:hAnsi="Times New Roman" w:eastAsia="宋体" w:cs="Times New Roman"/>
          <w:b/>
          <w:bCs/>
          <w:color w:val="000000"/>
          <w:sz w:val="24"/>
          <w:szCs w:val="24"/>
        </w:rPr>
        <w:t>至今同类项目业绩一览表</w:t>
      </w:r>
    </w:p>
    <w:p w14:paraId="23BF54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yellow"/>
          <w:u w:val="single"/>
          <w:lang w:val="en-US" w:eastAsia="zh-CN"/>
        </w:rPr>
        <w:t xml:space="preserve">                         </w:t>
      </w:r>
      <w:r>
        <w:rPr>
          <w:rFonts w:hint="eastAsia" w:ascii="宋体" w:hAnsi="宋体" w:eastAsia="宋体" w:cs="宋体"/>
          <w:sz w:val="24"/>
          <w:szCs w:val="24"/>
          <w:highlight w:val="yellow"/>
          <w:u w:val="single"/>
        </w:rPr>
        <w:t>项目</w:t>
      </w:r>
      <w:r>
        <w:rPr>
          <w:rFonts w:ascii="宋体" w:hAnsi="宋体" w:eastAsia="宋体" w:cs="Times New Roman"/>
          <w:color w:val="000000"/>
          <w:sz w:val="24"/>
          <w:szCs w:val="24"/>
        </w:rPr>
        <w:t xml:space="preserve">                                                             </w:t>
      </w:r>
    </w:p>
    <w:tbl>
      <w:tblPr>
        <w:tblStyle w:val="2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300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E2183B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6C7B74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6CF4C4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9AD203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1B8FC0C">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0AA490D">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FC158C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776C692">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AC9C97">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B4E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D66C78">
            <w:pPr>
              <w:ind w:left="420" w:hanging="420"/>
              <w:rPr>
                <w:rFonts w:ascii="宋体" w:hAnsi="Times New Roman" w:eastAsia="宋体" w:cs="Times New Roman"/>
                <w:b/>
                <w:szCs w:val="20"/>
              </w:rPr>
            </w:pPr>
          </w:p>
        </w:tc>
        <w:tc>
          <w:tcPr>
            <w:tcW w:w="2082" w:type="dxa"/>
          </w:tcPr>
          <w:p w14:paraId="480BEEBE">
            <w:pPr>
              <w:ind w:left="420" w:hanging="420"/>
              <w:rPr>
                <w:rFonts w:ascii="宋体" w:hAnsi="Times New Roman" w:eastAsia="宋体" w:cs="Times New Roman"/>
                <w:b/>
                <w:szCs w:val="20"/>
              </w:rPr>
            </w:pPr>
          </w:p>
        </w:tc>
        <w:tc>
          <w:tcPr>
            <w:tcW w:w="1355" w:type="dxa"/>
          </w:tcPr>
          <w:p w14:paraId="0CD2BCE1">
            <w:pPr>
              <w:ind w:left="420" w:hanging="420"/>
              <w:rPr>
                <w:rFonts w:ascii="宋体" w:hAnsi="Times New Roman" w:eastAsia="宋体" w:cs="Times New Roman"/>
                <w:b/>
                <w:szCs w:val="20"/>
              </w:rPr>
            </w:pPr>
          </w:p>
        </w:tc>
        <w:tc>
          <w:tcPr>
            <w:tcW w:w="826" w:type="dxa"/>
          </w:tcPr>
          <w:p w14:paraId="0BA4ACA7">
            <w:pPr>
              <w:ind w:left="420" w:hanging="420"/>
              <w:rPr>
                <w:rFonts w:ascii="宋体" w:hAnsi="Times New Roman" w:eastAsia="宋体" w:cs="Times New Roman"/>
                <w:b/>
                <w:szCs w:val="20"/>
              </w:rPr>
            </w:pPr>
          </w:p>
        </w:tc>
        <w:tc>
          <w:tcPr>
            <w:tcW w:w="1320" w:type="dxa"/>
          </w:tcPr>
          <w:p w14:paraId="47803CE3">
            <w:pPr>
              <w:ind w:left="420" w:hanging="420"/>
              <w:rPr>
                <w:rFonts w:ascii="宋体" w:hAnsi="Times New Roman" w:eastAsia="宋体" w:cs="Times New Roman"/>
                <w:b/>
                <w:szCs w:val="20"/>
              </w:rPr>
            </w:pPr>
          </w:p>
        </w:tc>
        <w:tc>
          <w:tcPr>
            <w:tcW w:w="1023" w:type="dxa"/>
          </w:tcPr>
          <w:p w14:paraId="1DACAF7A">
            <w:pPr>
              <w:ind w:left="420" w:hanging="420"/>
              <w:rPr>
                <w:rFonts w:ascii="宋体" w:hAnsi="Times New Roman" w:eastAsia="宋体" w:cs="Times New Roman"/>
                <w:b/>
                <w:szCs w:val="20"/>
              </w:rPr>
            </w:pPr>
          </w:p>
        </w:tc>
        <w:tc>
          <w:tcPr>
            <w:tcW w:w="1590" w:type="dxa"/>
          </w:tcPr>
          <w:p w14:paraId="04D49B17">
            <w:pPr>
              <w:ind w:left="420" w:hanging="420"/>
              <w:rPr>
                <w:rFonts w:ascii="宋体" w:hAnsi="Times New Roman" w:eastAsia="宋体" w:cs="Times New Roman"/>
                <w:b/>
                <w:szCs w:val="20"/>
              </w:rPr>
            </w:pPr>
          </w:p>
        </w:tc>
      </w:tr>
      <w:tr w14:paraId="5A5B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51D1D">
            <w:pPr>
              <w:ind w:left="420" w:hanging="420"/>
              <w:rPr>
                <w:rFonts w:ascii="宋体" w:hAnsi="Times New Roman" w:eastAsia="宋体" w:cs="Times New Roman"/>
                <w:b/>
                <w:szCs w:val="20"/>
              </w:rPr>
            </w:pPr>
          </w:p>
        </w:tc>
        <w:tc>
          <w:tcPr>
            <w:tcW w:w="2082" w:type="dxa"/>
          </w:tcPr>
          <w:p w14:paraId="5CEAC6E9">
            <w:pPr>
              <w:ind w:left="420" w:hanging="420"/>
              <w:rPr>
                <w:rFonts w:ascii="宋体" w:hAnsi="Times New Roman" w:eastAsia="宋体" w:cs="Times New Roman"/>
                <w:b/>
                <w:szCs w:val="20"/>
              </w:rPr>
            </w:pPr>
          </w:p>
        </w:tc>
        <w:tc>
          <w:tcPr>
            <w:tcW w:w="1355" w:type="dxa"/>
          </w:tcPr>
          <w:p w14:paraId="35DDCFA2">
            <w:pPr>
              <w:ind w:left="420" w:hanging="420"/>
              <w:rPr>
                <w:rFonts w:ascii="宋体" w:hAnsi="Times New Roman" w:eastAsia="宋体" w:cs="Times New Roman"/>
                <w:b/>
                <w:szCs w:val="20"/>
              </w:rPr>
            </w:pPr>
          </w:p>
        </w:tc>
        <w:tc>
          <w:tcPr>
            <w:tcW w:w="826" w:type="dxa"/>
          </w:tcPr>
          <w:p w14:paraId="19733E6A">
            <w:pPr>
              <w:ind w:left="420" w:hanging="420"/>
              <w:rPr>
                <w:rFonts w:ascii="宋体" w:hAnsi="Times New Roman" w:eastAsia="宋体" w:cs="Times New Roman"/>
                <w:b/>
                <w:szCs w:val="20"/>
              </w:rPr>
            </w:pPr>
          </w:p>
        </w:tc>
        <w:tc>
          <w:tcPr>
            <w:tcW w:w="1320" w:type="dxa"/>
          </w:tcPr>
          <w:p w14:paraId="752E23B3">
            <w:pPr>
              <w:ind w:left="420" w:hanging="420"/>
              <w:rPr>
                <w:rFonts w:ascii="宋体" w:hAnsi="Times New Roman" w:eastAsia="宋体" w:cs="Times New Roman"/>
                <w:b/>
                <w:szCs w:val="20"/>
              </w:rPr>
            </w:pPr>
          </w:p>
        </w:tc>
        <w:tc>
          <w:tcPr>
            <w:tcW w:w="1023" w:type="dxa"/>
          </w:tcPr>
          <w:p w14:paraId="061C76E7">
            <w:pPr>
              <w:ind w:left="420" w:hanging="420"/>
              <w:rPr>
                <w:rFonts w:ascii="宋体" w:hAnsi="Times New Roman" w:eastAsia="宋体" w:cs="Times New Roman"/>
                <w:b/>
                <w:szCs w:val="20"/>
              </w:rPr>
            </w:pPr>
          </w:p>
        </w:tc>
        <w:tc>
          <w:tcPr>
            <w:tcW w:w="1590" w:type="dxa"/>
          </w:tcPr>
          <w:p w14:paraId="0D0A2C8D">
            <w:pPr>
              <w:ind w:left="420" w:hanging="420"/>
              <w:rPr>
                <w:rFonts w:ascii="宋体" w:hAnsi="Times New Roman" w:eastAsia="宋体" w:cs="Times New Roman"/>
                <w:b/>
                <w:szCs w:val="20"/>
              </w:rPr>
            </w:pPr>
          </w:p>
        </w:tc>
      </w:tr>
      <w:tr w14:paraId="57B2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B89C55">
            <w:pPr>
              <w:ind w:left="420" w:hanging="420"/>
              <w:rPr>
                <w:rFonts w:ascii="宋体" w:hAnsi="Times New Roman" w:eastAsia="宋体" w:cs="Times New Roman"/>
                <w:b/>
                <w:szCs w:val="20"/>
              </w:rPr>
            </w:pPr>
          </w:p>
        </w:tc>
        <w:tc>
          <w:tcPr>
            <w:tcW w:w="2082" w:type="dxa"/>
          </w:tcPr>
          <w:p w14:paraId="5B5228DE">
            <w:pPr>
              <w:ind w:left="420" w:hanging="420"/>
              <w:rPr>
                <w:rFonts w:ascii="宋体" w:hAnsi="Times New Roman" w:eastAsia="宋体" w:cs="Times New Roman"/>
                <w:b/>
                <w:szCs w:val="20"/>
              </w:rPr>
            </w:pPr>
          </w:p>
        </w:tc>
        <w:tc>
          <w:tcPr>
            <w:tcW w:w="1355" w:type="dxa"/>
          </w:tcPr>
          <w:p w14:paraId="79F6AB21">
            <w:pPr>
              <w:ind w:left="420" w:hanging="420"/>
              <w:rPr>
                <w:rFonts w:ascii="宋体" w:hAnsi="Times New Roman" w:eastAsia="宋体" w:cs="Times New Roman"/>
                <w:b/>
                <w:szCs w:val="20"/>
              </w:rPr>
            </w:pPr>
          </w:p>
        </w:tc>
        <w:tc>
          <w:tcPr>
            <w:tcW w:w="826" w:type="dxa"/>
          </w:tcPr>
          <w:p w14:paraId="07101311">
            <w:pPr>
              <w:ind w:left="420" w:hanging="420"/>
              <w:rPr>
                <w:rFonts w:ascii="宋体" w:hAnsi="Times New Roman" w:eastAsia="宋体" w:cs="Times New Roman"/>
                <w:b/>
                <w:szCs w:val="20"/>
              </w:rPr>
            </w:pPr>
          </w:p>
        </w:tc>
        <w:tc>
          <w:tcPr>
            <w:tcW w:w="1320" w:type="dxa"/>
          </w:tcPr>
          <w:p w14:paraId="0EB8333E">
            <w:pPr>
              <w:ind w:left="420" w:hanging="420"/>
              <w:rPr>
                <w:rFonts w:ascii="宋体" w:hAnsi="Times New Roman" w:eastAsia="宋体" w:cs="Times New Roman"/>
                <w:b/>
                <w:szCs w:val="20"/>
              </w:rPr>
            </w:pPr>
          </w:p>
        </w:tc>
        <w:tc>
          <w:tcPr>
            <w:tcW w:w="1023" w:type="dxa"/>
          </w:tcPr>
          <w:p w14:paraId="4B92909D">
            <w:pPr>
              <w:ind w:left="420" w:hanging="420"/>
              <w:rPr>
                <w:rFonts w:ascii="宋体" w:hAnsi="Times New Roman" w:eastAsia="宋体" w:cs="Times New Roman"/>
                <w:b/>
                <w:szCs w:val="20"/>
              </w:rPr>
            </w:pPr>
          </w:p>
        </w:tc>
        <w:tc>
          <w:tcPr>
            <w:tcW w:w="1590" w:type="dxa"/>
          </w:tcPr>
          <w:p w14:paraId="50C2AEA0">
            <w:pPr>
              <w:ind w:left="420" w:hanging="420"/>
              <w:rPr>
                <w:rFonts w:ascii="宋体" w:hAnsi="Times New Roman" w:eastAsia="宋体" w:cs="Times New Roman"/>
                <w:b/>
                <w:szCs w:val="20"/>
              </w:rPr>
            </w:pPr>
          </w:p>
        </w:tc>
      </w:tr>
      <w:tr w14:paraId="2411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266407">
            <w:pPr>
              <w:ind w:left="420" w:hanging="420"/>
              <w:rPr>
                <w:rFonts w:ascii="宋体" w:hAnsi="Times New Roman" w:eastAsia="宋体" w:cs="Times New Roman"/>
                <w:b/>
                <w:szCs w:val="20"/>
              </w:rPr>
            </w:pPr>
          </w:p>
        </w:tc>
        <w:tc>
          <w:tcPr>
            <w:tcW w:w="2082" w:type="dxa"/>
          </w:tcPr>
          <w:p w14:paraId="69D849E4">
            <w:pPr>
              <w:ind w:left="420" w:hanging="420"/>
              <w:rPr>
                <w:rFonts w:ascii="宋体" w:hAnsi="Times New Roman" w:eastAsia="宋体" w:cs="Times New Roman"/>
                <w:b/>
                <w:szCs w:val="20"/>
              </w:rPr>
            </w:pPr>
          </w:p>
        </w:tc>
        <w:tc>
          <w:tcPr>
            <w:tcW w:w="1355" w:type="dxa"/>
          </w:tcPr>
          <w:p w14:paraId="29979881">
            <w:pPr>
              <w:ind w:left="420" w:hanging="420"/>
              <w:rPr>
                <w:rFonts w:ascii="宋体" w:hAnsi="Times New Roman" w:eastAsia="宋体" w:cs="Times New Roman"/>
                <w:b/>
                <w:szCs w:val="20"/>
              </w:rPr>
            </w:pPr>
          </w:p>
        </w:tc>
        <w:tc>
          <w:tcPr>
            <w:tcW w:w="826" w:type="dxa"/>
          </w:tcPr>
          <w:p w14:paraId="37C25D30">
            <w:pPr>
              <w:ind w:left="420" w:hanging="420"/>
              <w:rPr>
                <w:rFonts w:ascii="宋体" w:hAnsi="Times New Roman" w:eastAsia="宋体" w:cs="Times New Roman"/>
                <w:b/>
                <w:szCs w:val="20"/>
              </w:rPr>
            </w:pPr>
          </w:p>
        </w:tc>
        <w:tc>
          <w:tcPr>
            <w:tcW w:w="1320" w:type="dxa"/>
          </w:tcPr>
          <w:p w14:paraId="367DC97D">
            <w:pPr>
              <w:ind w:left="420" w:hanging="420"/>
              <w:rPr>
                <w:rFonts w:ascii="宋体" w:hAnsi="Times New Roman" w:eastAsia="宋体" w:cs="Times New Roman"/>
                <w:b/>
                <w:szCs w:val="20"/>
              </w:rPr>
            </w:pPr>
          </w:p>
        </w:tc>
        <w:tc>
          <w:tcPr>
            <w:tcW w:w="1023" w:type="dxa"/>
          </w:tcPr>
          <w:p w14:paraId="12A78C17">
            <w:pPr>
              <w:ind w:left="420" w:hanging="420"/>
              <w:rPr>
                <w:rFonts w:ascii="宋体" w:hAnsi="Times New Roman" w:eastAsia="宋体" w:cs="Times New Roman"/>
                <w:b/>
                <w:szCs w:val="20"/>
              </w:rPr>
            </w:pPr>
          </w:p>
        </w:tc>
        <w:tc>
          <w:tcPr>
            <w:tcW w:w="1590" w:type="dxa"/>
          </w:tcPr>
          <w:p w14:paraId="40B6135D">
            <w:pPr>
              <w:ind w:left="420" w:hanging="420"/>
              <w:rPr>
                <w:rFonts w:ascii="宋体" w:hAnsi="Times New Roman" w:eastAsia="宋体" w:cs="Times New Roman"/>
                <w:b/>
                <w:szCs w:val="20"/>
              </w:rPr>
            </w:pPr>
          </w:p>
        </w:tc>
      </w:tr>
      <w:tr w14:paraId="6E2A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5E0887">
            <w:pPr>
              <w:ind w:left="420" w:hanging="420"/>
              <w:rPr>
                <w:rFonts w:ascii="宋体" w:hAnsi="Times New Roman" w:eastAsia="宋体" w:cs="Times New Roman"/>
                <w:b/>
                <w:szCs w:val="20"/>
              </w:rPr>
            </w:pPr>
          </w:p>
        </w:tc>
        <w:tc>
          <w:tcPr>
            <w:tcW w:w="2082" w:type="dxa"/>
          </w:tcPr>
          <w:p w14:paraId="4D79FC35">
            <w:pPr>
              <w:ind w:left="420" w:hanging="420"/>
              <w:rPr>
                <w:rFonts w:ascii="宋体" w:hAnsi="Times New Roman" w:eastAsia="宋体" w:cs="Times New Roman"/>
                <w:b/>
                <w:szCs w:val="20"/>
              </w:rPr>
            </w:pPr>
          </w:p>
        </w:tc>
        <w:tc>
          <w:tcPr>
            <w:tcW w:w="1355" w:type="dxa"/>
          </w:tcPr>
          <w:p w14:paraId="5BCD5CF0">
            <w:pPr>
              <w:ind w:left="420" w:hanging="420"/>
              <w:rPr>
                <w:rFonts w:ascii="宋体" w:hAnsi="Times New Roman" w:eastAsia="宋体" w:cs="Times New Roman"/>
                <w:b/>
                <w:szCs w:val="20"/>
              </w:rPr>
            </w:pPr>
          </w:p>
        </w:tc>
        <w:tc>
          <w:tcPr>
            <w:tcW w:w="826" w:type="dxa"/>
          </w:tcPr>
          <w:p w14:paraId="70733B4D">
            <w:pPr>
              <w:ind w:left="420" w:hanging="420"/>
              <w:rPr>
                <w:rFonts w:ascii="宋体" w:hAnsi="Times New Roman" w:eastAsia="宋体" w:cs="Times New Roman"/>
                <w:b/>
                <w:szCs w:val="20"/>
              </w:rPr>
            </w:pPr>
          </w:p>
        </w:tc>
        <w:tc>
          <w:tcPr>
            <w:tcW w:w="1320" w:type="dxa"/>
          </w:tcPr>
          <w:p w14:paraId="0FB6EA31">
            <w:pPr>
              <w:ind w:left="420" w:hanging="420"/>
              <w:rPr>
                <w:rFonts w:ascii="宋体" w:hAnsi="Times New Roman" w:eastAsia="宋体" w:cs="Times New Roman"/>
                <w:b/>
                <w:szCs w:val="20"/>
              </w:rPr>
            </w:pPr>
          </w:p>
        </w:tc>
        <w:tc>
          <w:tcPr>
            <w:tcW w:w="1023" w:type="dxa"/>
          </w:tcPr>
          <w:p w14:paraId="77431EF5">
            <w:pPr>
              <w:ind w:left="420" w:hanging="420"/>
              <w:rPr>
                <w:rFonts w:ascii="宋体" w:hAnsi="Times New Roman" w:eastAsia="宋体" w:cs="Times New Roman"/>
                <w:b/>
                <w:szCs w:val="20"/>
              </w:rPr>
            </w:pPr>
          </w:p>
        </w:tc>
        <w:tc>
          <w:tcPr>
            <w:tcW w:w="1590" w:type="dxa"/>
          </w:tcPr>
          <w:p w14:paraId="65078FF1">
            <w:pPr>
              <w:ind w:left="420" w:hanging="420"/>
              <w:rPr>
                <w:rFonts w:ascii="宋体" w:hAnsi="Times New Roman" w:eastAsia="宋体" w:cs="Times New Roman"/>
                <w:b/>
                <w:szCs w:val="20"/>
              </w:rPr>
            </w:pPr>
          </w:p>
        </w:tc>
      </w:tr>
      <w:tr w14:paraId="5A1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C0A594">
            <w:pPr>
              <w:ind w:left="420" w:hanging="420"/>
              <w:rPr>
                <w:rFonts w:ascii="宋体" w:hAnsi="Times New Roman" w:eastAsia="宋体" w:cs="Times New Roman"/>
                <w:b/>
                <w:szCs w:val="20"/>
              </w:rPr>
            </w:pPr>
          </w:p>
        </w:tc>
        <w:tc>
          <w:tcPr>
            <w:tcW w:w="2082" w:type="dxa"/>
          </w:tcPr>
          <w:p w14:paraId="659D15AD">
            <w:pPr>
              <w:ind w:left="420" w:hanging="420"/>
              <w:rPr>
                <w:rFonts w:ascii="宋体" w:hAnsi="Times New Roman" w:eastAsia="宋体" w:cs="Times New Roman"/>
                <w:b/>
                <w:szCs w:val="20"/>
              </w:rPr>
            </w:pPr>
          </w:p>
        </w:tc>
        <w:tc>
          <w:tcPr>
            <w:tcW w:w="1355" w:type="dxa"/>
          </w:tcPr>
          <w:p w14:paraId="565571CD">
            <w:pPr>
              <w:ind w:left="420" w:hanging="420"/>
              <w:rPr>
                <w:rFonts w:ascii="宋体" w:hAnsi="Times New Roman" w:eastAsia="宋体" w:cs="Times New Roman"/>
                <w:b/>
                <w:szCs w:val="20"/>
              </w:rPr>
            </w:pPr>
          </w:p>
        </w:tc>
        <w:tc>
          <w:tcPr>
            <w:tcW w:w="826" w:type="dxa"/>
          </w:tcPr>
          <w:p w14:paraId="26FBAB27">
            <w:pPr>
              <w:ind w:left="420" w:hanging="420"/>
              <w:rPr>
                <w:rFonts w:ascii="宋体" w:hAnsi="Times New Roman" w:eastAsia="宋体" w:cs="Times New Roman"/>
                <w:b/>
                <w:szCs w:val="20"/>
              </w:rPr>
            </w:pPr>
          </w:p>
        </w:tc>
        <w:tc>
          <w:tcPr>
            <w:tcW w:w="1320" w:type="dxa"/>
          </w:tcPr>
          <w:p w14:paraId="1FE1BD4E">
            <w:pPr>
              <w:ind w:left="420" w:hanging="420"/>
              <w:rPr>
                <w:rFonts w:ascii="宋体" w:hAnsi="Times New Roman" w:eastAsia="宋体" w:cs="Times New Roman"/>
                <w:b/>
                <w:szCs w:val="20"/>
              </w:rPr>
            </w:pPr>
          </w:p>
        </w:tc>
        <w:tc>
          <w:tcPr>
            <w:tcW w:w="1023" w:type="dxa"/>
          </w:tcPr>
          <w:p w14:paraId="32280D6A">
            <w:pPr>
              <w:ind w:left="420" w:hanging="420"/>
              <w:rPr>
                <w:rFonts w:ascii="宋体" w:hAnsi="Times New Roman" w:eastAsia="宋体" w:cs="Times New Roman"/>
                <w:b/>
                <w:szCs w:val="20"/>
              </w:rPr>
            </w:pPr>
          </w:p>
        </w:tc>
        <w:tc>
          <w:tcPr>
            <w:tcW w:w="1590" w:type="dxa"/>
          </w:tcPr>
          <w:p w14:paraId="45975833">
            <w:pPr>
              <w:ind w:left="420" w:hanging="420"/>
              <w:rPr>
                <w:rFonts w:ascii="宋体" w:hAnsi="Times New Roman" w:eastAsia="宋体" w:cs="Times New Roman"/>
                <w:b/>
                <w:szCs w:val="20"/>
              </w:rPr>
            </w:pPr>
          </w:p>
        </w:tc>
      </w:tr>
      <w:tr w14:paraId="7BA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CA7D4A">
            <w:pPr>
              <w:ind w:left="420" w:hanging="420"/>
              <w:rPr>
                <w:rFonts w:ascii="宋体" w:hAnsi="Times New Roman" w:eastAsia="宋体" w:cs="Times New Roman"/>
                <w:b/>
                <w:szCs w:val="20"/>
              </w:rPr>
            </w:pPr>
          </w:p>
        </w:tc>
        <w:tc>
          <w:tcPr>
            <w:tcW w:w="2082" w:type="dxa"/>
          </w:tcPr>
          <w:p w14:paraId="67352F76">
            <w:pPr>
              <w:ind w:left="420" w:hanging="420"/>
              <w:rPr>
                <w:rFonts w:ascii="宋体" w:hAnsi="Times New Roman" w:eastAsia="宋体" w:cs="Times New Roman"/>
                <w:b/>
                <w:szCs w:val="20"/>
              </w:rPr>
            </w:pPr>
          </w:p>
        </w:tc>
        <w:tc>
          <w:tcPr>
            <w:tcW w:w="1355" w:type="dxa"/>
          </w:tcPr>
          <w:p w14:paraId="7E6AA8D1">
            <w:pPr>
              <w:ind w:left="420" w:hanging="420"/>
              <w:rPr>
                <w:rFonts w:ascii="宋体" w:hAnsi="Times New Roman" w:eastAsia="宋体" w:cs="Times New Roman"/>
                <w:b/>
                <w:szCs w:val="20"/>
              </w:rPr>
            </w:pPr>
          </w:p>
        </w:tc>
        <w:tc>
          <w:tcPr>
            <w:tcW w:w="826" w:type="dxa"/>
          </w:tcPr>
          <w:p w14:paraId="5CDB49CB">
            <w:pPr>
              <w:ind w:left="420" w:hanging="420"/>
              <w:rPr>
                <w:rFonts w:ascii="宋体" w:hAnsi="Times New Roman" w:eastAsia="宋体" w:cs="Times New Roman"/>
                <w:b/>
                <w:szCs w:val="20"/>
              </w:rPr>
            </w:pPr>
          </w:p>
        </w:tc>
        <w:tc>
          <w:tcPr>
            <w:tcW w:w="1320" w:type="dxa"/>
          </w:tcPr>
          <w:p w14:paraId="63AAD1ED">
            <w:pPr>
              <w:ind w:left="420" w:hanging="420"/>
              <w:rPr>
                <w:rFonts w:ascii="宋体" w:hAnsi="Times New Roman" w:eastAsia="宋体" w:cs="Times New Roman"/>
                <w:b/>
                <w:szCs w:val="20"/>
              </w:rPr>
            </w:pPr>
          </w:p>
        </w:tc>
        <w:tc>
          <w:tcPr>
            <w:tcW w:w="1023" w:type="dxa"/>
          </w:tcPr>
          <w:p w14:paraId="2B44617E">
            <w:pPr>
              <w:ind w:left="420" w:hanging="420"/>
              <w:rPr>
                <w:rFonts w:ascii="宋体" w:hAnsi="Times New Roman" w:eastAsia="宋体" w:cs="Times New Roman"/>
                <w:b/>
                <w:szCs w:val="20"/>
              </w:rPr>
            </w:pPr>
          </w:p>
        </w:tc>
        <w:tc>
          <w:tcPr>
            <w:tcW w:w="1590" w:type="dxa"/>
          </w:tcPr>
          <w:p w14:paraId="795CE3EE">
            <w:pPr>
              <w:ind w:left="420" w:hanging="420"/>
              <w:rPr>
                <w:rFonts w:ascii="宋体" w:hAnsi="Times New Roman" w:eastAsia="宋体" w:cs="Times New Roman"/>
                <w:b/>
                <w:szCs w:val="20"/>
              </w:rPr>
            </w:pPr>
          </w:p>
        </w:tc>
      </w:tr>
      <w:tr w14:paraId="74DA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D987F78">
            <w:pPr>
              <w:ind w:left="420" w:hanging="420"/>
              <w:rPr>
                <w:rFonts w:ascii="宋体" w:hAnsi="Times New Roman" w:eastAsia="宋体" w:cs="Times New Roman"/>
                <w:b/>
                <w:szCs w:val="20"/>
              </w:rPr>
            </w:pPr>
          </w:p>
        </w:tc>
        <w:tc>
          <w:tcPr>
            <w:tcW w:w="2082" w:type="dxa"/>
          </w:tcPr>
          <w:p w14:paraId="0E5F0686">
            <w:pPr>
              <w:ind w:left="420" w:hanging="420"/>
              <w:rPr>
                <w:rFonts w:ascii="宋体" w:hAnsi="Times New Roman" w:eastAsia="宋体" w:cs="Times New Roman"/>
                <w:b/>
                <w:szCs w:val="20"/>
              </w:rPr>
            </w:pPr>
          </w:p>
        </w:tc>
        <w:tc>
          <w:tcPr>
            <w:tcW w:w="1355" w:type="dxa"/>
          </w:tcPr>
          <w:p w14:paraId="6E89F3C1">
            <w:pPr>
              <w:ind w:left="420" w:hanging="420"/>
              <w:rPr>
                <w:rFonts w:ascii="宋体" w:hAnsi="Times New Roman" w:eastAsia="宋体" w:cs="Times New Roman"/>
                <w:b/>
                <w:szCs w:val="20"/>
              </w:rPr>
            </w:pPr>
          </w:p>
        </w:tc>
        <w:tc>
          <w:tcPr>
            <w:tcW w:w="826" w:type="dxa"/>
          </w:tcPr>
          <w:p w14:paraId="3D593258">
            <w:pPr>
              <w:ind w:left="420" w:hanging="420"/>
              <w:rPr>
                <w:rFonts w:ascii="宋体" w:hAnsi="Times New Roman" w:eastAsia="宋体" w:cs="Times New Roman"/>
                <w:b/>
                <w:szCs w:val="20"/>
              </w:rPr>
            </w:pPr>
          </w:p>
        </w:tc>
        <w:tc>
          <w:tcPr>
            <w:tcW w:w="1320" w:type="dxa"/>
          </w:tcPr>
          <w:p w14:paraId="21ED1DEE">
            <w:pPr>
              <w:ind w:left="420" w:hanging="420"/>
              <w:rPr>
                <w:rFonts w:ascii="宋体" w:hAnsi="Times New Roman" w:eastAsia="宋体" w:cs="Times New Roman"/>
                <w:b/>
                <w:szCs w:val="20"/>
              </w:rPr>
            </w:pPr>
          </w:p>
        </w:tc>
        <w:tc>
          <w:tcPr>
            <w:tcW w:w="1023" w:type="dxa"/>
          </w:tcPr>
          <w:p w14:paraId="20A203A3">
            <w:pPr>
              <w:ind w:left="420" w:hanging="420"/>
              <w:rPr>
                <w:rFonts w:ascii="宋体" w:hAnsi="Times New Roman" w:eastAsia="宋体" w:cs="Times New Roman"/>
                <w:b/>
                <w:szCs w:val="20"/>
              </w:rPr>
            </w:pPr>
          </w:p>
        </w:tc>
        <w:tc>
          <w:tcPr>
            <w:tcW w:w="1590" w:type="dxa"/>
          </w:tcPr>
          <w:p w14:paraId="02724555">
            <w:pPr>
              <w:ind w:left="420" w:hanging="420"/>
              <w:rPr>
                <w:rFonts w:ascii="宋体" w:hAnsi="Times New Roman" w:eastAsia="宋体" w:cs="Times New Roman"/>
                <w:b/>
                <w:szCs w:val="20"/>
              </w:rPr>
            </w:pPr>
          </w:p>
        </w:tc>
      </w:tr>
      <w:tr w14:paraId="23DB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BE3BF2">
            <w:pPr>
              <w:ind w:left="420" w:hanging="420"/>
              <w:rPr>
                <w:rFonts w:ascii="宋体" w:hAnsi="Times New Roman" w:eastAsia="宋体" w:cs="Times New Roman"/>
                <w:b/>
                <w:szCs w:val="20"/>
              </w:rPr>
            </w:pPr>
          </w:p>
        </w:tc>
        <w:tc>
          <w:tcPr>
            <w:tcW w:w="2082" w:type="dxa"/>
          </w:tcPr>
          <w:p w14:paraId="290EB5F7">
            <w:pPr>
              <w:ind w:left="420" w:hanging="420"/>
              <w:rPr>
                <w:rFonts w:ascii="宋体" w:hAnsi="Times New Roman" w:eastAsia="宋体" w:cs="Times New Roman"/>
                <w:b/>
                <w:szCs w:val="20"/>
              </w:rPr>
            </w:pPr>
          </w:p>
        </w:tc>
        <w:tc>
          <w:tcPr>
            <w:tcW w:w="1355" w:type="dxa"/>
          </w:tcPr>
          <w:p w14:paraId="346792BB">
            <w:pPr>
              <w:ind w:left="420" w:hanging="420"/>
              <w:rPr>
                <w:rFonts w:ascii="宋体" w:hAnsi="Times New Roman" w:eastAsia="宋体" w:cs="Times New Roman"/>
                <w:b/>
                <w:szCs w:val="20"/>
              </w:rPr>
            </w:pPr>
          </w:p>
        </w:tc>
        <w:tc>
          <w:tcPr>
            <w:tcW w:w="826" w:type="dxa"/>
          </w:tcPr>
          <w:p w14:paraId="0474ED26">
            <w:pPr>
              <w:ind w:left="420" w:hanging="420"/>
              <w:rPr>
                <w:rFonts w:ascii="宋体" w:hAnsi="Times New Roman" w:eastAsia="宋体" w:cs="Times New Roman"/>
                <w:b/>
                <w:szCs w:val="20"/>
              </w:rPr>
            </w:pPr>
          </w:p>
        </w:tc>
        <w:tc>
          <w:tcPr>
            <w:tcW w:w="1320" w:type="dxa"/>
          </w:tcPr>
          <w:p w14:paraId="14BA7CC9">
            <w:pPr>
              <w:ind w:left="420" w:hanging="420"/>
              <w:rPr>
                <w:rFonts w:ascii="宋体" w:hAnsi="Times New Roman" w:eastAsia="宋体" w:cs="Times New Roman"/>
                <w:b/>
                <w:szCs w:val="20"/>
              </w:rPr>
            </w:pPr>
          </w:p>
        </w:tc>
        <w:tc>
          <w:tcPr>
            <w:tcW w:w="1023" w:type="dxa"/>
          </w:tcPr>
          <w:p w14:paraId="5151E46A">
            <w:pPr>
              <w:ind w:left="420" w:hanging="420"/>
              <w:rPr>
                <w:rFonts w:ascii="宋体" w:hAnsi="Times New Roman" w:eastAsia="宋体" w:cs="Times New Roman"/>
                <w:b/>
                <w:szCs w:val="20"/>
              </w:rPr>
            </w:pPr>
          </w:p>
        </w:tc>
        <w:tc>
          <w:tcPr>
            <w:tcW w:w="1590" w:type="dxa"/>
          </w:tcPr>
          <w:p w14:paraId="4DB49597">
            <w:pPr>
              <w:ind w:left="420" w:hanging="420"/>
              <w:rPr>
                <w:rFonts w:ascii="宋体" w:hAnsi="Times New Roman" w:eastAsia="宋体" w:cs="Times New Roman"/>
                <w:b/>
                <w:szCs w:val="20"/>
              </w:rPr>
            </w:pPr>
          </w:p>
        </w:tc>
      </w:tr>
      <w:tr w14:paraId="714B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D38C1A">
            <w:pPr>
              <w:ind w:left="420" w:hanging="420"/>
              <w:rPr>
                <w:rFonts w:ascii="宋体" w:hAnsi="Times New Roman" w:eastAsia="宋体" w:cs="Times New Roman"/>
                <w:b/>
                <w:szCs w:val="20"/>
              </w:rPr>
            </w:pPr>
          </w:p>
        </w:tc>
        <w:tc>
          <w:tcPr>
            <w:tcW w:w="2082" w:type="dxa"/>
          </w:tcPr>
          <w:p w14:paraId="77B28387">
            <w:pPr>
              <w:ind w:left="420" w:hanging="420"/>
              <w:rPr>
                <w:rFonts w:ascii="宋体" w:hAnsi="Times New Roman" w:eastAsia="宋体" w:cs="Times New Roman"/>
                <w:b/>
                <w:szCs w:val="20"/>
              </w:rPr>
            </w:pPr>
          </w:p>
        </w:tc>
        <w:tc>
          <w:tcPr>
            <w:tcW w:w="1355" w:type="dxa"/>
          </w:tcPr>
          <w:p w14:paraId="166CDA31">
            <w:pPr>
              <w:ind w:left="420" w:hanging="420"/>
              <w:rPr>
                <w:rFonts w:ascii="宋体" w:hAnsi="Times New Roman" w:eastAsia="宋体" w:cs="Times New Roman"/>
                <w:b/>
                <w:szCs w:val="20"/>
              </w:rPr>
            </w:pPr>
          </w:p>
        </w:tc>
        <w:tc>
          <w:tcPr>
            <w:tcW w:w="826" w:type="dxa"/>
          </w:tcPr>
          <w:p w14:paraId="68FB3EEC">
            <w:pPr>
              <w:ind w:left="420" w:hanging="420"/>
              <w:rPr>
                <w:rFonts w:ascii="宋体" w:hAnsi="Times New Roman" w:eastAsia="宋体" w:cs="Times New Roman"/>
                <w:b/>
                <w:szCs w:val="20"/>
              </w:rPr>
            </w:pPr>
          </w:p>
        </w:tc>
        <w:tc>
          <w:tcPr>
            <w:tcW w:w="1320" w:type="dxa"/>
          </w:tcPr>
          <w:p w14:paraId="09A9DBA0">
            <w:pPr>
              <w:ind w:left="420" w:hanging="420"/>
              <w:rPr>
                <w:rFonts w:ascii="宋体" w:hAnsi="Times New Roman" w:eastAsia="宋体" w:cs="Times New Roman"/>
                <w:b/>
                <w:szCs w:val="20"/>
              </w:rPr>
            </w:pPr>
          </w:p>
        </w:tc>
        <w:tc>
          <w:tcPr>
            <w:tcW w:w="1023" w:type="dxa"/>
          </w:tcPr>
          <w:p w14:paraId="545B2E37">
            <w:pPr>
              <w:ind w:left="420" w:hanging="420"/>
              <w:rPr>
                <w:rFonts w:ascii="宋体" w:hAnsi="Times New Roman" w:eastAsia="宋体" w:cs="Times New Roman"/>
                <w:b/>
                <w:szCs w:val="20"/>
              </w:rPr>
            </w:pPr>
          </w:p>
        </w:tc>
        <w:tc>
          <w:tcPr>
            <w:tcW w:w="1590" w:type="dxa"/>
          </w:tcPr>
          <w:p w14:paraId="4908CA73">
            <w:pPr>
              <w:ind w:left="420" w:hanging="420"/>
              <w:rPr>
                <w:rFonts w:ascii="宋体" w:hAnsi="Times New Roman" w:eastAsia="宋体" w:cs="Times New Roman"/>
                <w:b/>
                <w:szCs w:val="20"/>
              </w:rPr>
            </w:pPr>
          </w:p>
        </w:tc>
      </w:tr>
      <w:tr w14:paraId="78C7E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FF93AD">
            <w:pPr>
              <w:ind w:left="420" w:hanging="420"/>
              <w:rPr>
                <w:rFonts w:ascii="宋体" w:hAnsi="Times New Roman" w:eastAsia="宋体" w:cs="Times New Roman"/>
                <w:b/>
                <w:szCs w:val="20"/>
              </w:rPr>
            </w:pPr>
          </w:p>
        </w:tc>
        <w:tc>
          <w:tcPr>
            <w:tcW w:w="2082" w:type="dxa"/>
          </w:tcPr>
          <w:p w14:paraId="0BD13795">
            <w:pPr>
              <w:ind w:left="420" w:hanging="420"/>
              <w:rPr>
                <w:rFonts w:ascii="宋体" w:hAnsi="Times New Roman" w:eastAsia="宋体" w:cs="Times New Roman"/>
                <w:b/>
                <w:szCs w:val="20"/>
              </w:rPr>
            </w:pPr>
          </w:p>
        </w:tc>
        <w:tc>
          <w:tcPr>
            <w:tcW w:w="1355" w:type="dxa"/>
          </w:tcPr>
          <w:p w14:paraId="744DF99C">
            <w:pPr>
              <w:ind w:left="420" w:hanging="420"/>
              <w:rPr>
                <w:rFonts w:ascii="宋体" w:hAnsi="Times New Roman" w:eastAsia="宋体" w:cs="Times New Roman"/>
                <w:b/>
                <w:szCs w:val="20"/>
              </w:rPr>
            </w:pPr>
          </w:p>
        </w:tc>
        <w:tc>
          <w:tcPr>
            <w:tcW w:w="826" w:type="dxa"/>
          </w:tcPr>
          <w:p w14:paraId="6E6DD57F">
            <w:pPr>
              <w:ind w:left="420" w:hanging="420"/>
              <w:rPr>
                <w:rFonts w:ascii="宋体" w:hAnsi="Times New Roman" w:eastAsia="宋体" w:cs="Times New Roman"/>
                <w:b/>
                <w:szCs w:val="20"/>
              </w:rPr>
            </w:pPr>
          </w:p>
        </w:tc>
        <w:tc>
          <w:tcPr>
            <w:tcW w:w="1320" w:type="dxa"/>
          </w:tcPr>
          <w:p w14:paraId="06A464D9">
            <w:pPr>
              <w:ind w:left="420" w:hanging="420"/>
              <w:rPr>
                <w:rFonts w:ascii="宋体" w:hAnsi="Times New Roman" w:eastAsia="宋体" w:cs="Times New Roman"/>
                <w:b/>
                <w:szCs w:val="20"/>
              </w:rPr>
            </w:pPr>
          </w:p>
        </w:tc>
        <w:tc>
          <w:tcPr>
            <w:tcW w:w="1023" w:type="dxa"/>
          </w:tcPr>
          <w:p w14:paraId="6BBD881C">
            <w:pPr>
              <w:ind w:left="420" w:hanging="420"/>
              <w:rPr>
                <w:rFonts w:ascii="宋体" w:hAnsi="Times New Roman" w:eastAsia="宋体" w:cs="Times New Roman"/>
                <w:b/>
                <w:szCs w:val="20"/>
              </w:rPr>
            </w:pPr>
          </w:p>
        </w:tc>
        <w:tc>
          <w:tcPr>
            <w:tcW w:w="1590" w:type="dxa"/>
          </w:tcPr>
          <w:p w14:paraId="611B8B9D">
            <w:pPr>
              <w:ind w:left="420" w:hanging="420"/>
              <w:rPr>
                <w:rFonts w:ascii="宋体" w:hAnsi="Times New Roman" w:eastAsia="宋体" w:cs="Times New Roman"/>
                <w:b/>
                <w:szCs w:val="20"/>
              </w:rPr>
            </w:pPr>
          </w:p>
        </w:tc>
      </w:tr>
      <w:tr w14:paraId="586CF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6EFE588">
            <w:pPr>
              <w:ind w:left="420" w:hanging="420"/>
              <w:rPr>
                <w:rFonts w:ascii="宋体" w:hAnsi="Times New Roman" w:eastAsia="宋体" w:cs="Times New Roman"/>
                <w:b/>
                <w:szCs w:val="20"/>
              </w:rPr>
            </w:pPr>
          </w:p>
        </w:tc>
        <w:tc>
          <w:tcPr>
            <w:tcW w:w="2082" w:type="dxa"/>
          </w:tcPr>
          <w:p w14:paraId="5C455B76">
            <w:pPr>
              <w:ind w:left="420" w:hanging="420"/>
              <w:rPr>
                <w:rFonts w:ascii="宋体" w:hAnsi="Times New Roman" w:eastAsia="宋体" w:cs="Times New Roman"/>
                <w:b/>
                <w:szCs w:val="20"/>
              </w:rPr>
            </w:pPr>
          </w:p>
        </w:tc>
        <w:tc>
          <w:tcPr>
            <w:tcW w:w="1355" w:type="dxa"/>
          </w:tcPr>
          <w:p w14:paraId="6BD29B86">
            <w:pPr>
              <w:ind w:left="420" w:hanging="420"/>
              <w:rPr>
                <w:rFonts w:ascii="宋体" w:hAnsi="Times New Roman" w:eastAsia="宋体" w:cs="Times New Roman"/>
                <w:b/>
                <w:szCs w:val="20"/>
              </w:rPr>
            </w:pPr>
          </w:p>
        </w:tc>
        <w:tc>
          <w:tcPr>
            <w:tcW w:w="826" w:type="dxa"/>
          </w:tcPr>
          <w:p w14:paraId="09A565D5">
            <w:pPr>
              <w:ind w:left="420" w:hanging="420"/>
              <w:rPr>
                <w:rFonts w:ascii="宋体" w:hAnsi="Times New Roman" w:eastAsia="宋体" w:cs="Times New Roman"/>
                <w:b/>
                <w:szCs w:val="20"/>
              </w:rPr>
            </w:pPr>
          </w:p>
        </w:tc>
        <w:tc>
          <w:tcPr>
            <w:tcW w:w="1320" w:type="dxa"/>
          </w:tcPr>
          <w:p w14:paraId="2940637D">
            <w:pPr>
              <w:ind w:left="420" w:hanging="420"/>
              <w:rPr>
                <w:rFonts w:ascii="宋体" w:hAnsi="Times New Roman" w:eastAsia="宋体" w:cs="Times New Roman"/>
                <w:b/>
                <w:szCs w:val="20"/>
              </w:rPr>
            </w:pPr>
          </w:p>
        </w:tc>
        <w:tc>
          <w:tcPr>
            <w:tcW w:w="1023" w:type="dxa"/>
          </w:tcPr>
          <w:p w14:paraId="26357459">
            <w:pPr>
              <w:ind w:left="420" w:hanging="420"/>
              <w:rPr>
                <w:rFonts w:ascii="宋体" w:hAnsi="Times New Roman" w:eastAsia="宋体" w:cs="Times New Roman"/>
                <w:b/>
                <w:szCs w:val="20"/>
              </w:rPr>
            </w:pPr>
          </w:p>
        </w:tc>
        <w:tc>
          <w:tcPr>
            <w:tcW w:w="1590" w:type="dxa"/>
          </w:tcPr>
          <w:p w14:paraId="6BBD4E2D">
            <w:pPr>
              <w:ind w:left="420" w:hanging="420"/>
              <w:rPr>
                <w:rFonts w:ascii="宋体" w:hAnsi="Times New Roman" w:eastAsia="宋体" w:cs="Times New Roman"/>
                <w:b/>
                <w:szCs w:val="20"/>
              </w:rPr>
            </w:pPr>
          </w:p>
        </w:tc>
      </w:tr>
      <w:tr w14:paraId="5B58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77308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rPr>
              <w:t>22</w:t>
            </w:r>
            <w:r>
              <w:rPr>
                <w:rFonts w:ascii="宋体" w:hAnsi="宋体" w:eastAsia="宋体" w:cs="宋体"/>
                <w:sz w:val="24"/>
                <w:szCs w:val="24"/>
                <w:highlight w:val="yellow"/>
              </w:rPr>
              <w:t>年1月1日至今所有业绩合同总额汇总（必填）</w:t>
            </w:r>
          </w:p>
        </w:tc>
        <w:tc>
          <w:tcPr>
            <w:tcW w:w="826" w:type="dxa"/>
          </w:tcPr>
          <w:p w14:paraId="4312EFFB">
            <w:pPr>
              <w:ind w:left="420" w:hanging="420"/>
              <w:rPr>
                <w:rFonts w:ascii="宋体" w:hAnsi="Times New Roman" w:eastAsia="宋体" w:cs="Times New Roman"/>
                <w:b/>
                <w:szCs w:val="20"/>
              </w:rPr>
            </w:pPr>
          </w:p>
        </w:tc>
        <w:tc>
          <w:tcPr>
            <w:tcW w:w="1320" w:type="dxa"/>
          </w:tcPr>
          <w:p w14:paraId="488D40E2">
            <w:pPr>
              <w:ind w:left="420" w:hanging="420"/>
              <w:rPr>
                <w:rFonts w:ascii="宋体" w:hAnsi="Times New Roman" w:eastAsia="宋体" w:cs="Times New Roman"/>
                <w:b/>
                <w:szCs w:val="20"/>
              </w:rPr>
            </w:pPr>
          </w:p>
        </w:tc>
        <w:tc>
          <w:tcPr>
            <w:tcW w:w="1023" w:type="dxa"/>
          </w:tcPr>
          <w:p w14:paraId="6DFEE9A0">
            <w:pPr>
              <w:ind w:left="420" w:hanging="420"/>
              <w:rPr>
                <w:rFonts w:ascii="宋体" w:hAnsi="Times New Roman" w:eastAsia="宋体" w:cs="Times New Roman"/>
                <w:b/>
                <w:szCs w:val="20"/>
              </w:rPr>
            </w:pPr>
          </w:p>
        </w:tc>
        <w:tc>
          <w:tcPr>
            <w:tcW w:w="1590" w:type="dxa"/>
          </w:tcPr>
          <w:p w14:paraId="6755A2EC">
            <w:pPr>
              <w:ind w:left="420" w:hanging="420"/>
              <w:rPr>
                <w:rFonts w:ascii="宋体" w:hAnsi="Times New Roman" w:eastAsia="宋体" w:cs="Times New Roman"/>
                <w:b/>
                <w:szCs w:val="20"/>
              </w:rPr>
            </w:pPr>
          </w:p>
        </w:tc>
      </w:tr>
    </w:tbl>
    <w:p w14:paraId="5F92647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E246BD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64AE03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18788A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79221C4">
      <w:pPr>
        <w:rPr>
          <w:rFonts w:ascii="宋体" w:hAnsi="Calibri" w:eastAsia="宋体" w:cs="宋体"/>
          <w:b/>
          <w:bCs/>
          <w:color w:val="000000"/>
          <w:sz w:val="28"/>
        </w:rPr>
      </w:pPr>
    </w:p>
    <w:p w14:paraId="6C2657C2">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sectPr>
      <w:headerReference r:id="rId7" w:type="default"/>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9A696">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35D88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54E85">
    <w:pPr>
      <w:pStyle w:val="16"/>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FFC033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4E3E38"/>
    <w:multiLevelType w:val="multilevel"/>
    <w:tmpl w:val="1B4E3E38"/>
    <w:lvl w:ilvl="0" w:tentative="0">
      <w:start w:val="1"/>
      <w:numFmt w:val="decimal"/>
      <w:suff w:val="nothing"/>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16</Pages>
  <Words>3462</Words>
  <Characters>3669</Characters>
  <Lines>462</Lines>
  <Paragraphs>130</Paragraphs>
  <TotalTime>0</TotalTime>
  <ScaleCrop>false</ScaleCrop>
  <LinksUpToDate>false</LinksUpToDate>
  <CharactersWithSpaces>3861</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許</cp:lastModifiedBy>
  <cp:lastPrinted>2025-02-04T09:52:00Z</cp:lastPrinted>
  <dcterms:modified xsi:type="dcterms:W3CDTF">2025-11-18T08:02:46Z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7066CA844403441888074F372D691928_13</vt:lpwstr>
  </property>
  <property fmtid="{D5CDD505-2E9C-101B-9397-08002B2CF9AE}" pid="4" name="KSOTemplateDocerSaveRecord">
    <vt:lpwstr>eyJoZGlkIjoiOTkzZWRkNjVmODY5NjY2ODY0ZWJmMDdhNGZiZTE3MjkiLCJ1c2VySWQiOiI1MDMyNjc5ODcifQ==</vt:lpwstr>
  </property>
</Properties>
</file>