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9AA" w:rsidRDefault="00ED39AA">
      <w:pPr>
        <w:tabs>
          <w:tab w:val="left" w:pos="336"/>
        </w:tabs>
        <w:ind w:firstLine="562"/>
        <w:rPr>
          <w:rFonts w:ascii="宋体" w:hAnsi="宋体"/>
          <w:b/>
          <w:spacing w:val="-20"/>
          <w:sz w:val="30"/>
          <w:szCs w:val="30"/>
        </w:rPr>
      </w:pPr>
      <w:bookmarkStart w:id="0" w:name="_Toc15310"/>
      <w:bookmarkStart w:id="1" w:name="_Toc10987"/>
    </w:p>
    <w:p w:rsidR="00ED39AA" w:rsidRDefault="00ED39AA">
      <w:pPr>
        <w:tabs>
          <w:tab w:val="left" w:pos="336"/>
        </w:tabs>
        <w:ind w:firstLine="880"/>
        <w:rPr>
          <w:sz w:val="44"/>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重汽（重庆）轻型汽车有限公司</w:t>
      </w: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 xml:space="preserve"> FV70后驱车型总装生产线改造项目</w:t>
      </w:r>
    </w:p>
    <w:p w:rsidR="00ED39AA" w:rsidRDefault="00ED39AA">
      <w:pPr>
        <w:autoSpaceDE w:val="0"/>
        <w:autoSpaceDN w:val="0"/>
        <w:adjustRightInd w:val="0"/>
        <w:snapToGrid w:val="0"/>
        <w:spacing w:line="360" w:lineRule="auto"/>
        <w:ind w:firstLineChars="49" w:firstLine="354"/>
        <w:jc w:val="center"/>
        <w:rPr>
          <w:rFonts w:ascii="黑体" w:eastAsia="黑体" w:cs="MingLiU"/>
          <w:b/>
          <w:sz w:val="72"/>
          <w:szCs w:val="72"/>
        </w:rPr>
      </w:pPr>
    </w:p>
    <w:p w:rsidR="00ED39AA" w:rsidRDefault="00C60FD8">
      <w:pPr>
        <w:autoSpaceDE w:val="0"/>
        <w:autoSpaceDN w:val="0"/>
        <w:adjustRightInd w:val="0"/>
        <w:snapToGrid w:val="0"/>
        <w:spacing w:line="360" w:lineRule="auto"/>
        <w:ind w:firstLineChars="49" w:firstLine="354"/>
        <w:jc w:val="center"/>
        <w:rPr>
          <w:rFonts w:ascii="宋体" w:hAnsi="宋体" w:cs="MingLiU"/>
          <w:b/>
          <w:w w:val="99"/>
          <w:sz w:val="30"/>
          <w:szCs w:val="30"/>
        </w:rPr>
      </w:pPr>
      <w:r>
        <w:rPr>
          <w:rFonts w:ascii="黑体" w:eastAsia="黑体" w:cs="MingLiU" w:hint="eastAsia"/>
          <w:b/>
          <w:sz w:val="72"/>
          <w:szCs w:val="72"/>
        </w:rPr>
        <w:t>招　标　文　件</w:t>
      </w:r>
      <w:r>
        <w:rPr>
          <w:rFonts w:ascii="宋体" w:hAnsi="宋体" w:hint="eastAsia"/>
          <w:b/>
          <w:spacing w:val="-20"/>
          <w:sz w:val="28"/>
          <w:szCs w:val="28"/>
        </w:rPr>
        <w:t xml:space="preserve">                                       </w:t>
      </w: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C60FD8">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Pr>
          <w:rFonts w:ascii="宋体" w:hAnsi="宋体" w:cs="MingLiU" w:hint="eastAsia"/>
          <w:b/>
          <w:w w:val="99"/>
          <w:sz w:val="30"/>
          <w:szCs w:val="30"/>
        </w:rPr>
        <w:t>招   标  人：重汽</w:t>
      </w:r>
      <w:r>
        <w:rPr>
          <w:rFonts w:ascii="宋体" w:hAnsi="宋体" w:hint="eastAsia"/>
          <w:b/>
          <w:sz w:val="30"/>
          <w:szCs w:val="30"/>
        </w:rPr>
        <w:t>（重庆）轻型汽车有限公司</w:t>
      </w:r>
    </w:p>
    <w:p w:rsidR="00ED39AA" w:rsidRDefault="00C60FD8">
      <w:pPr>
        <w:pStyle w:val="11"/>
        <w:tabs>
          <w:tab w:val="left" w:pos="900"/>
          <w:tab w:val="right" w:leader="dot" w:pos="9100"/>
        </w:tabs>
        <w:spacing w:line="360" w:lineRule="auto"/>
        <w:ind w:firstLine="600"/>
        <w:jc w:val="center"/>
        <w:rPr>
          <w:sz w:val="30"/>
          <w:szCs w:val="30"/>
        </w:rPr>
      </w:pPr>
      <w:r>
        <w:rPr>
          <w:rFonts w:hint="eastAsia"/>
          <w:sz w:val="30"/>
          <w:szCs w:val="30"/>
        </w:rPr>
        <w:t>二〇二五年七月</w:t>
      </w:r>
    </w:p>
    <w:p w:rsidR="00ED39AA" w:rsidRDefault="00ED39AA">
      <w:pPr>
        <w:ind w:firstLine="420"/>
      </w:pPr>
    </w:p>
    <w:p w:rsidR="00ED39AA" w:rsidRDefault="00ED39AA">
      <w:pPr>
        <w:ind w:firstLine="420"/>
      </w:pPr>
    </w:p>
    <w:p w:rsidR="00ED39AA" w:rsidRDefault="00C60FD8">
      <w:pPr>
        <w:widowControl/>
        <w:ind w:firstLine="420"/>
        <w:jc w:val="left"/>
        <w:rPr>
          <w:rFonts w:ascii="Arial" w:eastAsia="黑体" w:hAnsi="Arial"/>
          <w:b/>
          <w:kern w:val="0"/>
          <w:sz w:val="32"/>
          <w:szCs w:val="32"/>
          <w:lang w:val="zh-CN"/>
        </w:rPr>
      </w:pPr>
      <w:bookmarkStart w:id="2" w:name="_Toc23462"/>
      <w:bookmarkStart w:id="3" w:name="_Toc131406235"/>
      <w:bookmarkStart w:id="4" w:name="_Toc16518"/>
      <w:bookmarkEnd w:id="0"/>
      <w:bookmarkEnd w:id="1"/>
      <w:r>
        <w:rPr>
          <w:szCs w:val="32"/>
        </w:rPr>
        <w:br w:type="page"/>
      </w:r>
    </w:p>
    <w:p w:rsidR="00ED39AA" w:rsidRDefault="00C60FD8">
      <w:pPr>
        <w:pStyle w:val="2"/>
        <w:snapToGrid w:val="0"/>
        <w:spacing w:before="0" w:after="0" w:line="360" w:lineRule="auto"/>
        <w:ind w:firstLine="643"/>
        <w:jc w:val="center"/>
      </w:pPr>
      <w:r>
        <w:rPr>
          <w:rFonts w:hint="eastAsia"/>
          <w:szCs w:val="32"/>
        </w:rPr>
        <w:lastRenderedPageBreak/>
        <w:t>招标公告</w:t>
      </w:r>
      <w:bookmarkEnd w:id="2"/>
      <w:bookmarkEnd w:id="3"/>
      <w:bookmarkEnd w:id="4"/>
    </w:p>
    <w:p w:rsidR="00ED39AA" w:rsidRDefault="00C60FD8">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rsidR="00ED39AA" w:rsidRDefault="00C60FD8">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FV70后驱车型总装生产线改造项目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rsidR="00ED39AA" w:rsidRDefault="00C60FD8">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44974482"/>
      <w:bookmarkStart w:id="6" w:name="_Toc285809451"/>
      <w:bookmarkStart w:id="7" w:name="_Toc152045514"/>
      <w:bookmarkStart w:id="8" w:name="_Toc152042290"/>
      <w:bookmarkStart w:id="9" w:name="_Toc179632530"/>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FV70后驱车型总装生产线改造项目</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CGZX2025070016</w:t>
      </w:r>
      <w:r>
        <w:rPr>
          <w:rFonts w:asciiTheme="majorEastAsia" w:eastAsiaTheme="majorEastAsia" w:hAnsiTheme="majorEastAsia" w:cs="宋体" w:hint="eastAsia"/>
          <w:kern w:val="0"/>
          <w:sz w:val="24"/>
          <w:szCs w:val="24"/>
          <w:u w:val="single"/>
          <w:lang w:bidi="en-US"/>
        </w:rPr>
        <w:t xml:space="preserve"> </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rsidR="00ED39AA" w:rsidRDefault="00C60FD8">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基地总装车间需进行技术改造。</w:t>
      </w:r>
      <w:r>
        <w:rPr>
          <w:rFonts w:asciiTheme="majorEastAsia" w:eastAsiaTheme="majorEastAsia" w:hAnsiTheme="majorEastAsia" w:cs="宋体" w:hint="eastAsia"/>
          <w:kern w:val="0"/>
          <w:sz w:val="24"/>
          <w:szCs w:val="24"/>
          <w:u w:val="single"/>
          <w:lang w:bidi="en-US"/>
        </w:rPr>
        <w:t>详细明细及要求见《附件六：</w:t>
      </w:r>
      <w:r>
        <w:rPr>
          <w:rFonts w:asciiTheme="majorEastAsia" w:eastAsiaTheme="majorEastAsia" w:hAnsiTheme="majorEastAsia" w:cs="宋体" w:hint="eastAsia"/>
          <w:sz w:val="24"/>
          <w:szCs w:val="24"/>
          <w:u w:val="single"/>
        </w:rPr>
        <w:t>FV70后驱车型总装生产线改造项目</w:t>
      </w:r>
      <w:r>
        <w:rPr>
          <w:rFonts w:asciiTheme="majorEastAsia" w:eastAsiaTheme="majorEastAsia" w:hAnsiTheme="majorEastAsia" w:cs="宋体" w:hint="eastAsia"/>
          <w:kern w:val="0"/>
          <w:sz w:val="24"/>
          <w:szCs w:val="24"/>
          <w:u w:val="single"/>
          <w:lang w:bidi="en-US"/>
        </w:rPr>
        <w:t>技术要求》；</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r>
        <w:rPr>
          <w:rFonts w:asciiTheme="majorEastAsia" w:eastAsiaTheme="majorEastAsia" w:hAnsiTheme="majorEastAsia" w:cs="宋体" w:hint="eastAsia"/>
          <w:kern w:val="0"/>
          <w:sz w:val="24"/>
          <w:szCs w:val="24"/>
          <w:u w:val="single"/>
          <w:lang w:bidi="en-US"/>
        </w:rPr>
        <w:t>本项目投标人的含税投标价不得超过</w:t>
      </w:r>
      <w:r>
        <w:rPr>
          <w:rFonts w:asciiTheme="majorEastAsia" w:eastAsiaTheme="majorEastAsia" w:hAnsiTheme="majorEastAsia" w:cs="宋体" w:hint="eastAsia"/>
          <w:b/>
          <w:kern w:val="0"/>
          <w:sz w:val="24"/>
          <w:szCs w:val="24"/>
          <w:u w:val="single"/>
          <w:lang w:bidi="en-US"/>
        </w:rPr>
        <w:t>叁拾贰万元人民币</w:t>
      </w:r>
      <w:r>
        <w:rPr>
          <w:rFonts w:asciiTheme="majorEastAsia" w:eastAsiaTheme="majorEastAsia" w:hAnsiTheme="majorEastAsia" w:cs="宋体" w:hint="eastAsia"/>
          <w:kern w:val="0"/>
          <w:sz w:val="24"/>
          <w:szCs w:val="24"/>
          <w:lang w:bidi="en-US"/>
        </w:rPr>
        <w:t>。</w:t>
      </w:r>
    </w:p>
    <w:p w:rsidR="00ED39AA" w:rsidRDefault="00ED39AA">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w:t>
      </w:r>
      <w:r w:rsidRPr="00220C11">
        <w:rPr>
          <w:rFonts w:asciiTheme="majorEastAsia" w:eastAsiaTheme="majorEastAsia" w:hAnsiTheme="majorEastAsia" w:hint="eastAsia"/>
          <w:bCs/>
          <w:sz w:val="24"/>
          <w:szCs w:val="24"/>
        </w:rPr>
        <w:t>的注册资本不少于200万元人民币（或等值其他货币）。</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投标方的实缴资本不少于</w:t>
      </w:r>
      <w:r w:rsidRPr="00220C11">
        <w:rPr>
          <w:rFonts w:asciiTheme="majorEastAsia" w:eastAsiaTheme="majorEastAsia" w:hAnsiTheme="majorEastAsia"/>
          <w:bCs/>
          <w:sz w:val="24"/>
          <w:szCs w:val="24"/>
        </w:rPr>
        <w:t>100</w:t>
      </w:r>
      <w:r w:rsidRPr="00220C11">
        <w:rPr>
          <w:rFonts w:asciiTheme="majorEastAsia" w:eastAsiaTheme="majorEastAsia" w:hAnsiTheme="majorEastAsia" w:hint="eastAsia"/>
          <w:bCs/>
          <w:sz w:val="24"/>
          <w:szCs w:val="24"/>
        </w:rPr>
        <w:t>万元人民币（或等值其他货币）。</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投标方满足技术、质量、资金等要求，财务状况良好、经营稳定。</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bCs/>
          <w:sz w:val="24"/>
          <w:szCs w:val="24"/>
        </w:rPr>
        <w:t>投标方</w:t>
      </w:r>
      <w:r w:rsidRPr="00220C11">
        <w:rPr>
          <w:rFonts w:asciiTheme="majorEastAsia" w:eastAsiaTheme="majorEastAsia" w:hAnsiTheme="majorEastAsia" w:hint="eastAsia"/>
          <w:bCs/>
          <w:sz w:val="24"/>
          <w:szCs w:val="24"/>
        </w:rPr>
        <w:t>在职</w:t>
      </w:r>
      <w:r w:rsidRPr="00220C11">
        <w:rPr>
          <w:rFonts w:asciiTheme="majorEastAsia" w:eastAsiaTheme="majorEastAsia" w:hAnsiTheme="majorEastAsia"/>
          <w:bCs/>
          <w:sz w:val="24"/>
          <w:szCs w:val="24"/>
        </w:rPr>
        <w:t>人员不少于30人（提供</w:t>
      </w:r>
      <w:proofErr w:type="gramStart"/>
      <w:r w:rsidRPr="00220C11">
        <w:rPr>
          <w:rFonts w:asciiTheme="majorEastAsia" w:eastAsiaTheme="majorEastAsia" w:hAnsiTheme="majorEastAsia"/>
          <w:bCs/>
          <w:sz w:val="24"/>
          <w:szCs w:val="24"/>
        </w:rPr>
        <w:t>社保证明</w:t>
      </w:r>
      <w:proofErr w:type="gramEnd"/>
      <w:r w:rsidRPr="00220C11">
        <w:rPr>
          <w:rFonts w:asciiTheme="majorEastAsia" w:eastAsiaTheme="majorEastAsia" w:hAnsiTheme="majorEastAsia"/>
          <w:bCs/>
          <w:sz w:val="24"/>
          <w:szCs w:val="24"/>
        </w:rPr>
        <w:t>）</w:t>
      </w:r>
      <w:r w:rsidRPr="00220C11">
        <w:rPr>
          <w:rFonts w:asciiTheme="majorEastAsia" w:eastAsiaTheme="majorEastAsia" w:hAnsiTheme="majorEastAsia" w:hint="eastAsia"/>
          <w:bCs/>
          <w:sz w:val="24"/>
          <w:szCs w:val="24"/>
        </w:rPr>
        <w:t>。</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投标方必须拥有完善的售后服务体系，</w:t>
      </w:r>
      <w:r>
        <w:rPr>
          <w:rFonts w:ascii="宋体" w:hAnsi="宋体" w:cs="宋体"/>
          <w:sz w:val="24"/>
          <w:szCs w:val="24"/>
        </w:rPr>
        <w:t>有专业售后服务团队，</w:t>
      </w:r>
      <w:r>
        <w:rPr>
          <w:rFonts w:asciiTheme="majorEastAsia" w:eastAsiaTheme="majorEastAsia" w:hAnsiTheme="majorEastAsia" w:hint="eastAsia"/>
          <w:bCs/>
          <w:sz w:val="24"/>
          <w:szCs w:val="24"/>
        </w:rPr>
        <w:t>具备履行质保期内维修维护义务的能力。</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近三年内完成至少5个同类型托盘/工装/生产线的</w:t>
      </w:r>
      <w:r>
        <w:rPr>
          <w:rFonts w:ascii="宋体" w:hAnsi="宋体" w:cs="宋体"/>
          <w:sz w:val="24"/>
          <w:szCs w:val="24"/>
        </w:rPr>
        <w:t>制造、安装、调试</w:t>
      </w:r>
      <w:r>
        <w:rPr>
          <w:rFonts w:asciiTheme="majorEastAsia" w:eastAsiaTheme="majorEastAsia" w:hAnsiTheme="majorEastAsia" w:hint="eastAsia"/>
          <w:sz w:val="24"/>
          <w:szCs w:val="24"/>
        </w:rPr>
        <w:t>项目案例。</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Cs/>
          <w:sz w:val="24"/>
          <w:szCs w:val="24"/>
        </w:rPr>
        <w:t>公司信誉良好，无违法违规等不良行为，</w:t>
      </w:r>
      <w:r>
        <w:rPr>
          <w:rFonts w:asciiTheme="majorEastAsia" w:eastAsiaTheme="majorEastAsia" w:hAnsiTheme="majorEastAsia" w:hint="eastAsia"/>
          <w:b/>
          <w:bCs/>
          <w:sz w:val="24"/>
          <w:szCs w:val="24"/>
          <w:u w:val="single"/>
        </w:rPr>
        <w:t>须提供：</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
          <w:bCs/>
          <w:sz w:val="24"/>
          <w:szCs w:val="24"/>
          <w:u w:val="single"/>
        </w:rPr>
        <w:t>企业最近半年完税证明、信用证明材料（</w:t>
      </w:r>
      <w:r w:rsidR="001F1949">
        <w:rPr>
          <w:rFonts w:asciiTheme="majorEastAsia" w:eastAsiaTheme="majorEastAsia" w:hAnsiTheme="majorEastAsia" w:hint="eastAsia"/>
          <w:b/>
          <w:bCs/>
          <w:sz w:val="24"/>
          <w:szCs w:val="24"/>
          <w:u w:val="single"/>
        </w:rPr>
        <w:t>信用中国报告</w:t>
      </w:r>
      <w:r>
        <w:rPr>
          <w:rFonts w:asciiTheme="majorEastAsia" w:eastAsiaTheme="majorEastAsia" w:hAnsiTheme="majorEastAsia" w:hint="eastAsia"/>
          <w:b/>
          <w:bCs/>
          <w:sz w:val="24"/>
          <w:szCs w:val="24"/>
          <w:u w:val="single"/>
        </w:rPr>
        <w:t>）；</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
          <w:bCs/>
          <w:sz w:val="24"/>
          <w:szCs w:val="24"/>
          <w:u w:val="single"/>
        </w:rPr>
      </w:pPr>
      <w:r>
        <w:rPr>
          <w:rFonts w:asciiTheme="majorEastAsia" w:eastAsiaTheme="majorEastAsia" w:hAnsiTheme="majorEastAsia" w:hint="eastAsia"/>
          <w:b/>
          <w:bCs/>
          <w:sz w:val="24"/>
          <w:szCs w:val="24"/>
          <w:u w:val="single"/>
        </w:rPr>
        <w:t>年度纳税信用评价信息（可从电子税务局查询截图，需加盖公章）；</w:t>
      </w:r>
    </w:p>
    <w:p w:rsidR="00ED39AA" w:rsidRDefault="00C60FD8">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
          <w:bCs/>
          <w:sz w:val="24"/>
          <w:szCs w:val="24"/>
          <w:u w:val="single"/>
        </w:rPr>
        <w:t>企业对外担保说明（写明贵单位对外有无对外担保和质押业务，需加盖公章）。</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投标人提供经会计师事务所审计且出具无保留意见的近三年的财务审计报告原件，并加</w:t>
      </w:r>
      <w:r>
        <w:rPr>
          <w:rFonts w:asciiTheme="majorEastAsia" w:eastAsiaTheme="majorEastAsia" w:hAnsiTheme="majorEastAsia" w:hint="eastAsia"/>
          <w:bCs/>
          <w:sz w:val="24"/>
          <w:szCs w:val="24"/>
        </w:rPr>
        <w:lastRenderedPageBreak/>
        <w:t>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没有被中国重汽集团列入黑名单。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rsidR="00ED39AA" w:rsidRDefault="00ED39AA">
      <w:pPr>
        <w:snapToGrid w:val="0"/>
        <w:spacing w:line="360" w:lineRule="auto"/>
        <w:ind w:firstLineChars="200" w:firstLine="480"/>
        <w:rPr>
          <w:rFonts w:asciiTheme="majorEastAsia" w:eastAsiaTheme="majorEastAsia" w:hAnsiTheme="majorEastAsia"/>
          <w:bCs/>
          <w:sz w:val="24"/>
          <w:szCs w:val="24"/>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rsidR="00ED39AA" w:rsidRDefault="00C60FD8">
      <w:pPr>
        <w:pStyle w:val="afff3"/>
        <w:numPr>
          <w:ilvl w:val="0"/>
          <w:numId w:val="4"/>
        </w:numPr>
        <w:adjustRightInd w:val="0"/>
        <w:snapToGrid w:val="0"/>
        <w:spacing w:line="360" w:lineRule="auto"/>
        <w:ind w:left="420" w:firstLineChars="0"/>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rsidR="00ED39AA" w:rsidRDefault="00C60FD8">
      <w:pPr>
        <w:snapToGrid w:val="0"/>
        <w:spacing w:line="360" w:lineRule="auto"/>
        <w:ind w:firstLineChars="200" w:firstLine="480"/>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Pr>
          <w:rFonts w:asciiTheme="majorEastAsia" w:eastAsiaTheme="majorEastAsia" w:hAnsiTheme="majorEastAsia"/>
          <w:bCs/>
          <w:sz w:val="24"/>
          <w:szCs w:val="24"/>
        </w:rPr>
        <w:t>7</w:t>
      </w:r>
      <w:r>
        <w:rPr>
          <w:rFonts w:asciiTheme="majorEastAsia" w:eastAsiaTheme="majorEastAsia" w:hAnsiTheme="majorEastAsia" w:hint="eastAsia"/>
          <w:bCs/>
          <w:sz w:val="24"/>
          <w:szCs w:val="24"/>
        </w:rPr>
        <w:t>月</w:t>
      </w:r>
      <w:r w:rsidR="00C1754F">
        <w:rPr>
          <w:rFonts w:asciiTheme="majorEastAsia" w:eastAsiaTheme="majorEastAsia" w:hAnsiTheme="majorEastAsia"/>
          <w:bCs/>
          <w:sz w:val="24"/>
          <w:szCs w:val="24"/>
        </w:rPr>
        <w:t>25</w:t>
      </w:r>
      <w:r>
        <w:rPr>
          <w:rFonts w:asciiTheme="majorEastAsia" w:eastAsiaTheme="majorEastAsia" w:hAnsiTheme="majorEastAsia" w:hint="eastAsia"/>
          <w:bCs/>
          <w:sz w:val="24"/>
          <w:szCs w:val="24"/>
        </w:rPr>
        <w:t>日下午17:00前，按照</w:t>
      </w:r>
      <w:r>
        <w:rPr>
          <w:rFonts w:asciiTheme="majorEastAsia" w:eastAsiaTheme="majorEastAsia" w:hAnsiTheme="majorEastAsia" w:hint="eastAsia"/>
          <w:b/>
          <w:bCs/>
          <w:sz w:val="24"/>
          <w:szCs w:val="24"/>
        </w:rPr>
        <w:t>4.1.1-4.1.</w:t>
      </w:r>
      <w:r>
        <w:rPr>
          <w:rFonts w:asciiTheme="majorEastAsia" w:eastAsiaTheme="majorEastAsia" w:hAnsiTheme="majorEastAsia"/>
          <w:b/>
          <w:bCs/>
          <w:sz w:val="24"/>
          <w:szCs w:val="24"/>
        </w:rPr>
        <w:t>8</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rsidR="00220C11" w:rsidRDefault="00220C11">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实缴资本证明；</w:t>
      </w:r>
    </w:p>
    <w:p w:rsidR="00220C11" w:rsidRDefault="00220C11">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不低于3</w:t>
      </w:r>
      <w:r>
        <w:rPr>
          <w:rFonts w:asciiTheme="majorEastAsia" w:eastAsiaTheme="majorEastAsia" w:hAnsiTheme="majorEastAsia"/>
          <w:bCs/>
          <w:sz w:val="24"/>
          <w:szCs w:val="24"/>
          <w:u w:val="single"/>
        </w:rPr>
        <w:t>0</w:t>
      </w:r>
      <w:r>
        <w:rPr>
          <w:rFonts w:asciiTheme="majorEastAsia" w:eastAsiaTheme="majorEastAsia" w:hAnsiTheme="majorEastAsia" w:hint="eastAsia"/>
          <w:bCs/>
          <w:sz w:val="24"/>
          <w:szCs w:val="24"/>
          <w:u w:val="single"/>
        </w:rPr>
        <w:t>名在职员工的社保缴纳证明；</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近三年内完成至少5个同类型托盘/工装/生产线的制造、安装、调试项目合同或其他业绩证明材料。</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项目施工团队至少配备2名持证人员，其中：1人持有在有效期内的特种作业操作证（焊接与热切割作业），1人持有在有效期内的特种设备作业人员证（叉车司机）。提供证书复印件。</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w:t>
      </w:r>
      <w:r>
        <w:rPr>
          <w:rFonts w:asciiTheme="majorEastAsia" w:eastAsiaTheme="majorEastAsia" w:hAnsiTheme="majorEastAsia" w:hint="eastAsia"/>
          <w:bCs/>
          <w:sz w:val="24"/>
          <w:szCs w:val="24"/>
          <w:u w:val="single"/>
        </w:rPr>
        <w:lastRenderedPageBreak/>
        <w:t>不限于资产负债表、利润表、现金流量表。应提供中文版本的审计报告或财务报表。注册地不在中国境内的投标方提供同等法律效力的其他文件；</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w:t>
      </w:r>
      <w:r w:rsidR="001F1949">
        <w:rPr>
          <w:rFonts w:asciiTheme="majorEastAsia" w:eastAsiaTheme="majorEastAsia" w:hAnsiTheme="majorEastAsia" w:hint="eastAsia"/>
          <w:bCs/>
          <w:sz w:val="24"/>
          <w:szCs w:val="24"/>
          <w:u w:val="single"/>
        </w:rPr>
        <w:t>信用中国报告</w:t>
      </w:r>
      <w:r>
        <w:rPr>
          <w:rFonts w:asciiTheme="majorEastAsia" w:eastAsiaTheme="majorEastAsia" w:hAnsiTheme="majorEastAsia" w:hint="eastAsia"/>
          <w:bCs/>
          <w:sz w:val="24"/>
          <w:szCs w:val="24"/>
          <w:u w:val="single"/>
        </w:rPr>
        <w:t>）；</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招标文件获取。本项目实行资格后审，报名成功不代表资格审查通过，以最终通过招标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sidRPr="007B0E59">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rsidR="00ED39AA" w:rsidRPr="00220C11" w:rsidRDefault="00C60FD8">
      <w:pPr>
        <w:pStyle w:val="afff3"/>
        <w:numPr>
          <w:ilvl w:val="0"/>
          <w:numId w:val="4"/>
        </w:numPr>
        <w:tabs>
          <w:tab w:val="left" w:pos="1134"/>
        </w:tabs>
        <w:adjustRightInd w:val="0"/>
        <w:snapToGrid w:val="0"/>
        <w:spacing w:line="360" w:lineRule="auto"/>
        <w:ind w:left="482" w:hangingChars="200" w:hanging="482"/>
        <w:jc w:val="left"/>
        <w:rPr>
          <w:rFonts w:asciiTheme="majorEastAsia" w:eastAsiaTheme="majorEastAsia" w:hAnsiTheme="majorEastAsia"/>
          <w:b/>
          <w:bCs/>
          <w:color w:val="FF0000"/>
          <w:sz w:val="24"/>
          <w:szCs w:val="24"/>
        </w:rPr>
      </w:pPr>
      <w:r w:rsidRPr="00220C11">
        <w:rPr>
          <w:rFonts w:asciiTheme="majorEastAsia" w:eastAsiaTheme="majorEastAsia" w:hAnsiTheme="majorEastAsia" w:hint="eastAsia"/>
          <w:b/>
          <w:bCs/>
          <w:color w:val="FF0000"/>
          <w:sz w:val="24"/>
          <w:szCs w:val="24"/>
        </w:rPr>
        <w:t>投标人必须在开标前5</w:t>
      </w:r>
      <w:r w:rsidRPr="00220C11">
        <w:rPr>
          <w:rFonts w:asciiTheme="majorEastAsia" w:eastAsiaTheme="majorEastAsia" w:hAnsiTheme="majorEastAsia"/>
          <w:b/>
          <w:bCs/>
          <w:color w:val="FF0000"/>
          <w:sz w:val="24"/>
          <w:szCs w:val="24"/>
        </w:rPr>
        <w:t>-7</w:t>
      </w:r>
      <w:r w:rsidRPr="00220C11">
        <w:rPr>
          <w:rFonts w:asciiTheme="majorEastAsia" w:eastAsiaTheme="majorEastAsia" w:hAnsiTheme="majorEastAsia" w:hint="eastAsia"/>
          <w:b/>
          <w:bCs/>
          <w:color w:val="FF0000"/>
          <w:sz w:val="24"/>
          <w:szCs w:val="24"/>
        </w:rPr>
        <w:t>天联系招标人，进行技术交流，以便准确核算项目成本和商务报价，未进行技术交流不得参与后续投标。项目技术联系人：孙韬，</w:t>
      </w:r>
      <w:r w:rsidRPr="00220C11">
        <w:rPr>
          <w:rFonts w:asciiTheme="majorEastAsia" w:eastAsiaTheme="majorEastAsia" w:hAnsiTheme="majorEastAsia"/>
          <w:b/>
          <w:bCs/>
          <w:color w:val="FF0000"/>
          <w:sz w:val="24"/>
          <w:szCs w:val="24"/>
        </w:rPr>
        <w:t>15132240724</w:t>
      </w:r>
      <w:r w:rsidRPr="00220C11">
        <w:rPr>
          <w:rFonts w:asciiTheme="majorEastAsia" w:eastAsiaTheme="majorEastAsia" w:hAnsiTheme="majorEastAsia" w:hint="eastAsia"/>
          <w:b/>
          <w:bCs/>
          <w:color w:val="FF0000"/>
          <w:sz w:val="24"/>
          <w:szCs w:val="24"/>
        </w:rPr>
        <w:t>，</w:t>
      </w:r>
      <w:hyperlink r:id="rId8" w:history="1">
        <w:r w:rsidRPr="00220C11">
          <w:rPr>
            <w:rStyle w:val="affe"/>
            <w:rFonts w:asciiTheme="majorEastAsia" w:eastAsiaTheme="majorEastAsia" w:hAnsiTheme="majorEastAsia"/>
            <w:b/>
            <w:bCs/>
            <w:color w:val="FF0000"/>
            <w:sz w:val="24"/>
            <w:szCs w:val="24"/>
          </w:rPr>
          <w:t>suntao2@sinotruk.com</w:t>
        </w:r>
      </w:hyperlink>
    </w:p>
    <w:p w:rsidR="00ED39AA" w:rsidRDefault="00ED39AA">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rsidR="00ED39AA" w:rsidRDefault="00C60FD8">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sidR="00C1754F">
        <w:rPr>
          <w:rFonts w:asciiTheme="majorEastAsia" w:eastAsiaTheme="majorEastAsia" w:hAnsiTheme="majorEastAsia"/>
          <w:b/>
          <w:sz w:val="24"/>
          <w:szCs w:val="24"/>
        </w:rPr>
        <w:t>8</w:t>
      </w:r>
      <w:r>
        <w:rPr>
          <w:rFonts w:asciiTheme="majorEastAsia" w:eastAsiaTheme="majorEastAsia" w:hAnsiTheme="majorEastAsia" w:hint="eastAsia"/>
          <w:b/>
          <w:sz w:val="24"/>
          <w:szCs w:val="24"/>
        </w:rPr>
        <w:t>月</w:t>
      </w:r>
      <w:r w:rsidR="00C1754F">
        <w:rPr>
          <w:rFonts w:asciiTheme="majorEastAsia" w:eastAsiaTheme="majorEastAsia" w:hAnsiTheme="majorEastAsia"/>
          <w:b/>
          <w:sz w:val="24"/>
          <w:szCs w:val="24"/>
        </w:rPr>
        <w:t>5</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3</w:t>
      </w:r>
      <w:r>
        <w:rPr>
          <w:rFonts w:asciiTheme="majorEastAsia" w:eastAsiaTheme="majorEastAsia" w:hAnsiTheme="majorEastAsia" w:hint="eastAsia"/>
          <w:b/>
          <w:sz w:val="24"/>
          <w:szCs w:val="24"/>
        </w:rPr>
        <w:t>0时。</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rsidR="00ED39AA" w:rsidRDefault="00C60FD8">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sz w:val="24"/>
          <w:szCs w:val="24"/>
        </w:rPr>
      </w:pPr>
      <w:r>
        <w:rPr>
          <w:rFonts w:asciiTheme="majorEastAsia" w:eastAsiaTheme="majorEastAsia" w:hAnsiTheme="majorEastAsia" w:hint="eastAsia"/>
          <w:sz w:val="24"/>
          <w:szCs w:val="24"/>
        </w:rPr>
        <w:t>邮箱地址：</w:t>
      </w:r>
      <w:hyperlink r:id="rId9" w:history="1">
        <w:r>
          <w:rPr>
            <w:rStyle w:val="affe"/>
            <w:rFonts w:asciiTheme="majorEastAsia" w:eastAsiaTheme="majorEastAsia" w:hAnsiTheme="majorEastAsia" w:hint="eastAsia"/>
            <w:sz w:val="24"/>
            <w:szCs w:val="24"/>
          </w:rPr>
          <w:t>liuxuan@sinotruk.com</w:t>
        </w:r>
      </w:hyperlink>
    </w:p>
    <w:p w:rsidR="00ED39AA" w:rsidRDefault="00ED39AA">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sz w:val="24"/>
          <w:szCs w:val="24"/>
        </w:rPr>
      </w:pPr>
    </w:p>
    <w:p w:rsidR="00ED39AA" w:rsidRDefault="00C60FD8">
      <w:pPr>
        <w:adjustRightInd w:val="0"/>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办法</w:t>
      </w:r>
    </w:p>
    <w:p w:rsidR="00ED39AA" w:rsidRDefault="00C60FD8">
      <w:pPr>
        <w:adjustRightInd w:val="0"/>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本项目采用合理最低价中标法，在满足招标人技术要求的前提下，选取商务谈判后议定总价（未税）最低者，为本项目中标人。</w:t>
      </w:r>
    </w:p>
    <w:p w:rsidR="00ED39AA" w:rsidRDefault="00C60FD8">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商务评标：</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lastRenderedPageBreak/>
        <w:t>本次评标根据《附件三-投标函》进行报价，评标专家组将与投标人进行多轮商务谈判，每轮谈判价格不得高于上一轮报价。</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招标人不接受任何选择性报价，对投标人的每一种投标方案只允许有一个投标价。所有投标价均以人民币报价。</w:t>
      </w:r>
    </w:p>
    <w:p w:rsidR="00ED39AA" w:rsidRDefault="00ED39AA">
      <w:pPr>
        <w:tabs>
          <w:tab w:val="left" w:pos="454"/>
        </w:tabs>
        <w:adjustRightInd w:val="0"/>
        <w:snapToGrid w:val="0"/>
        <w:spacing w:line="360" w:lineRule="auto"/>
        <w:rPr>
          <w:rFonts w:asciiTheme="majorEastAsia" w:eastAsiaTheme="majorEastAsia" w:hAnsiTheme="majorEastAsia"/>
          <w:sz w:val="24"/>
          <w:szCs w:val="24"/>
        </w:rPr>
      </w:pPr>
    </w:p>
    <w:p w:rsidR="00ED39AA" w:rsidRDefault="00C60FD8">
      <w:pPr>
        <w:tabs>
          <w:tab w:val="left" w:pos="1134"/>
        </w:tabs>
        <w:snapToGrid w:val="0"/>
        <w:spacing w:line="360" w:lineRule="auto"/>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p>
    <w:p w:rsidR="00ED39AA" w:rsidRDefault="00C60FD8">
      <w:pPr>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详见附件</w:t>
      </w:r>
      <w:r>
        <w:rPr>
          <w:rFonts w:asciiTheme="majorEastAsia" w:eastAsiaTheme="majorEastAsia" w:hAnsiTheme="majorEastAsia" w:hint="eastAsia"/>
          <w:sz w:val="24"/>
          <w:szCs w:val="24"/>
        </w:rPr>
        <w:t>六“FV70后驱车型总装生产线改造项目技术要求</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rsidR="00ED39AA" w:rsidRDefault="00C60FD8">
      <w:pPr>
        <w:tabs>
          <w:tab w:val="left" w:pos="454"/>
        </w:tabs>
        <w:snapToGrid w:val="0"/>
        <w:spacing w:line="360" w:lineRule="auto"/>
        <w:ind w:firstLineChars="200" w:firstLine="480"/>
        <w:rPr>
          <w:rFonts w:asciiTheme="majorEastAsia" w:eastAsiaTheme="majorEastAsia" w:hAnsiTheme="majorEastAsia"/>
          <w:b/>
          <w:sz w:val="24"/>
          <w:szCs w:val="24"/>
        </w:rPr>
      </w:pPr>
      <w:r>
        <w:rPr>
          <w:rFonts w:asciiTheme="majorEastAsia" w:eastAsiaTheme="majorEastAsia" w:hAnsiTheme="majorEastAsia"/>
          <w:sz w:val="24"/>
          <w:szCs w:val="24"/>
        </w:rPr>
        <w:t>投标方的投标文件由</w:t>
      </w:r>
      <w:r w:rsidR="001F1949" w:rsidRPr="00854192">
        <w:rPr>
          <w:rFonts w:asciiTheme="majorEastAsia" w:eastAsiaTheme="majorEastAsia" w:hAnsiTheme="majorEastAsia"/>
          <w:sz w:val="24"/>
          <w:szCs w:val="24"/>
          <w:u w:val="single"/>
        </w:rPr>
        <w:t>商务标</w:t>
      </w:r>
      <w:r w:rsidR="001F1949" w:rsidRPr="00854192">
        <w:rPr>
          <w:rFonts w:asciiTheme="majorEastAsia" w:eastAsiaTheme="majorEastAsia" w:hAnsiTheme="majorEastAsia" w:hint="eastAsia"/>
          <w:sz w:val="24"/>
          <w:szCs w:val="24"/>
          <w:u w:val="single"/>
        </w:rPr>
        <w:t>文件、资质证明文件</w:t>
      </w:r>
      <w:r w:rsidRPr="00854192">
        <w:rPr>
          <w:rFonts w:asciiTheme="majorEastAsia" w:eastAsiaTheme="majorEastAsia" w:hAnsiTheme="majorEastAsia"/>
          <w:sz w:val="24"/>
          <w:szCs w:val="24"/>
          <w:u w:val="single"/>
        </w:rPr>
        <w:t>、</w:t>
      </w:r>
      <w:r w:rsidR="001F1949" w:rsidRPr="00854192">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sidR="001F1949">
        <w:rPr>
          <w:rFonts w:asciiTheme="majorEastAsia" w:eastAsiaTheme="majorEastAsia" w:hAnsiTheme="majorEastAsia"/>
          <w:sz w:val="24"/>
          <w:szCs w:val="24"/>
        </w:rPr>
        <w:t>文件均需加盖公章</w:t>
      </w:r>
      <w:r w:rsidR="001F1949">
        <w:rPr>
          <w:rFonts w:asciiTheme="majorEastAsia" w:eastAsiaTheme="majorEastAsia" w:hAnsiTheme="majorEastAsia" w:hint="eastAsia"/>
          <w:sz w:val="24"/>
          <w:szCs w:val="24"/>
        </w:rPr>
        <w:t>，按e采通网站投标板块分别上传</w:t>
      </w:r>
      <w:r w:rsidR="00EB2E20">
        <w:rPr>
          <w:rFonts w:asciiTheme="majorEastAsia" w:eastAsiaTheme="majorEastAsia" w:hAnsiTheme="majorEastAsia" w:hint="eastAsia"/>
          <w:sz w:val="24"/>
          <w:szCs w:val="24"/>
        </w:rPr>
        <w:t>。</w:t>
      </w:r>
    </w:p>
    <w:p w:rsidR="001F1949" w:rsidRPr="00EB2E20"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E采通-商务</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投标函</w:t>
      </w:r>
      <w:r>
        <w:rPr>
          <w:rFonts w:asciiTheme="majorEastAsia" w:eastAsiaTheme="majorEastAsia" w:hAnsiTheme="majorEastAsia" w:hint="eastAsia"/>
          <w:sz w:val="24"/>
          <w:szCs w:val="24"/>
        </w:rPr>
        <w:t>（附件三）</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价格清单（附件四）</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（附件五）；</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资质证明文件</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法定代表人身份证明书（附件一）；</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法定代表人授权委托书（附件二）；</w:t>
      </w:r>
      <w:r>
        <w:rPr>
          <w:rFonts w:asciiTheme="majorEastAsia" w:eastAsiaTheme="majorEastAsia" w:hAnsiTheme="majorEastAsia"/>
          <w:sz w:val="24"/>
          <w:szCs w:val="24"/>
        </w:rPr>
        <w:tab/>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实缴资本证明；</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不低于30名在职员工的社保缴纳证明；</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托盘/工装/生产线的</w:t>
      </w:r>
      <w:r>
        <w:rPr>
          <w:rFonts w:ascii="宋体" w:hAnsi="宋体" w:cs="宋体"/>
          <w:sz w:val="24"/>
          <w:szCs w:val="24"/>
        </w:rPr>
        <w:t>制造、安装、调试</w:t>
      </w:r>
      <w:r>
        <w:rPr>
          <w:rFonts w:asciiTheme="majorEastAsia" w:eastAsiaTheme="majorEastAsia" w:hAnsiTheme="majorEastAsia" w:hint="eastAsia"/>
          <w:sz w:val="24"/>
          <w:szCs w:val="24"/>
        </w:rPr>
        <w:t>项目</w:t>
      </w:r>
      <w:r>
        <w:rPr>
          <w:rFonts w:asciiTheme="majorEastAsia" w:eastAsiaTheme="majorEastAsia" w:hAnsiTheme="majorEastAsia"/>
          <w:sz w:val="24"/>
          <w:szCs w:val="24"/>
        </w:rPr>
        <w:t>合同复印件</w:t>
      </w:r>
      <w:r>
        <w:rPr>
          <w:rFonts w:asciiTheme="majorEastAsia" w:eastAsiaTheme="majorEastAsia" w:hAnsiTheme="majorEastAsia" w:hint="eastAsia"/>
          <w:sz w:val="24"/>
          <w:szCs w:val="24"/>
        </w:rPr>
        <w:t>或其他证明材料</w:t>
      </w:r>
      <w:r>
        <w:rPr>
          <w:rFonts w:asciiTheme="majorEastAsia" w:eastAsiaTheme="majorEastAsia" w:hAnsiTheme="majorEastAsia"/>
          <w:sz w:val="24"/>
          <w:szCs w:val="24"/>
        </w:rPr>
        <w:t>（</w:t>
      </w:r>
      <w:r>
        <w:rPr>
          <w:rFonts w:asciiTheme="majorEastAsia" w:eastAsiaTheme="majorEastAsia" w:hAnsiTheme="majorEastAsia" w:hint="eastAsia"/>
          <w:sz w:val="24"/>
          <w:szCs w:val="24"/>
        </w:rPr>
        <w:t>至少</w:t>
      </w:r>
      <w:r>
        <w:rPr>
          <w:rFonts w:asciiTheme="majorEastAsia" w:eastAsiaTheme="majorEastAsia" w:hAnsiTheme="majorEastAsia"/>
          <w:sz w:val="24"/>
          <w:szCs w:val="24"/>
        </w:rPr>
        <w:t>5份）；</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项目施工团队至少配备2名持证人员，其中：1人持有在有效期内的特种作业操作证（焊接与热切割作业），1人持有在有效期内的特种设备作业人员证（叉车司机）。提供证书复印件；</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近三年财务审计报告</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lastRenderedPageBreak/>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年度纳税信用评价信息</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对外担保说明</w:t>
      </w:r>
      <w:r>
        <w:rPr>
          <w:rFonts w:asciiTheme="majorEastAsia" w:eastAsiaTheme="majorEastAsia" w:hAnsiTheme="majorEastAsia" w:hint="eastAsia"/>
          <w:sz w:val="24"/>
          <w:szCs w:val="24"/>
        </w:rPr>
        <w:t xml:space="preserve"> 上传：</w:t>
      </w:r>
    </w:p>
    <w:p w:rsidR="00854192" w:rsidRDefault="00854192" w:rsidP="00854192">
      <w:pPr>
        <w:pStyle w:val="afff3"/>
        <w:numPr>
          <w:ilvl w:val="0"/>
          <w:numId w:val="2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企业对外担保说明（加盖公章）</w:t>
      </w:r>
      <w:r>
        <w:rPr>
          <w:rFonts w:asciiTheme="majorEastAsia" w:eastAsiaTheme="majorEastAsia" w:hAnsiTheme="majorEastAsia" w:hint="eastAsia"/>
          <w:sz w:val="24"/>
          <w:szCs w:val="24"/>
        </w:rPr>
        <w:t>上传：</w:t>
      </w:r>
    </w:p>
    <w:p w:rsidR="001F1949" w:rsidRDefault="001F1949" w:rsidP="00E05A1F">
      <w:pPr>
        <w:pStyle w:val="afff3"/>
        <w:numPr>
          <w:ilvl w:val="0"/>
          <w:numId w:val="2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85419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001F1949" w:rsidRPr="001F1949">
        <w:rPr>
          <w:rFonts w:asciiTheme="majorEastAsia" w:eastAsiaTheme="majorEastAsia" w:hAnsiTheme="majorEastAsia" w:hint="eastAsia"/>
          <w:sz w:val="24"/>
          <w:szCs w:val="24"/>
        </w:rPr>
        <w:t>其他文件</w:t>
      </w:r>
      <w:r>
        <w:rPr>
          <w:rFonts w:asciiTheme="majorEastAsia" w:eastAsiaTheme="majorEastAsia" w:hAnsiTheme="majorEastAsia" w:hint="eastAsia"/>
          <w:sz w:val="24"/>
          <w:szCs w:val="24"/>
        </w:rPr>
        <w:t xml:space="preserve"> 上传：</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环境管理体系认证证书、职业健康安全管理体系认证证书（如果有）；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有效期内的生产许可证（实行生产许可制度的企业提供</w:t>
      </w:r>
      <w:r w:rsidR="00E05A1F">
        <w:rPr>
          <w:rFonts w:asciiTheme="majorEastAsia" w:eastAsiaTheme="majorEastAsia" w:hAnsiTheme="majorEastAsia" w:hint="eastAsia"/>
          <w:sz w:val="24"/>
          <w:szCs w:val="24"/>
        </w:rPr>
        <w:t>，</w:t>
      </w:r>
      <w:r w:rsidR="00E05A1F">
        <w:rPr>
          <w:rFonts w:asciiTheme="majorEastAsia" w:eastAsiaTheme="majorEastAsia" w:hAnsiTheme="majorEastAsia"/>
          <w:sz w:val="24"/>
          <w:szCs w:val="24"/>
        </w:rPr>
        <w:t>如果有</w:t>
      </w:r>
      <w:r>
        <w:rPr>
          <w:rFonts w:asciiTheme="majorEastAsia" w:eastAsiaTheme="majorEastAsia" w:hAnsiTheme="majorEastAsia"/>
          <w:sz w:val="24"/>
          <w:szCs w:val="24"/>
        </w:rPr>
        <w:t>）；</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产品鉴定证书（如果有）；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投标方认为对其投标有利的其他资料； </w:t>
      </w:r>
    </w:p>
    <w:p w:rsidR="006B0DD5" w:rsidRDefault="006B0DD5"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rsidR="00ED39AA" w:rsidRPr="001B3CF4" w:rsidRDefault="001B3CF4"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sidRPr="001B3CF4">
        <w:rPr>
          <w:rFonts w:asciiTheme="majorEastAsia" w:eastAsiaTheme="majorEastAsia" w:hAnsiTheme="majorEastAsia" w:hint="eastAsia"/>
          <w:b/>
          <w:sz w:val="24"/>
          <w:szCs w:val="24"/>
        </w:rPr>
        <w:t>本条第1</w:t>
      </w:r>
      <w:r w:rsidRPr="001B3CF4">
        <w:rPr>
          <w:rFonts w:asciiTheme="majorEastAsia" w:eastAsiaTheme="majorEastAsia" w:hAnsiTheme="majorEastAsia"/>
          <w:b/>
          <w:sz w:val="24"/>
          <w:szCs w:val="24"/>
        </w:rPr>
        <w:t>-6</w:t>
      </w:r>
      <w:r w:rsidR="00C60FD8" w:rsidRPr="001B3CF4">
        <w:rPr>
          <w:rFonts w:asciiTheme="majorEastAsia" w:eastAsiaTheme="majorEastAsia" w:hAnsiTheme="majorEastAsia"/>
          <w:b/>
          <w:sz w:val="24"/>
          <w:szCs w:val="24"/>
        </w:rPr>
        <w:t>项文件必须提供，未提供者直接视为资格审查未通过，无法继续参与投标！</w:t>
      </w:r>
    </w:p>
    <w:p w:rsidR="00ED39AA" w:rsidRDefault="00ED39AA">
      <w:pPr>
        <w:tabs>
          <w:tab w:val="left" w:pos="454"/>
        </w:tabs>
        <w:adjustRightInd w:val="0"/>
        <w:snapToGrid w:val="0"/>
        <w:spacing w:line="360" w:lineRule="auto"/>
        <w:jc w:val="left"/>
        <w:rPr>
          <w:rFonts w:asciiTheme="majorEastAsia" w:eastAsiaTheme="majorEastAsia" w:hAnsiTheme="majorEastAsia"/>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rsidR="00ED39AA" w:rsidRDefault="00C60FD8">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rsidR="00ED39AA" w:rsidRDefault="00C60FD8">
      <w:pPr>
        <w:pStyle w:val="afff3"/>
        <w:numPr>
          <w:ilvl w:val="0"/>
          <w:numId w:val="12"/>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预付款：商务合同签订后，</w:t>
      </w:r>
      <w:r w:rsidR="008A57AB">
        <w:rPr>
          <w:rFonts w:asciiTheme="majorEastAsia" w:eastAsiaTheme="majorEastAsia" w:hAnsiTheme="majorEastAsia" w:hint="eastAsia"/>
          <w:sz w:val="24"/>
          <w:szCs w:val="24"/>
        </w:rPr>
        <w:t>中标人提交金额为合同总金额</w:t>
      </w:r>
      <w:r w:rsidR="008A57AB">
        <w:rPr>
          <w:rFonts w:asciiTheme="majorEastAsia" w:eastAsiaTheme="majorEastAsia" w:hAnsiTheme="majorEastAsia"/>
          <w:sz w:val="24"/>
          <w:szCs w:val="24"/>
        </w:rPr>
        <w:t>30</w:t>
      </w:r>
      <w:r w:rsidR="008A57AB">
        <w:rPr>
          <w:rFonts w:asciiTheme="majorEastAsia" w:eastAsiaTheme="majorEastAsia" w:hAnsiTheme="majorEastAsia" w:hint="eastAsia"/>
          <w:sz w:val="24"/>
          <w:szCs w:val="24"/>
        </w:rPr>
        <w:t>%的增值税专用发票，经招标人依照财务制度审核无误后，挂账次月支付合同总金额3</w:t>
      </w:r>
      <w:r w:rsidR="008A57AB">
        <w:rPr>
          <w:rFonts w:asciiTheme="majorEastAsia" w:eastAsiaTheme="majorEastAsia" w:hAnsiTheme="majorEastAsia"/>
          <w:sz w:val="24"/>
          <w:szCs w:val="24"/>
        </w:rPr>
        <w:t>0</w:t>
      </w:r>
      <w:r w:rsidR="008A57AB">
        <w:rPr>
          <w:rFonts w:asciiTheme="majorEastAsia" w:eastAsiaTheme="majorEastAsia" w:hAnsiTheme="majorEastAsia" w:hint="eastAsia"/>
          <w:sz w:val="24"/>
          <w:szCs w:val="24"/>
        </w:rPr>
        <w:t>%的预付款。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预验收款：预验收合格后，中标人提交金额为合同总金额</w:t>
      </w:r>
      <w:r w:rsidR="008A57AB">
        <w:rPr>
          <w:rFonts w:asciiTheme="majorEastAsia" w:eastAsiaTheme="majorEastAsia" w:hAnsiTheme="majorEastAsia"/>
          <w:sz w:val="24"/>
          <w:szCs w:val="24"/>
        </w:rPr>
        <w:t>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%的增值税专用发票，经招标人依照财务制度审核无误后，挂账次月支付合同总金额3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%的预验收款。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终验收款：终验收合格后，中标人提交金额为合同总金额</w:t>
      </w:r>
      <w:r w:rsidR="008A57AB">
        <w:rPr>
          <w:rFonts w:asciiTheme="majorEastAsia" w:eastAsiaTheme="majorEastAsia" w:hAnsiTheme="majorEastAsia"/>
          <w:sz w:val="24"/>
          <w:szCs w:val="24"/>
        </w:rPr>
        <w:t>4</w:t>
      </w:r>
      <w:r>
        <w:rPr>
          <w:rFonts w:asciiTheme="majorEastAsia" w:eastAsiaTheme="majorEastAsia" w:hAnsiTheme="majorEastAsia" w:hint="eastAsia"/>
          <w:sz w:val="24"/>
          <w:szCs w:val="24"/>
        </w:rPr>
        <w:t>0%的增值税专用发票，经招标人依照财务制度审核无误后，挂账次月支付合同总金额</w:t>
      </w:r>
      <w:r w:rsidR="008A57AB">
        <w:rPr>
          <w:rFonts w:asciiTheme="majorEastAsia" w:eastAsiaTheme="majorEastAsia" w:hAnsiTheme="majorEastAsia"/>
          <w:sz w:val="24"/>
          <w:szCs w:val="24"/>
        </w:rPr>
        <w:t>3</w:t>
      </w:r>
      <w:r>
        <w:rPr>
          <w:rFonts w:asciiTheme="majorEastAsia" w:eastAsiaTheme="majorEastAsia" w:hAnsiTheme="majorEastAsia" w:hint="eastAsia"/>
          <w:sz w:val="24"/>
          <w:szCs w:val="24"/>
        </w:rPr>
        <w:t>0%的终验收款。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质保金：合同总金额的10%作为本合同约定的质量保证金，质量保证金在质量保证期内不计利息。终验收通过一年后支付（无待解决的质量问题）。如有质量问题，质量保证金予以相应扣除。</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伍仟元整  </w:t>
      </w:r>
      <w:r>
        <w:rPr>
          <w:rFonts w:asciiTheme="majorEastAsia" w:eastAsiaTheme="majorEastAsia" w:hAnsiTheme="majorEastAsia"/>
          <w:color w:val="000000"/>
          <w:sz w:val="24"/>
          <w:szCs w:val="24"/>
        </w:rPr>
        <w:t>。</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投标保证金到账时间</w:t>
      </w:r>
    </w:p>
    <w:p w:rsidR="00ED39AA" w:rsidRDefault="00C60FD8">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w:t>
      </w:r>
      <w:r w:rsidR="00C1754F">
        <w:rPr>
          <w:rFonts w:asciiTheme="majorEastAsia" w:eastAsiaTheme="majorEastAsia" w:hAnsiTheme="majorEastAsia"/>
          <w:b/>
          <w:bCs/>
          <w:color w:val="000000"/>
          <w:sz w:val="24"/>
          <w:szCs w:val="24"/>
          <w:u w:val="single"/>
        </w:rPr>
        <w:t>8</w:t>
      </w:r>
      <w:r>
        <w:rPr>
          <w:rFonts w:asciiTheme="majorEastAsia" w:eastAsiaTheme="majorEastAsia" w:hAnsiTheme="majorEastAsia" w:hint="eastAsia"/>
          <w:b/>
          <w:bCs/>
          <w:color w:val="000000"/>
          <w:sz w:val="24"/>
          <w:szCs w:val="24"/>
          <w:u w:val="single"/>
        </w:rPr>
        <w:t>月</w:t>
      </w:r>
      <w:r w:rsidR="00C1754F">
        <w:rPr>
          <w:rFonts w:asciiTheme="majorEastAsia" w:eastAsiaTheme="majorEastAsia" w:hAnsiTheme="majorEastAsia"/>
          <w:b/>
          <w:bCs/>
          <w:color w:val="000000"/>
          <w:sz w:val="24"/>
          <w:szCs w:val="24"/>
          <w:u w:val="single"/>
        </w:rPr>
        <w:t>1</w:t>
      </w:r>
      <w:bookmarkStart w:id="10" w:name="_GoBack"/>
      <w:bookmarkEnd w:id="10"/>
      <w:r>
        <w:rPr>
          <w:rFonts w:asciiTheme="majorEastAsia" w:eastAsiaTheme="majorEastAsia" w:hAnsiTheme="majorEastAsia"/>
          <w:b/>
          <w:bCs/>
          <w:color w:val="000000"/>
          <w:sz w:val="24"/>
          <w:szCs w:val="24"/>
          <w:u w:val="single"/>
        </w:rPr>
        <w:t>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 xml:space="preserve">开户银行： </w:t>
      </w:r>
      <w:r>
        <w:rPr>
          <w:rFonts w:asciiTheme="majorEastAsia" w:eastAsiaTheme="majorEastAsia" w:hAnsiTheme="majorEastAsia" w:hint="eastAsia"/>
          <w:color w:val="000000"/>
          <w:sz w:val="24"/>
          <w:szCs w:val="24"/>
        </w:rPr>
        <w:t>中国建设银行重庆南坪支行</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Pr>
          <w:rFonts w:asciiTheme="majorEastAsia" w:eastAsiaTheme="majorEastAsia" w:hAnsiTheme="majorEastAsia" w:hint="eastAsia"/>
          <w:sz w:val="24"/>
          <w:szCs w:val="24"/>
        </w:rPr>
        <w:t>50001073600050240330</w:t>
      </w:r>
    </w:p>
    <w:p w:rsidR="00ED39AA" w:rsidRDefault="00C60FD8">
      <w:pPr>
        <w:pStyle w:val="afff3"/>
        <w:tabs>
          <w:tab w:val="left" w:pos="454"/>
          <w:tab w:val="left" w:pos="2433"/>
        </w:tabs>
        <w:snapToGrid w:val="0"/>
        <w:spacing w:line="360" w:lineRule="auto"/>
        <w:ind w:left="420" w:firstLineChars="0" w:firstLine="0"/>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Pr>
          <w:rFonts w:asciiTheme="majorEastAsia" w:eastAsiaTheme="majorEastAsia" w:hAnsiTheme="majorEastAsia" w:hint="eastAsia"/>
          <w:b/>
          <w:bCs/>
          <w:color w:val="000000"/>
          <w:sz w:val="24"/>
          <w:szCs w:val="24"/>
          <w:u w:val="single"/>
        </w:rPr>
        <w:t>FV70后驱车型总装生产线改造项目</w:t>
      </w:r>
      <w:r>
        <w:rPr>
          <w:rFonts w:asciiTheme="majorEastAsia" w:eastAsiaTheme="majorEastAsia" w:hAnsiTheme="majorEastAsia"/>
          <w:b/>
          <w:bCs/>
          <w:color w:val="000000"/>
          <w:sz w:val="24"/>
          <w:szCs w:val="24"/>
          <w:u w:val="single"/>
        </w:rPr>
        <w:t>投标保证金”。</w:t>
      </w:r>
    </w:p>
    <w:p w:rsidR="00ED39AA" w:rsidRDefault="00C60FD8">
      <w:pPr>
        <w:pStyle w:val="afff3"/>
        <w:numPr>
          <w:ilvl w:val="0"/>
          <w:numId w:val="14"/>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rsidR="00ED39AA" w:rsidRDefault="00ED39AA">
      <w:pPr>
        <w:snapToGrid w:val="0"/>
        <w:spacing w:line="360" w:lineRule="auto"/>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十一、</w:t>
      </w:r>
      <w:r>
        <w:rPr>
          <w:rFonts w:asciiTheme="majorEastAsia" w:eastAsiaTheme="majorEastAsia" w:hAnsiTheme="majorEastAsia"/>
          <w:b/>
          <w:sz w:val="24"/>
          <w:szCs w:val="24"/>
        </w:rPr>
        <w:t>中标</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w:t>
      </w:r>
      <w:r>
        <w:rPr>
          <w:rFonts w:asciiTheme="majorEastAsia" w:eastAsiaTheme="majorEastAsia" w:hAnsiTheme="majorEastAsia" w:hint="eastAsia"/>
          <w:sz w:val="24"/>
          <w:szCs w:val="24"/>
        </w:rPr>
        <w:lastRenderedPageBreak/>
        <w:t>与招标人订立合同，或在签订合同时向招标人提出附加条件，取消其中标资格</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十二、中标人瑕疵滞后发现的处理原则</w:t>
      </w:r>
    </w:p>
    <w:p w:rsidR="00ED39AA" w:rsidRDefault="00C60FD8">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ED39AA" w:rsidRDefault="00ED39AA">
      <w:pPr>
        <w:snapToGrid w:val="0"/>
        <w:spacing w:line="360" w:lineRule="auto"/>
        <w:ind w:firstLineChars="200" w:firstLine="482"/>
        <w:jc w:val="left"/>
        <w:rPr>
          <w:rFonts w:asciiTheme="majorEastAsia" w:eastAsiaTheme="majorEastAsia" w:hAnsiTheme="majorEastAsia"/>
          <w:b/>
          <w:sz w:val="24"/>
          <w:szCs w:val="24"/>
        </w:rPr>
      </w:pPr>
    </w:p>
    <w:p w:rsidR="00ED39AA" w:rsidRDefault="00C60FD8">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十三、废标</w:t>
      </w:r>
    </w:p>
    <w:p w:rsidR="00ED39AA" w:rsidRDefault="00C60FD8">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在整个评标过程中，投标人有企图影响评标结果公正性的任何活动；</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rsidR="00ED39AA" w:rsidRDefault="00ED39AA">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rsidR="00ED39AA" w:rsidRDefault="00C60FD8">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lastRenderedPageBreak/>
        <w:t>十四、解释权</w:t>
      </w:r>
    </w:p>
    <w:p w:rsidR="00ED39AA" w:rsidRDefault="00C60FD8">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ED39AA" w:rsidRDefault="00ED39AA">
      <w:pPr>
        <w:snapToGrid w:val="0"/>
        <w:spacing w:line="360" w:lineRule="auto"/>
        <w:jc w:val="left"/>
        <w:rPr>
          <w:rFonts w:asciiTheme="majorEastAsia" w:eastAsiaTheme="majorEastAsia" w:hAnsiTheme="majorEastAsia"/>
          <w:sz w:val="24"/>
          <w:szCs w:val="24"/>
        </w:rPr>
      </w:pPr>
    </w:p>
    <w:p w:rsidR="00ED39AA" w:rsidRDefault="00C60FD8">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十五、附件</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附件一：法定代表人身份证明书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附件二：法定代表人授权委托书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附件三：投标函</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附件四：价格清单</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附件五：投标保证金退还说明</w:t>
      </w:r>
    </w:p>
    <w:p w:rsidR="00ED39AA" w:rsidRDefault="00C60FD8">
      <w:pPr>
        <w:adjustRightInd w:val="0"/>
        <w:snapToGrid w:val="0"/>
        <w:spacing w:line="360" w:lineRule="auto"/>
        <w:ind w:firstLineChars="200" w:firstLine="480"/>
        <w:jc w:val="left"/>
        <w:rPr>
          <w:rFonts w:ascii="宋体" w:hAnsi="宋体"/>
          <w:sz w:val="24"/>
          <w:szCs w:val="24"/>
        </w:rPr>
      </w:pPr>
      <w:r>
        <w:rPr>
          <w:rFonts w:asciiTheme="majorEastAsia" w:eastAsiaTheme="majorEastAsia" w:hAnsiTheme="majorEastAsia" w:hint="eastAsia"/>
          <w:sz w:val="24"/>
          <w:szCs w:val="24"/>
        </w:rPr>
        <w:t>附件六：FV70后驱车型总装生</w:t>
      </w:r>
      <w:r>
        <w:rPr>
          <w:rFonts w:ascii="宋体" w:hAnsi="宋体" w:hint="eastAsia"/>
          <w:sz w:val="24"/>
          <w:szCs w:val="24"/>
        </w:rPr>
        <w:t>产线改造项目技术要求</w:t>
      </w:r>
    </w:p>
    <w:p w:rsidR="00ED39AA" w:rsidRDefault="00ED39AA">
      <w:pPr>
        <w:spacing w:line="360" w:lineRule="auto"/>
        <w:ind w:firstLine="482"/>
        <w:outlineLvl w:val="1"/>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line="360" w:lineRule="auto"/>
        <w:ind w:firstLine="482"/>
        <w:outlineLvl w:val="1"/>
        <w:rPr>
          <w:b/>
          <w:sz w:val="24"/>
          <w:szCs w:val="24"/>
        </w:rPr>
      </w:pPr>
      <w:r>
        <w:rPr>
          <w:rFonts w:hint="eastAsia"/>
          <w:b/>
          <w:sz w:val="24"/>
          <w:szCs w:val="24"/>
        </w:rPr>
        <w:lastRenderedPageBreak/>
        <w:t>附件一</w:t>
      </w:r>
      <w:r>
        <w:rPr>
          <w:rFonts w:hint="eastAsia"/>
          <w:b/>
          <w:sz w:val="24"/>
          <w:szCs w:val="24"/>
        </w:rPr>
        <w:t xml:space="preserve">  </w:t>
      </w:r>
      <w:r>
        <w:rPr>
          <w:rFonts w:hint="eastAsia"/>
          <w:b/>
          <w:sz w:val="24"/>
          <w:szCs w:val="24"/>
        </w:rPr>
        <w:t>法定代表人身份证明书</w:t>
      </w:r>
    </w:p>
    <w:p w:rsidR="00ED39AA" w:rsidRDefault="00ED39AA">
      <w:pPr>
        <w:snapToGrid w:val="0"/>
        <w:ind w:firstLine="482"/>
        <w:jc w:val="left"/>
        <w:rPr>
          <w:b/>
          <w:sz w:val="24"/>
          <w:szCs w:val="24"/>
        </w:rPr>
      </w:pP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法定代表人身份证明书</w:t>
      </w:r>
    </w:p>
    <w:p w:rsidR="00ED39AA" w:rsidRDefault="00ED39AA">
      <w:pPr>
        <w:snapToGrid w:val="0"/>
        <w:ind w:firstLine="723"/>
        <w:jc w:val="center"/>
        <w:rPr>
          <w:rFonts w:ascii="楷体" w:eastAsia="楷体" w:hAnsi="楷体"/>
          <w:b/>
          <w:sz w:val="36"/>
          <w:szCs w:val="36"/>
        </w:rPr>
      </w:pPr>
    </w:p>
    <w:p w:rsidR="00ED39AA" w:rsidRDefault="00C60FD8">
      <w:pPr>
        <w:ind w:firstLine="720"/>
        <w:jc w:val="left"/>
        <w:rPr>
          <w:rFonts w:ascii="楷体" w:eastAsia="楷体" w:hAnsi="楷体"/>
          <w:sz w:val="36"/>
          <w:szCs w:val="36"/>
        </w:rPr>
      </w:pPr>
      <w:r>
        <w:rPr>
          <w:rFonts w:ascii="楷体" w:eastAsia="楷体" w:hAnsi="楷体" w:hint="eastAsia"/>
          <w:sz w:val="36"/>
          <w:szCs w:val="36"/>
        </w:rPr>
        <w:t xml:space="preserve">     </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u w:val="single"/>
        </w:rPr>
        <w:t xml:space="preserve">         </w:t>
      </w:r>
      <w:r>
        <w:rPr>
          <w:rFonts w:ascii="楷体" w:eastAsia="楷体" w:hAnsi="楷体" w:hint="eastAsia"/>
          <w:sz w:val="28"/>
          <w:szCs w:val="28"/>
        </w:rPr>
        <w:t>同志，在我单位担任</w:t>
      </w:r>
      <w:r>
        <w:rPr>
          <w:rFonts w:ascii="楷体" w:eastAsia="楷体" w:hAnsi="楷体" w:hint="eastAsia"/>
          <w:sz w:val="28"/>
          <w:szCs w:val="28"/>
          <w:u w:val="single"/>
        </w:rPr>
        <w:t xml:space="preserve">               </w:t>
      </w:r>
      <w:r>
        <w:rPr>
          <w:rFonts w:ascii="楷体" w:eastAsia="楷体" w:hAnsi="楷体" w:hint="eastAsia"/>
          <w:sz w:val="28"/>
          <w:szCs w:val="28"/>
        </w:rPr>
        <w:t>职务，特此证明。</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ind w:firstLine="560"/>
        <w:jc w:val="left"/>
        <w:rPr>
          <w:rFonts w:ascii="楷体" w:eastAsia="楷体" w:hAnsi="楷体"/>
          <w:sz w:val="28"/>
          <w:szCs w:val="28"/>
        </w:rPr>
      </w:pPr>
      <w:r>
        <w:rPr>
          <w:rFonts w:ascii="楷体" w:eastAsia="楷体" w:hAnsi="楷体" w:hint="eastAsia"/>
          <w:sz w:val="28"/>
          <w:szCs w:val="28"/>
        </w:rPr>
        <w:t>法定代表人身份证复印件粘贴如下：</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投标单位（盖章）：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法定代表人（签字）：                          </w:t>
      </w:r>
    </w:p>
    <w:p w:rsidR="00ED39AA" w:rsidRDefault="00ED39AA">
      <w:pPr>
        <w:spacing w:line="360" w:lineRule="exact"/>
        <w:ind w:firstLine="560"/>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日期：   年  月  日</w:t>
      </w:r>
    </w:p>
    <w:p w:rsidR="00ED39AA" w:rsidRDefault="00ED39AA">
      <w:pPr>
        <w:ind w:firstLine="562"/>
        <w:jc w:val="left"/>
        <w:rPr>
          <w:rFonts w:ascii="楷体" w:eastAsia="楷体" w:hAnsi="楷体"/>
          <w:b/>
          <w:sz w:val="28"/>
          <w:szCs w:val="28"/>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82"/>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beforeLines="100" w:before="240" w:afterLines="100" w:after="240" w:line="360" w:lineRule="auto"/>
        <w:ind w:firstLine="482"/>
        <w:rPr>
          <w:rFonts w:ascii="楷体" w:eastAsia="楷体" w:hAnsi="楷体"/>
          <w:sz w:val="28"/>
          <w:szCs w:val="28"/>
        </w:rPr>
      </w:pPr>
      <w:r>
        <w:rPr>
          <w:rFonts w:hint="eastAsia"/>
          <w:b/>
          <w:sz w:val="24"/>
          <w:szCs w:val="24"/>
        </w:rPr>
        <w:lastRenderedPageBreak/>
        <w:t>附件二</w:t>
      </w:r>
      <w:r>
        <w:rPr>
          <w:rFonts w:hint="eastAsia"/>
          <w:b/>
          <w:sz w:val="24"/>
          <w:szCs w:val="24"/>
        </w:rPr>
        <w:t xml:space="preserve">  </w:t>
      </w:r>
      <w:r>
        <w:rPr>
          <w:rFonts w:hint="eastAsia"/>
          <w:b/>
          <w:sz w:val="24"/>
          <w:szCs w:val="24"/>
        </w:rPr>
        <w:t>法定代表人授权委托书</w:t>
      </w: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法定代表人授权委托书</w:t>
      </w:r>
    </w:p>
    <w:p w:rsidR="00ED39AA" w:rsidRDefault="00ED39AA">
      <w:pPr>
        <w:pStyle w:val="afffe"/>
        <w:ind w:firstLine="643"/>
        <w:jc w:val="center"/>
        <w:rPr>
          <w:rFonts w:ascii="楷体" w:eastAsia="楷体" w:hAnsi="楷体"/>
          <w:b/>
          <w:sz w:val="32"/>
        </w:rPr>
      </w:pPr>
    </w:p>
    <w:p w:rsidR="00ED39AA" w:rsidRDefault="00C60FD8">
      <w:pPr>
        <w:pStyle w:val="afffe"/>
        <w:adjustRightInd w:val="0"/>
        <w:snapToGrid w:val="0"/>
        <w:ind w:firstLineChars="0" w:firstLine="0"/>
        <w:rPr>
          <w:rFonts w:ascii="楷体" w:eastAsia="楷体" w:hAnsi="楷体"/>
          <w:szCs w:val="24"/>
        </w:rPr>
      </w:pPr>
      <w:r>
        <w:rPr>
          <w:rFonts w:ascii="楷体" w:eastAsia="楷体" w:hAnsi="楷体" w:hint="eastAsia"/>
          <w:szCs w:val="24"/>
          <w:u w:val="single"/>
        </w:rPr>
        <w:t>重汽（重庆）轻型汽车有限公司</w:t>
      </w:r>
      <w:r>
        <w:rPr>
          <w:rFonts w:ascii="楷体" w:eastAsia="楷体" w:hAnsi="楷体" w:hint="eastAsia"/>
          <w:szCs w:val="24"/>
        </w:rPr>
        <w:t>（招标单位全称）：</w:t>
      </w:r>
    </w:p>
    <w:p w:rsidR="00ED39AA" w:rsidRDefault="00ED39AA">
      <w:pPr>
        <w:pStyle w:val="afffe"/>
        <w:adjustRightInd w:val="0"/>
        <w:snapToGrid w:val="0"/>
        <w:ind w:firstLineChars="0" w:firstLine="0"/>
        <w:rPr>
          <w:rFonts w:ascii="楷体" w:eastAsia="楷体" w:hAnsi="楷体"/>
          <w:b/>
          <w:szCs w:val="24"/>
        </w:rPr>
      </w:pPr>
    </w:p>
    <w:p w:rsidR="00ED39AA" w:rsidRDefault="00C60FD8">
      <w:pPr>
        <w:adjustRightInd w:val="0"/>
        <w:snapToGrid w:val="0"/>
        <w:spacing w:line="360" w:lineRule="auto"/>
        <w:ind w:firstLineChars="262" w:firstLine="629"/>
        <w:rPr>
          <w:rFonts w:ascii="楷体" w:eastAsia="楷体" w:hAnsi="楷体"/>
          <w:sz w:val="24"/>
          <w:u w:val="single"/>
        </w:rPr>
      </w:pPr>
      <w:r>
        <w:rPr>
          <w:rFonts w:ascii="楷体" w:eastAsia="楷体" w:hAnsi="楷体" w:hint="eastAsia"/>
          <w:sz w:val="24"/>
          <w:u w:val="single"/>
        </w:rPr>
        <w:t xml:space="preserve">                                       </w:t>
      </w:r>
      <w:r>
        <w:rPr>
          <w:rFonts w:ascii="楷体" w:eastAsia="楷体" w:hAnsi="楷体" w:hint="eastAsia"/>
          <w:sz w:val="24"/>
        </w:rPr>
        <w:t>（投标单位全称）法人代表</w:t>
      </w:r>
      <w:r>
        <w:rPr>
          <w:rFonts w:ascii="楷体" w:eastAsia="楷体" w:hAnsi="楷体" w:hint="eastAsia"/>
          <w:sz w:val="24"/>
          <w:u w:val="single"/>
        </w:rPr>
        <w:t xml:space="preserve">            </w:t>
      </w:r>
      <w:r>
        <w:rPr>
          <w:rFonts w:ascii="楷体" w:eastAsia="楷体" w:hAnsi="楷体" w:hint="eastAsia"/>
          <w:sz w:val="24"/>
        </w:rPr>
        <w:t>授权</w:t>
      </w:r>
      <w:r>
        <w:rPr>
          <w:rFonts w:ascii="楷体" w:eastAsia="楷体" w:hAnsi="楷体" w:hint="eastAsia"/>
          <w:sz w:val="24"/>
          <w:u w:val="single"/>
        </w:rPr>
        <w:t xml:space="preserve">             </w:t>
      </w:r>
      <w:r>
        <w:rPr>
          <w:rFonts w:ascii="楷体" w:eastAsia="楷体" w:hAnsi="楷体" w:hint="eastAsia"/>
          <w:sz w:val="24"/>
        </w:rPr>
        <w:t>（全权代表姓名）为全权代表，参加贵处组织的</w:t>
      </w:r>
      <w:r>
        <w:rPr>
          <w:rFonts w:ascii="楷体" w:eastAsia="楷体" w:hAnsi="楷体" w:hint="eastAsia"/>
          <w:sz w:val="24"/>
          <w:u w:val="single"/>
        </w:rPr>
        <w:t xml:space="preserve">  FV70后驱车型总装生产线改造 </w:t>
      </w:r>
      <w:r>
        <w:rPr>
          <w:rFonts w:ascii="楷体" w:eastAsia="楷体" w:hAnsi="楷体" w:hint="eastAsia"/>
          <w:sz w:val="24"/>
        </w:rPr>
        <w:t>项目招标活动，全权处理招标活动中的一切事宜，对其在交流、报价、评价中所签署的一切文件和处理与之相关的一切事务，我单位予以承认。</w:t>
      </w:r>
    </w:p>
    <w:p w:rsidR="00ED39AA" w:rsidRDefault="00C60FD8">
      <w:pPr>
        <w:pStyle w:val="afffe"/>
        <w:adjustRightInd w:val="0"/>
        <w:snapToGrid w:val="0"/>
        <w:ind w:firstLine="480"/>
        <w:rPr>
          <w:rFonts w:ascii="楷体" w:eastAsia="楷体" w:hAnsi="楷体"/>
          <w:szCs w:val="20"/>
        </w:rPr>
      </w:pPr>
      <w:r>
        <w:rPr>
          <w:rFonts w:ascii="楷体" w:eastAsia="楷体" w:hAnsi="楷体" w:hint="eastAsia"/>
          <w:szCs w:val="20"/>
        </w:rPr>
        <w:t xml:space="preserve">　　</w:t>
      </w:r>
    </w:p>
    <w:p w:rsidR="00ED39AA" w:rsidRDefault="00C60FD8">
      <w:pPr>
        <w:pStyle w:val="afffe"/>
        <w:adjustRightInd w:val="0"/>
        <w:snapToGrid w:val="0"/>
        <w:ind w:firstLine="480"/>
        <w:rPr>
          <w:rFonts w:ascii="楷体" w:eastAsia="楷体" w:hAnsi="楷体"/>
        </w:rPr>
      </w:pPr>
      <w:r>
        <w:rPr>
          <w:rFonts w:ascii="楷体" w:eastAsia="楷体" w:hAnsi="楷体" w:hint="eastAsia"/>
        </w:rPr>
        <w:t>本授权书于</w:t>
      </w:r>
      <w:r>
        <w:rPr>
          <w:rFonts w:ascii="楷体" w:eastAsia="楷体" w:hAnsi="楷体"/>
        </w:rPr>
        <w:t>_____</w:t>
      </w:r>
      <w:r>
        <w:rPr>
          <w:rFonts w:ascii="楷体" w:eastAsia="楷体" w:hAnsi="楷体" w:hint="eastAsia"/>
        </w:rPr>
        <w:t>年</w:t>
      </w:r>
      <w:r>
        <w:rPr>
          <w:rFonts w:ascii="楷体" w:eastAsia="楷体" w:hAnsi="楷体"/>
        </w:rPr>
        <w:t>_____</w:t>
      </w:r>
      <w:r>
        <w:rPr>
          <w:rFonts w:ascii="楷体" w:eastAsia="楷体" w:hAnsi="楷体" w:hint="eastAsia"/>
        </w:rPr>
        <w:t>月</w:t>
      </w:r>
      <w:r>
        <w:rPr>
          <w:rFonts w:ascii="楷体" w:eastAsia="楷体" w:hAnsi="楷体"/>
        </w:rPr>
        <w:t>_____</w:t>
      </w:r>
      <w:r>
        <w:rPr>
          <w:rFonts w:ascii="楷体" w:eastAsia="楷体" w:hAnsi="楷体" w:hint="eastAsia"/>
        </w:rPr>
        <w:t>日盖章生效，特此声明。</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投标单位全称（公章）：</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法定代表人签字或盖章：</w:t>
      </w:r>
    </w:p>
    <w:p w:rsidR="00ED39AA" w:rsidRDefault="00ED39AA">
      <w:pPr>
        <w:pStyle w:val="afffe"/>
        <w:adjustRightInd w:val="0"/>
        <w:snapToGrid w:val="0"/>
        <w:ind w:firstLine="480"/>
        <w:rPr>
          <w:rFonts w:ascii="楷体" w:eastAsia="楷体" w:hAnsi="楷体"/>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授权代表人签字或盖章：</w:t>
      </w:r>
    </w:p>
    <w:p w:rsidR="00ED39AA" w:rsidRDefault="00ED39AA">
      <w:pPr>
        <w:ind w:firstLineChars="200" w:firstLine="420"/>
        <w:jc w:val="left"/>
        <w:rPr>
          <w:rFonts w:ascii="楷体" w:eastAsia="楷体" w:hAnsi="楷体"/>
        </w:rPr>
      </w:pPr>
    </w:p>
    <w:p w:rsidR="00ED39AA" w:rsidRDefault="00ED39AA">
      <w:pPr>
        <w:ind w:firstLineChars="200" w:firstLine="420"/>
        <w:jc w:val="left"/>
        <w:rPr>
          <w:rFonts w:ascii="楷体" w:eastAsia="楷体" w:hAnsi="楷体"/>
        </w:rPr>
      </w:pPr>
    </w:p>
    <w:p w:rsidR="00ED39AA" w:rsidRDefault="00C60FD8">
      <w:pPr>
        <w:ind w:firstLineChars="200" w:firstLine="420"/>
        <w:jc w:val="left"/>
        <w:rPr>
          <w:rFonts w:ascii="楷体" w:eastAsia="楷体" w:hAnsi="楷体"/>
          <w:sz w:val="24"/>
        </w:rPr>
      </w:pPr>
      <w:r>
        <w:rPr>
          <w:rFonts w:ascii="楷体" w:eastAsia="楷体" w:hAnsi="楷体" w:hint="eastAsia"/>
        </w:rPr>
        <w:t>授权代理人</w:t>
      </w:r>
      <w:r>
        <w:rPr>
          <w:rFonts w:ascii="楷体" w:eastAsia="楷体" w:hAnsi="楷体" w:hint="eastAsia"/>
          <w:sz w:val="24"/>
        </w:rPr>
        <w:t>身份证复印件粘贴如下（并提供身份证原件）：</w:t>
      </w: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widowControl/>
        <w:ind w:firstLine="482"/>
        <w:jc w:val="left"/>
        <w:rPr>
          <w:b/>
          <w:sz w:val="24"/>
          <w:szCs w:val="24"/>
        </w:rPr>
      </w:pPr>
      <w:bookmarkStart w:id="11" w:name="_Toc4731"/>
      <w:bookmarkStart w:id="12" w:name="_Toc319913731"/>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spacing w:beforeLines="100" w:before="240" w:afterLines="100" w:after="240" w:line="360" w:lineRule="auto"/>
        <w:ind w:firstLine="482"/>
        <w:rPr>
          <w:b/>
          <w:sz w:val="24"/>
          <w:szCs w:val="24"/>
        </w:rPr>
      </w:pPr>
    </w:p>
    <w:p w:rsidR="00ED39AA" w:rsidRDefault="00C60FD8">
      <w:pPr>
        <w:spacing w:beforeLines="100" w:before="240" w:afterLines="100" w:after="240" w:line="360" w:lineRule="auto"/>
        <w:ind w:firstLine="482"/>
        <w:rPr>
          <w:b/>
          <w:sz w:val="24"/>
          <w:szCs w:val="24"/>
        </w:rPr>
      </w:pPr>
      <w:r>
        <w:rPr>
          <w:rFonts w:hint="eastAsia"/>
          <w:b/>
          <w:sz w:val="24"/>
          <w:szCs w:val="24"/>
        </w:rPr>
        <w:lastRenderedPageBreak/>
        <w:t>附件三</w:t>
      </w:r>
      <w:r>
        <w:rPr>
          <w:rFonts w:hint="eastAsia"/>
          <w:b/>
          <w:sz w:val="24"/>
          <w:szCs w:val="24"/>
        </w:rPr>
        <w:t xml:space="preserve">   FV70</w:t>
      </w:r>
      <w:r>
        <w:rPr>
          <w:rFonts w:hint="eastAsia"/>
          <w:b/>
          <w:sz w:val="24"/>
          <w:szCs w:val="24"/>
        </w:rPr>
        <w:t>后驱车型总装生产线改造项目</w:t>
      </w:r>
      <w:r>
        <w:rPr>
          <w:rFonts w:hint="eastAsia"/>
          <w:b/>
          <w:sz w:val="24"/>
          <w:szCs w:val="24"/>
        </w:rPr>
        <w:t>----</w:t>
      </w:r>
      <w:r>
        <w:rPr>
          <w:rFonts w:hint="eastAsia"/>
          <w:b/>
          <w:sz w:val="24"/>
          <w:szCs w:val="24"/>
        </w:rPr>
        <w:t>投标函</w:t>
      </w:r>
    </w:p>
    <w:p w:rsidR="00ED39AA" w:rsidRDefault="00C60FD8">
      <w:pPr>
        <w:pStyle w:val="3"/>
        <w:spacing w:line="360" w:lineRule="auto"/>
        <w:ind w:firstLine="643"/>
        <w:jc w:val="center"/>
        <w:rPr>
          <w:rFonts w:ascii="宋体" w:hAnsi="宋体"/>
          <w:szCs w:val="32"/>
        </w:rPr>
      </w:pPr>
      <w:r>
        <w:rPr>
          <w:rFonts w:ascii="宋体" w:hAnsi="宋体" w:hint="eastAsia"/>
          <w:szCs w:val="32"/>
        </w:rPr>
        <w:t>投标函</w:t>
      </w:r>
    </w:p>
    <w:p w:rsidR="00ED39AA" w:rsidRDefault="00C60FD8">
      <w:pPr>
        <w:tabs>
          <w:tab w:val="left" w:pos="3600"/>
        </w:tabs>
        <w:autoSpaceDE w:val="0"/>
        <w:autoSpaceDN w:val="0"/>
        <w:adjustRightInd w:val="0"/>
        <w:spacing w:line="360" w:lineRule="auto"/>
        <w:ind w:right="-20" w:firstLine="442"/>
        <w:jc w:val="left"/>
        <w:rPr>
          <w:rFonts w:ascii="宋体" w:hAnsi="宋体" w:cs="MingLiU"/>
          <w:snapToGrid w:val="0"/>
          <w:kern w:val="0"/>
          <w:sz w:val="24"/>
          <w:szCs w:val="24"/>
        </w:rPr>
      </w:pPr>
      <w:r>
        <w:rPr>
          <w:rFonts w:ascii="宋体" w:hAnsi="宋体" w:hint="eastAsia"/>
          <w:b/>
          <w:spacing w:val="-20"/>
          <w:sz w:val="24"/>
          <w:szCs w:val="24"/>
        </w:rPr>
        <w:t>重汽（重庆）轻型汽车有限公司</w:t>
      </w:r>
      <w:r>
        <w:rPr>
          <w:rFonts w:ascii="宋体" w:hAnsi="宋体" w:cs="MingLiU" w:hint="eastAsia"/>
          <w:snapToGrid w:val="0"/>
          <w:kern w:val="0"/>
          <w:sz w:val="24"/>
          <w:szCs w:val="24"/>
        </w:rPr>
        <w:t>：</w:t>
      </w:r>
    </w:p>
    <w:p w:rsidR="00ED39AA" w:rsidRDefault="00C60FD8">
      <w:pPr>
        <w:spacing w:line="360" w:lineRule="auto"/>
        <w:ind w:firstLineChars="200" w:firstLine="480"/>
        <w:jc w:val="left"/>
        <w:rPr>
          <w:sz w:val="24"/>
          <w:szCs w:val="24"/>
        </w:rPr>
      </w:pPr>
      <w:r>
        <w:rPr>
          <w:rFonts w:hint="eastAsia"/>
          <w:sz w:val="24"/>
          <w:szCs w:val="24"/>
        </w:rPr>
        <w:t>1.</w:t>
      </w:r>
      <w:r>
        <w:rPr>
          <w:rFonts w:hint="eastAsia"/>
          <w:sz w:val="24"/>
          <w:szCs w:val="24"/>
        </w:rPr>
        <w:t>我方已仔细研究了</w:t>
      </w:r>
      <w:r>
        <w:rPr>
          <w:rFonts w:hint="eastAsia"/>
          <w:sz w:val="24"/>
          <w:szCs w:val="24"/>
          <w:u w:val="single"/>
        </w:rPr>
        <w:t xml:space="preserve"> FV70</w:t>
      </w:r>
      <w:r>
        <w:rPr>
          <w:rFonts w:hint="eastAsia"/>
          <w:sz w:val="24"/>
          <w:szCs w:val="24"/>
          <w:u w:val="single"/>
        </w:rPr>
        <w:t>后驱车型总装生产线改造项目</w:t>
      </w:r>
      <w:r>
        <w:rPr>
          <w:rFonts w:hint="eastAsia"/>
          <w:sz w:val="24"/>
          <w:szCs w:val="24"/>
        </w:rPr>
        <w:t>招标文件的全部内容，愿意以：不含税金额：人民币（大写）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）的投标总报价进行投标。含税金额：人民币（大写）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），税率</w:t>
      </w:r>
      <w:r>
        <w:rPr>
          <w:rFonts w:hint="eastAsia"/>
          <w:sz w:val="24"/>
          <w:szCs w:val="24"/>
          <w:u w:val="single"/>
        </w:rPr>
        <w:t xml:space="preserve">      </w:t>
      </w:r>
      <w:r>
        <w:rPr>
          <w:rFonts w:hint="eastAsia"/>
          <w:sz w:val="24"/>
          <w:szCs w:val="24"/>
        </w:rPr>
        <w:t>%</w:t>
      </w:r>
      <w:r>
        <w:rPr>
          <w:rFonts w:hint="eastAsia"/>
          <w:sz w:val="24"/>
          <w:szCs w:val="24"/>
        </w:rPr>
        <w:t>。</w:t>
      </w:r>
    </w:p>
    <w:p w:rsidR="00ED39AA" w:rsidRDefault="00C60FD8">
      <w:pPr>
        <w:spacing w:line="360" w:lineRule="auto"/>
        <w:ind w:firstLineChars="177" w:firstLine="425"/>
        <w:rPr>
          <w:sz w:val="24"/>
          <w:szCs w:val="24"/>
        </w:rPr>
      </w:pPr>
      <w:r>
        <w:rPr>
          <w:sz w:val="24"/>
          <w:szCs w:val="24"/>
        </w:rPr>
        <w:t>2</w:t>
      </w:r>
      <w:r>
        <w:rPr>
          <w:rFonts w:hint="eastAsia"/>
          <w:sz w:val="24"/>
          <w:szCs w:val="24"/>
        </w:rPr>
        <w:t>.</w:t>
      </w:r>
      <w:r>
        <w:rPr>
          <w:rFonts w:hint="eastAsia"/>
          <w:sz w:val="24"/>
          <w:szCs w:val="24"/>
        </w:rPr>
        <w:t>我方承诺在投标有效期内不修改、撤销投标文件。</w:t>
      </w:r>
    </w:p>
    <w:p w:rsidR="00ED39AA" w:rsidRDefault="00C60FD8">
      <w:pPr>
        <w:spacing w:line="360" w:lineRule="auto"/>
        <w:ind w:firstLineChars="177" w:firstLine="425"/>
        <w:rPr>
          <w:sz w:val="24"/>
          <w:szCs w:val="24"/>
        </w:rPr>
      </w:pPr>
      <w:r>
        <w:rPr>
          <w:sz w:val="24"/>
          <w:szCs w:val="24"/>
        </w:rPr>
        <w:t>3</w:t>
      </w:r>
      <w:r>
        <w:rPr>
          <w:rFonts w:hint="eastAsia"/>
          <w:sz w:val="24"/>
          <w:szCs w:val="24"/>
        </w:rPr>
        <w:t>.</w:t>
      </w:r>
      <w:r>
        <w:rPr>
          <w:rFonts w:hint="eastAsia"/>
          <w:sz w:val="24"/>
          <w:szCs w:val="24"/>
        </w:rPr>
        <w:t>如我方中标：</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）我方承诺在规定的期限内与你方签订合同。</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2</w:t>
      </w:r>
      <w:r>
        <w:rPr>
          <w:rFonts w:hint="eastAsia"/>
          <w:sz w:val="24"/>
          <w:szCs w:val="24"/>
        </w:rPr>
        <w:t>）我方承诺在合同约定的期限内保质保量的完成相应工作。</w:t>
      </w:r>
    </w:p>
    <w:p w:rsidR="00ED39AA" w:rsidRDefault="00C60FD8">
      <w:pPr>
        <w:spacing w:line="360" w:lineRule="auto"/>
        <w:ind w:firstLineChars="177" w:firstLine="425"/>
        <w:rPr>
          <w:sz w:val="24"/>
          <w:szCs w:val="24"/>
        </w:rPr>
      </w:pPr>
      <w:r>
        <w:rPr>
          <w:sz w:val="24"/>
          <w:szCs w:val="24"/>
        </w:rPr>
        <w:t>4</w:t>
      </w:r>
      <w:r>
        <w:rPr>
          <w:rFonts w:hint="eastAsia"/>
          <w:sz w:val="24"/>
          <w:szCs w:val="24"/>
        </w:rPr>
        <w:t>．我方在此声明，所递交的投标文件及有关资料内容完整、真实和准确。</w:t>
      </w:r>
    </w:p>
    <w:p w:rsidR="00ED39AA" w:rsidRDefault="00C60FD8">
      <w:pPr>
        <w:spacing w:line="360" w:lineRule="auto"/>
        <w:ind w:firstLineChars="177" w:firstLine="425"/>
        <w:rPr>
          <w:sz w:val="24"/>
          <w:szCs w:val="24"/>
        </w:rPr>
      </w:pPr>
      <w:r>
        <w:rPr>
          <w:sz w:val="24"/>
          <w:szCs w:val="24"/>
        </w:rPr>
        <w:t>5</w:t>
      </w:r>
      <w:r>
        <w:rPr>
          <w:rFonts w:hint="eastAsia"/>
          <w:sz w:val="24"/>
          <w:szCs w:val="24"/>
        </w:rPr>
        <w:t>．</w:t>
      </w:r>
      <w:r>
        <w:rPr>
          <w:rFonts w:hint="eastAsia"/>
          <w:sz w:val="24"/>
          <w:szCs w:val="24"/>
        </w:rPr>
        <w:t xml:space="preserve"> </w:t>
      </w:r>
      <w:r>
        <w:rPr>
          <w:rFonts w:hint="eastAsia"/>
          <w:sz w:val="24"/>
          <w:szCs w:val="24"/>
          <w:u w:val="single"/>
        </w:rPr>
        <w:tab/>
        <w:t xml:space="preserve">                                                                           </w:t>
      </w:r>
      <w:r>
        <w:rPr>
          <w:rFonts w:hint="eastAsia"/>
          <w:sz w:val="24"/>
          <w:szCs w:val="24"/>
        </w:rPr>
        <w:t>（其他补充说明）。</w:t>
      </w:r>
    </w:p>
    <w:p w:rsidR="00ED39AA" w:rsidRDefault="00ED39AA">
      <w:pPr>
        <w:spacing w:line="360" w:lineRule="auto"/>
        <w:ind w:firstLineChars="177" w:firstLine="425"/>
        <w:rPr>
          <w:sz w:val="24"/>
          <w:szCs w:val="24"/>
        </w:rPr>
      </w:pPr>
    </w:p>
    <w:p w:rsidR="00ED39AA" w:rsidRDefault="00ED39AA">
      <w:pPr>
        <w:spacing w:line="360" w:lineRule="auto"/>
        <w:ind w:firstLine="480"/>
        <w:rPr>
          <w:sz w:val="24"/>
          <w:szCs w:val="24"/>
        </w:rPr>
      </w:pPr>
    </w:p>
    <w:p w:rsidR="00ED39AA" w:rsidRDefault="00C60FD8">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投</w:t>
      </w:r>
      <w:r>
        <w:rPr>
          <w:rFonts w:ascii="宋体" w:hAnsi="宋体" w:hint="eastAsia"/>
          <w:snapToGrid w:val="0"/>
          <w:kern w:val="0"/>
          <w:sz w:val="24"/>
          <w:szCs w:val="24"/>
        </w:rPr>
        <w:t xml:space="preserve">  </w:t>
      </w:r>
      <w:r>
        <w:rPr>
          <w:rFonts w:ascii="宋体" w:hAnsi="宋体" w:cs="MingLiU" w:hint="eastAsia"/>
          <w:snapToGrid w:val="0"/>
          <w:kern w:val="0"/>
          <w:sz w:val="24"/>
          <w:szCs w:val="24"/>
        </w:rPr>
        <w:t>标</w:t>
      </w:r>
      <w:r>
        <w:rPr>
          <w:rFonts w:ascii="宋体" w:hAnsi="宋体" w:hint="eastAsia"/>
          <w:snapToGrid w:val="0"/>
          <w:kern w:val="0"/>
          <w:sz w:val="24"/>
          <w:szCs w:val="24"/>
        </w:rPr>
        <w:t xml:space="preserve">  </w:t>
      </w:r>
      <w:r>
        <w:rPr>
          <w:rFonts w:ascii="宋体" w:hAnsi="宋体" w:cs="MingLiU" w:hint="eastAsia"/>
          <w:snapToGrid w:val="0"/>
          <w:kern w:val="0"/>
          <w:sz w:val="24"/>
          <w:szCs w:val="24"/>
        </w:rPr>
        <w:t>人：</w:t>
      </w: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（盖单位章）</w:t>
      </w:r>
      <w:r>
        <w:rPr>
          <w:rFonts w:ascii="宋体" w:hAnsi="宋体" w:hint="eastAsia"/>
          <w:snapToGrid w:val="0"/>
          <w:kern w:val="0"/>
          <w:sz w:val="24"/>
          <w:szCs w:val="24"/>
        </w:rPr>
        <w:t xml:space="preserve"> </w:t>
      </w:r>
    </w:p>
    <w:p w:rsidR="00ED39AA" w:rsidRDefault="00C60FD8">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法定代表或授权代表：</w:t>
      </w:r>
      <w:r>
        <w:rPr>
          <w:rFonts w:ascii="宋体" w:hAnsi="宋体" w:cs="MingLiU" w:hint="eastAsia"/>
          <w:snapToGrid w:val="0"/>
          <w:kern w:val="0"/>
          <w:sz w:val="24"/>
          <w:szCs w:val="24"/>
          <w:u w:val="single"/>
        </w:rPr>
        <w:t xml:space="preserve">   </w:t>
      </w:r>
      <w:r>
        <w:rPr>
          <w:rFonts w:ascii="宋体" w:hAnsi="宋体" w:hint="eastAsia"/>
          <w:snapToGrid w:val="0"/>
          <w:kern w:val="0"/>
          <w:sz w:val="24"/>
          <w:szCs w:val="24"/>
          <w:u w:val="single"/>
        </w:rPr>
        <w:tab/>
      </w:r>
      <w:r>
        <w:rPr>
          <w:rFonts w:ascii="宋体" w:hAnsi="宋体" w:cs="MingLiU" w:hint="eastAsia"/>
          <w:snapToGrid w:val="0"/>
          <w:kern w:val="0"/>
          <w:sz w:val="24"/>
          <w:szCs w:val="24"/>
        </w:rPr>
        <w:t>（签字）</w:t>
      </w:r>
      <w:r>
        <w:rPr>
          <w:rFonts w:ascii="宋体" w:hAnsi="宋体" w:hint="eastAsia"/>
          <w:snapToGrid w:val="0"/>
          <w:kern w:val="0"/>
          <w:sz w:val="24"/>
          <w:szCs w:val="24"/>
        </w:rPr>
        <w:t xml:space="preserve"> </w:t>
      </w:r>
    </w:p>
    <w:p w:rsidR="00ED39AA" w:rsidRDefault="00C60FD8">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Pr>
          <w:rFonts w:ascii="宋体" w:hAnsi="宋体" w:cs="MingLiU" w:hint="eastAsia"/>
          <w:snapToGrid w:val="0"/>
          <w:kern w:val="0"/>
          <w:sz w:val="24"/>
          <w:szCs w:val="24"/>
        </w:rPr>
        <w:t>地址：</w:t>
      </w:r>
      <w:r>
        <w:rPr>
          <w:rFonts w:ascii="宋体" w:hAnsi="宋体" w:cs="MingLiU" w:hint="eastAsia"/>
          <w:snapToGrid w:val="0"/>
          <w:w w:val="200"/>
          <w:kern w:val="0"/>
          <w:sz w:val="24"/>
          <w:szCs w:val="24"/>
          <w:u w:val="single"/>
        </w:rPr>
        <w:t xml:space="preserve"> </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网址：</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电话：</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Pr>
          <w:rFonts w:ascii="宋体" w:hAnsi="宋体" w:cs="MingLiU" w:hint="eastAsia"/>
          <w:snapToGrid w:val="0"/>
          <w:kern w:val="0"/>
          <w:sz w:val="24"/>
          <w:szCs w:val="24"/>
        </w:rPr>
        <w:t>邮政编码：</w:t>
      </w:r>
      <w:r>
        <w:rPr>
          <w:rFonts w:ascii="宋体" w:hAnsi="宋体" w:hint="eastAsia"/>
          <w:snapToGrid w:val="0"/>
          <w:kern w:val="0"/>
          <w:sz w:val="24"/>
          <w:szCs w:val="24"/>
          <w:u w:val="single"/>
        </w:rPr>
        <w:tab/>
      </w:r>
    </w:p>
    <w:p w:rsidR="00ED39AA" w:rsidRDefault="00C60FD8">
      <w:pPr>
        <w:spacing w:line="360" w:lineRule="auto"/>
        <w:ind w:firstLineChars="99" w:firstLine="238"/>
        <w:jc w:val="center"/>
        <w:rPr>
          <w:rStyle w:val="NormalCharacter"/>
          <w:rFonts w:ascii="宋体" w:hAnsi="宋体"/>
          <w:b/>
          <w:bCs/>
          <w:sz w:val="28"/>
          <w:szCs w:val="28"/>
        </w:rPr>
      </w:pP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年</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月</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日</w:t>
      </w:r>
    </w:p>
    <w:p w:rsidR="00ED39AA" w:rsidRDefault="00C60FD8">
      <w:pPr>
        <w:spacing w:line="360" w:lineRule="auto"/>
        <w:ind w:firstLineChars="99" w:firstLine="278"/>
        <w:jc w:val="center"/>
        <w:rPr>
          <w:rStyle w:val="NormalCharacter"/>
          <w:rFonts w:ascii="宋体" w:hAnsi="宋体"/>
          <w:b/>
          <w:bCs/>
          <w:sz w:val="28"/>
          <w:szCs w:val="28"/>
        </w:rPr>
      </w:pPr>
      <w:r>
        <w:rPr>
          <w:rStyle w:val="NormalCharacter"/>
          <w:rFonts w:ascii="宋体" w:hAnsi="宋体"/>
          <w:b/>
          <w:bCs/>
          <w:sz w:val="28"/>
          <w:szCs w:val="28"/>
        </w:rPr>
        <w:br w:type="page"/>
      </w:r>
    </w:p>
    <w:p w:rsidR="00ED39AA" w:rsidRDefault="00C60FD8">
      <w:pPr>
        <w:widowControl/>
        <w:ind w:firstLine="482"/>
        <w:jc w:val="left"/>
        <w:rPr>
          <w:b/>
          <w:sz w:val="24"/>
          <w:szCs w:val="24"/>
        </w:rPr>
      </w:pPr>
      <w:bookmarkStart w:id="13" w:name="_Toc11362"/>
      <w:bookmarkStart w:id="14" w:name="_Toc130483862"/>
      <w:bookmarkStart w:id="15" w:name="_Toc131406266"/>
      <w:bookmarkEnd w:id="11"/>
      <w:bookmarkEnd w:id="12"/>
      <w:r>
        <w:rPr>
          <w:rFonts w:hint="eastAsia"/>
          <w:b/>
          <w:sz w:val="24"/>
          <w:szCs w:val="24"/>
        </w:rPr>
        <w:lastRenderedPageBreak/>
        <w:t>附件四：价格清单</w:t>
      </w:r>
    </w:p>
    <w:p w:rsidR="00ED39AA" w:rsidRDefault="00ED39AA">
      <w:pPr>
        <w:widowControl/>
        <w:ind w:firstLine="482"/>
        <w:jc w:val="left"/>
        <w:rPr>
          <w:b/>
          <w:sz w:val="24"/>
          <w:szCs w:val="24"/>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0"/>
        <w:gridCol w:w="850"/>
        <w:gridCol w:w="709"/>
        <w:gridCol w:w="1843"/>
        <w:gridCol w:w="1860"/>
        <w:gridCol w:w="1095"/>
      </w:tblGrid>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sz w:val="24"/>
              </w:rPr>
              <w:t>序号</w:t>
            </w:r>
          </w:p>
        </w:tc>
        <w:tc>
          <w:tcPr>
            <w:tcW w:w="2550" w:type="dxa"/>
            <w:vAlign w:val="center"/>
          </w:tcPr>
          <w:p w:rsidR="00ED39AA" w:rsidRDefault="00C60FD8">
            <w:pPr>
              <w:snapToGrid w:val="0"/>
              <w:jc w:val="center"/>
              <w:rPr>
                <w:rFonts w:ascii="仿宋" w:eastAsia="仿宋" w:hAnsi="仿宋"/>
                <w:sz w:val="24"/>
              </w:rPr>
            </w:pPr>
            <w:r>
              <w:rPr>
                <w:rFonts w:ascii="仿宋" w:eastAsia="仿宋" w:hAnsi="仿宋" w:hint="eastAsia"/>
                <w:sz w:val="24"/>
              </w:rPr>
              <w:t>项目</w:t>
            </w:r>
          </w:p>
        </w:tc>
        <w:tc>
          <w:tcPr>
            <w:tcW w:w="850" w:type="dxa"/>
            <w:vAlign w:val="center"/>
          </w:tcPr>
          <w:p w:rsidR="00ED39AA" w:rsidRDefault="00C60FD8">
            <w:pPr>
              <w:snapToGrid w:val="0"/>
              <w:jc w:val="center"/>
              <w:rPr>
                <w:rFonts w:ascii="仿宋" w:eastAsia="仿宋" w:hAnsi="仿宋"/>
                <w:sz w:val="24"/>
              </w:rPr>
            </w:pPr>
            <w:r>
              <w:rPr>
                <w:rFonts w:ascii="仿宋" w:eastAsia="仿宋" w:hAnsi="仿宋" w:hint="eastAsia"/>
                <w:sz w:val="24"/>
              </w:rPr>
              <w:t>单位</w:t>
            </w:r>
          </w:p>
        </w:tc>
        <w:tc>
          <w:tcPr>
            <w:tcW w:w="709" w:type="dxa"/>
            <w:vAlign w:val="center"/>
          </w:tcPr>
          <w:p w:rsidR="00ED39AA" w:rsidRDefault="00C60FD8">
            <w:pPr>
              <w:snapToGrid w:val="0"/>
              <w:jc w:val="center"/>
              <w:rPr>
                <w:rFonts w:ascii="仿宋" w:eastAsia="仿宋" w:hAnsi="仿宋"/>
                <w:sz w:val="24"/>
              </w:rPr>
            </w:pPr>
            <w:r>
              <w:rPr>
                <w:rFonts w:ascii="仿宋" w:eastAsia="仿宋" w:hAnsi="仿宋"/>
                <w:sz w:val="24"/>
              </w:rPr>
              <w:t>数量</w:t>
            </w:r>
          </w:p>
        </w:tc>
        <w:tc>
          <w:tcPr>
            <w:tcW w:w="1843" w:type="dxa"/>
          </w:tcPr>
          <w:p w:rsidR="00ED39AA" w:rsidRDefault="00C60FD8">
            <w:pPr>
              <w:snapToGrid w:val="0"/>
              <w:jc w:val="center"/>
              <w:rPr>
                <w:rFonts w:ascii="仿宋" w:eastAsia="仿宋" w:hAnsi="仿宋"/>
                <w:sz w:val="24"/>
              </w:rPr>
            </w:pPr>
            <w:r>
              <w:rPr>
                <w:rFonts w:ascii="仿宋" w:eastAsia="仿宋" w:hAnsi="仿宋" w:hint="eastAsia"/>
                <w:sz w:val="24"/>
              </w:rPr>
              <w:t>单价</w:t>
            </w:r>
          </w:p>
          <w:p w:rsidR="00ED39AA" w:rsidRDefault="00C60FD8">
            <w:pPr>
              <w:snapToGrid w:val="0"/>
              <w:jc w:val="center"/>
              <w:rPr>
                <w:rFonts w:ascii="仿宋" w:eastAsia="仿宋" w:hAnsi="仿宋"/>
                <w:sz w:val="24"/>
              </w:rPr>
            </w:pPr>
            <w:r>
              <w:rPr>
                <w:rFonts w:ascii="仿宋" w:eastAsia="仿宋" w:hAnsi="仿宋" w:hint="eastAsia"/>
                <w:sz w:val="24"/>
              </w:rPr>
              <w:t>（元，未税）</w:t>
            </w:r>
          </w:p>
        </w:tc>
        <w:tc>
          <w:tcPr>
            <w:tcW w:w="1860" w:type="dxa"/>
          </w:tcPr>
          <w:p w:rsidR="00ED39AA" w:rsidRDefault="00C60FD8">
            <w:pPr>
              <w:snapToGrid w:val="0"/>
              <w:jc w:val="center"/>
              <w:rPr>
                <w:rFonts w:ascii="仿宋" w:eastAsia="仿宋" w:hAnsi="仿宋"/>
                <w:sz w:val="24"/>
              </w:rPr>
            </w:pPr>
            <w:r>
              <w:rPr>
                <w:rFonts w:ascii="仿宋" w:eastAsia="仿宋" w:hAnsi="仿宋" w:hint="eastAsia"/>
                <w:sz w:val="24"/>
              </w:rPr>
              <w:t>总价</w:t>
            </w:r>
          </w:p>
          <w:p w:rsidR="00ED39AA" w:rsidRDefault="00C60FD8">
            <w:pPr>
              <w:snapToGrid w:val="0"/>
              <w:jc w:val="center"/>
              <w:rPr>
                <w:rFonts w:ascii="仿宋" w:eastAsia="仿宋" w:hAnsi="仿宋"/>
                <w:sz w:val="24"/>
              </w:rPr>
            </w:pPr>
            <w:r>
              <w:rPr>
                <w:rFonts w:ascii="仿宋" w:eastAsia="仿宋" w:hAnsi="仿宋" w:hint="eastAsia"/>
                <w:sz w:val="24"/>
              </w:rPr>
              <w:t>（元，未税）</w:t>
            </w:r>
          </w:p>
        </w:tc>
        <w:tc>
          <w:tcPr>
            <w:tcW w:w="1095" w:type="dxa"/>
          </w:tcPr>
          <w:p w:rsidR="00ED39AA" w:rsidRDefault="00C60FD8">
            <w:pPr>
              <w:snapToGrid w:val="0"/>
              <w:jc w:val="center"/>
              <w:rPr>
                <w:rFonts w:ascii="仿宋" w:eastAsia="仿宋" w:hAnsi="仿宋"/>
                <w:sz w:val="24"/>
              </w:rPr>
            </w:pPr>
            <w:r>
              <w:rPr>
                <w:rFonts w:ascii="仿宋" w:eastAsia="仿宋" w:hAnsi="仿宋"/>
                <w:sz w:val="24"/>
              </w:rPr>
              <w:t>备注</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sz w:val="24"/>
              </w:rPr>
              <w:t>1</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变速器上线吊具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2</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3</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后桥及钢板弹簧上线吊具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4</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后桥分总成吊具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5</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前悬置横梁上线吊具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6</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动力总成吊具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7</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highlight w:val="green"/>
                <w:lang w:bidi="ar"/>
              </w:rPr>
            </w:pPr>
            <w:r>
              <w:rPr>
                <w:rFonts w:ascii="仿宋" w:eastAsia="仿宋" w:hAnsi="仿宋" w:cs="仿宋" w:hint="eastAsia"/>
                <w:color w:val="000000"/>
                <w:kern w:val="0"/>
                <w:sz w:val="24"/>
                <w:lang w:bidi="ar"/>
              </w:rPr>
              <w:t>前制动器吊具</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8</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val="en-GB" w:bidi="ar"/>
              </w:rPr>
              <w:t>动力</w:t>
            </w:r>
            <w:r>
              <w:rPr>
                <w:rFonts w:ascii="仿宋" w:eastAsia="仿宋" w:hAnsi="仿宋" w:cs="仿宋" w:hint="eastAsia"/>
                <w:color w:val="000000"/>
                <w:kern w:val="0"/>
                <w:sz w:val="24"/>
                <w:lang w:bidi="ar"/>
              </w:rPr>
              <w:t>分装托盘及小车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9</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动力总成合装托盘</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highlight w:val="green"/>
              </w:rPr>
            </w:pPr>
            <w:r>
              <w:rPr>
                <w:rFonts w:ascii="仿宋" w:eastAsia="仿宋" w:hAnsi="仿宋" w:hint="eastAsia"/>
                <w:sz w:val="24"/>
              </w:rPr>
              <w:t>10</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后桥分装托盘及小车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11</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后桥合装托盘</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12</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发动机合装托盘盛具</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13</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发变对中工装</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14</w:t>
            </w:r>
          </w:p>
        </w:tc>
        <w:tc>
          <w:tcPr>
            <w:tcW w:w="2550"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分装台车</w:t>
            </w:r>
          </w:p>
        </w:tc>
        <w:tc>
          <w:tcPr>
            <w:tcW w:w="850" w:type="dxa"/>
            <w:vAlign w:val="center"/>
          </w:tcPr>
          <w:p w:rsidR="00ED39AA" w:rsidRDefault="00C60FD8">
            <w:pPr>
              <w:widowControl/>
              <w:snapToGrid w:val="0"/>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个</w:t>
            </w:r>
            <w:proofErr w:type="gramEnd"/>
          </w:p>
        </w:tc>
        <w:tc>
          <w:tcPr>
            <w:tcW w:w="709" w:type="dxa"/>
            <w:vAlign w:val="center"/>
          </w:tcPr>
          <w:p w:rsidR="00ED39AA" w:rsidRDefault="00C60FD8">
            <w:pPr>
              <w:widowControl/>
              <w:snapToGrid w:val="0"/>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3</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15</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驱动</w:t>
            </w:r>
            <w:proofErr w:type="gramStart"/>
            <w:r>
              <w:rPr>
                <w:rFonts w:ascii="仿宋" w:eastAsia="仿宋" w:hAnsi="仿宋" w:cs="仿宋" w:hint="eastAsia"/>
                <w:color w:val="000000"/>
                <w:kern w:val="0"/>
                <w:sz w:val="24"/>
                <w:lang w:bidi="ar"/>
              </w:rPr>
              <w:t>轴保持</w:t>
            </w:r>
            <w:proofErr w:type="gramEnd"/>
            <w:r>
              <w:rPr>
                <w:rFonts w:ascii="仿宋" w:eastAsia="仿宋" w:hAnsi="仿宋" w:cs="仿宋" w:hint="eastAsia"/>
                <w:color w:val="000000"/>
                <w:kern w:val="0"/>
                <w:sz w:val="24"/>
                <w:lang w:bidi="ar"/>
              </w:rPr>
              <w:t>工装</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10</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16</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字标、踏台、管路限位等辅助工装</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17</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电动升降轨道小车</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18</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车身吊具支撑立柱</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改造</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19</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断轨小车</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套</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改造</w:t>
            </w:r>
          </w:p>
        </w:tc>
      </w:tr>
      <w:tr w:rsidR="00ED39AA">
        <w:trPr>
          <w:trHeight w:val="18"/>
        </w:trPr>
        <w:tc>
          <w:tcPr>
            <w:tcW w:w="706" w:type="dxa"/>
            <w:vAlign w:val="center"/>
          </w:tcPr>
          <w:p w:rsidR="00ED39AA" w:rsidRDefault="00C60FD8">
            <w:pPr>
              <w:snapToGrid w:val="0"/>
              <w:jc w:val="center"/>
              <w:rPr>
                <w:rFonts w:ascii="仿宋" w:eastAsia="仿宋" w:hAnsi="仿宋"/>
                <w:sz w:val="24"/>
              </w:rPr>
            </w:pPr>
            <w:r>
              <w:rPr>
                <w:rFonts w:ascii="仿宋" w:eastAsia="仿宋" w:hAnsi="仿宋" w:hint="eastAsia"/>
                <w:sz w:val="24"/>
              </w:rPr>
              <w:t>20</w:t>
            </w:r>
          </w:p>
        </w:tc>
        <w:tc>
          <w:tcPr>
            <w:tcW w:w="25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小车轨道</w:t>
            </w:r>
          </w:p>
        </w:tc>
        <w:tc>
          <w:tcPr>
            <w:tcW w:w="850"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组</w:t>
            </w:r>
          </w:p>
        </w:tc>
        <w:tc>
          <w:tcPr>
            <w:tcW w:w="709" w:type="dxa"/>
            <w:vAlign w:val="center"/>
          </w:tcPr>
          <w:p w:rsidR="00ED39AA" w:rsidRDefault="00C60FD8">
            <w:pPr>
              <w:widowControl/>
              <w:snapToGrid w:val="0"/>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1</w:t>
            </w:r>
          </w:p>
        </w:tc>
        <w:tc>
          <w:tcPr>
            <w:tcW w:w="1843" w:type="dxa"/>
            <w:vAlign w:val="center"/>
          </w:tcPr>
          <w:p w:rsidR="00ED39AA" w:rsidRDefault="00ED39AA">
            <w:pPr>
              <w:snapToGrid w:val="0"/>
              <w:jc w:val="center"/>
              <w:rPr>
                <w:rFonts w:ascii="仿宋" w:eastAsia="仿宋" w:hAnsi="仿宋"/>
                <w:sz w:val="24"/>
              </w:rPr>
            </w:pP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新增</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合计（元，未税）</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税费（</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w:t>
            </w:r>
            <w:r>
              <w:rPr>
                <w:rFonts w:ascii="仿宋" w:eastAsia="仿宋" w:hAnsi="仿宋" w:hint="eastAsia"/>
                <w:sz w:val="24"/>
              </w:rPr>
              <w:t>）</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r w:rsidR="00ED39AA">
        <w:trPr>
          <w:trHeight w:val="18"/>
        </w:trPr>
        <w:tc>
          <w:tcPr>
            <w:tcW w:w="6658" w:type="dxa"/>
            <w:gridSpan w:val="5"/>
            <w:vAlign w:val="center"/>
          </w:tcPr>
          <w:p w:rsidR="00ED39AA" w:rsidRDefault="00C60FD8">
            <w:pPr>
              <w:snapToGrid w:val="0"/>
              <w:jc w:val="center"/>
              <w:rPr>
                <w:rFonts w:ascii="仿宋" w:eastAsia="仿宋" w:hAnsi="仿宋"/>
                <w:sz w:val="24"/>
              </w:rPr>
            </w:pPr>
            <w:r>
              <w:rPr>
                <w:rFonts w:ascii="仿宋" w:eastAsia="仿宋" w:hAnsi="仿宋" w:hint="eastAsia"/>
                <w:sz w:val="24"/>
              </w:rPr>
              <w:t>合计（元，含税）</w:t>
            </w:r>
          </w:p>
        </w:tc>
        <w:tc>
          <w:tcPr>
            <w:tcW w:w="1860" w:type="dxa"/>
          </w:tcPr>
          <w:p w:rsidR="00ED39AA" w:rsidRDefault="00ED39AA">
            <w:pPr>
              <w:snapToGrid w:val="0"/>
              <w:jc w:val="center"/>
              <w:rPr>
                <w:rFonts w:ascii="仿宋" w:eastAsia="仿宋" w:hAnsi="仿宋"/>
                <w:sz w:val="24"/>
              </w:rPr>
            </w:pPr>
          </w:p>
        </w:tc>
        <w:tc>
          <w:tcPr>
            <w:tcW w:w="1095" w:type="dxa"/>
            <w:vAlign w:val="center"/>
          </w:tcPr>
          <w:p w:rsidR="00ED39AA" w:rsidRDefault="00C60FD8">
            <w:pPr>
              <w:snapToGrid w:val="0"/>
              <w:jc w:val="center"/>
              <w:rPr>
                <w:rFonts w:ascii="仿宋" w:eastAsia="仿宋" w:hAnsi="仿宋"/>
                <w:sz w:val="24"/>
              </w:rPr>
            </w:pPr>
            <w:r>
              <w:rPr>
                <w:rFonts w:ascii="仿宋" w:eastAsia="仿宋" w:hAnsi="仿宋" w:hint="eastAsia"/>
                <w:sz w:val="24"/>
              </w:rPr>
              <w:t>/</w:t>
            </w:r>
          </w:p>
        </w:tc>
      </w:tr>
    </w:tbl>
    <w:p w:rsidR="00ED39AA" w:rsidRDefault="00ED39AA">
      <w:pPr>
        <w:widowControl/>
        <w:snapToGrid w:val="0"/>
        <w:spacing w:line="360" w:lineRule="auto"/>
        <w:ind w:firstLine="482"/>
        <w:jc w:val="left"/>
        <w:rPr>
          <w:b/>
          <w:sz w:val="24"/>
          <w:szCs w:val="24"/>
        </w:rPr>
      </w:pPr>
    </w:p>
    <w:p w:rsidR="00ED39AA" w:rsidRDefault="00C60FD8">
      <w:pPr>
        <w:widowControl/>
        <w:snapToGrid w:val="0"/>
        <w:spacing w:line="360" w:lineRule="auto"/>
        <w:ind w:firstLine="482"/>
        <w:jc w:val="left"/>
        <w:rPr>
          <w:b/>
          <w:sz w:val="24"/>
          <w:szCs w:val="24"/>
        </w:rPr>
      </w:pPr>
      <w:r>
        <w:rPr>
          <w:rFonts w:hint="eastAsia"/>
          <w:b/>
          <w:sz w:val="24"/>
          <w:szCs w:val="24"/>
        </w:rPr>
        <w:t>备注：本表总价为项目执行全部价格，包含材料费、人工费、运输费、服务费、税费等全部费用，议定后招标人不再支付任何其他费用。</w:t>
      </w:r>
    </w:p>
    <w:p w:rsidR="00ED39AA" w:rsidRDefault="00C60FD8">
      <w:pPr>
        <w:widowControl/>
        <w:ind w:firstLine="482"/>
        <w:jc w:val="left"/>
        <w:rPr>
          <w:b/>
          <w:sz w:val="24"/>
          <w:szCs w:val="24"/>
        </w:rPr>
      </w:pPr>
      <w:r>
        <w:rPr>
          <w:b/>
          <w:sz w:val="24"/>
          <w:szCs w:val="24"/>
        </w:rPr>
        <w:br w:type="page"/>
      </w:r>
    </w:p>
    <w:p w:rsidR="00ED39AA" w:rsidRDefault="00C60FD8">
      <w:pPr>
        <w:ind w:firstLine="482"/>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 xml:space="preserve">附件五  </w:t>
      </w:r>
      <w:r>
        <w:rPr>
          <w:rFonts w:asciiTheme="majorEastAsia" w:eastAsiaTheme="majorEastAsia" w:hAnsiTheme="majorEastAsia"/>
          <w:b/>
          <w:sz w:val="24"/>
          <w:szCs w:val="24"/>
        </w:rPr>
        <w:t xml:space="preserve"> </w:t>
      </w:r>
      <w:r>
        <w:rPr>
          <w:rFonts w:asciiTheme="majorEastAsia" w:eastAsiaTheme="majorEastAsia" w:hAnsiTheme="majorEastAsia" w:hint="eastAsia"/>
          <w:b/>
          <w:sz w:val="24"/>
          <w:szCs w:val="24"/>
        </w:rPr>
        <w:t>投标保证金</w:t>
      </w:r>
      <w:bookmarkEnd w:id="13"/>
      <w:bookmarkEnd w:id="14"/>
      <w:bookmarkEnd w:id="15"/>
      <w:r>
        <w:rPr>
          <w:rFonts w:asciiTheme="majorEastAsia" w:eastAsiaTheme="majorEastAsia" w:hAnsiTheme="majorEastAsia" w:hint="eastAsia"/>
          <w:b/>
          <w:sz w:val="24"/>
          <w:szCs w:val="24"/>
        </w:rPr>
        <w:t>退还说明</w:t>
      </w:r>
    </w:p>
    <w:p w:rsidR="00ED39AA" w:rsidRDefault="00ED39AA">
      <w:pPr>
        <w:pStyle w:val="1f1"/>
        <w:ind w:firstLine="723"/>
        <w:rPr>
          <w:rFonts w:asciiTheme="majorEastAsia" w:eastAsiaTheme="majorEastAsia" w:hAnsiTheme="majorEastAsia"/>
          <w:b/>
          <w:i/>
          <w:sz w:val="36"/>
        </w:rPr>
      </w:pPr>
    </w:p>
    <w:p w:rsidR="00ED39AA" w:rsidRDefault="00C60FD8">
      <w:pPr>
        <w:pStyle w:val="1f1"/>
        <w:ind w:firstLine="723"/>
        <w:jc w:val="center"/>
        <w:rPr>
          <w:rFonts w:asciiTheme="majorEastAsia" w:eastAsiaTheme="majorEastAsia" w:hAnsiTheme="majorEastAsia"/>
          <w:b/>
          <w:sz w:val="36"/>
        </w:rPr>
      </w:pPr>
      <w:r>
        <w:rPr>
          <w:rFonts w:asciiTheme="majorEastAsia" w:eastAsiaTheme="majorEastAsia" w:hAnsiTheme="majorEastAsia" w:hint="eastAsia"/>
          <w:b/>
          <w:sz w:val="36"/>
        </w:rPr>
        <w:t>投标保证金退还说明</w:t>
      </w:r>
    </w:p>
    <w:p w:rsidR="00ED39AA" w:rsidRDefault="00ED39AA">
      <w:pPr>
        <w:pStyle w:val="1f1"/>
        <w:rPr>
          <w:rFonts w:asciiTheme="majorEastAsia" w:eastAsiaTheme="majorEastAsia" w:hAnsiTheme="majorEastAsia"/>
        </w:rPr>
      </w:pPr>
    </w:p>
    <w:p w:rsidR="00ED39AA" w:rsidRDefault="00C60FD8">
      <w:pPr>
        <w:pStyle w:val="1f1"/>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我公司参与贵公司组织的“ FV70后驱车型总装生产线改造项目”投标的有关活动，并缴纳了投标保证金5000元（大写：伍仟元整）。本次投标结束后，请将投标保证金退回我公司以下账号。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公司名称：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纳税人识别号：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开户行：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银行帐号：    </w:t>
      </w:r>
    </w:p>
    <w:p w:rsidR="00ED39AA" w:rsidRDefault="00C60FD8">
      <w:pPr>
        <w:pStyle w:val="1f1"/>
        <w:rPr>
          <w:rFonts w:asciiTheme="majorEastAsia" w:eastAsiaTheme="majorEastAsia" w:hAnsiTheme="majorEastAsia"/>
        </w:rPr>
      </w:pPr>
      <w:r>
        <w:rPr>
          <w:rFonts w:asciiTheme="majorEastAsia" w:eastAsiaTheme="majorEastAsia" w:hAnsiTheme="majorEastAsia"/>
        </w:rPr>
        <w:t>银行行号：</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特此说明！    </w:t>
      </w:r>
    </w:p>
    <w:p w:rsidR="00ED39AA" w:rsidRDefault="00C60FD8">
      <w:pPr>
        <w:pStyle w:val="1f1"/>
        <w:rPr>
          <w:rFonts w:asciiTheme="majorEastAsia" w:eastAsiaTheme="majorEastAsia" w:hAnsiTheme="majorEastAsia"/>
        </w:rPr>
      </w:pPr>
      <w:r>
        <w:rPr>
          <w:rFonts w:asciiTheme="majorEastAsia" w:eastAsiaTheme="majorEastAsia" w:hAnsiTheme="majorEastAsia"/>
        </w:rPr>
        <w:t xml:space="preserve">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rsidR="00ED39AA" w:rsidRDefault="00ED39AA">
      <w:pPr>
        <w:pStyle w:val="1f1"/>
        <w:ind w:right="1920"/>
        <w:jc w:val="center"/>
        <w:rPr>
          <w:rFonts w:asciiTheme="majorEastAsia" w:eastAsiaTheme="majorEastAsia" w:hAnsiTheme="majorEastAsia"/>
        </w:rPr>
      </w:pPr>
    </w:p>
    <w:p w:rsidR="00ED39AA" w:rsidRDefault="00C60FD8">
      <w:pPr>
        <w:pStyle w:val="1f1"/>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ED39AA">
      <w:headerReference w:type="default" r:id="rId10"/>
      <w:footerReference w:type="default" r:id="rId11"/>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563" w:rsidRDefault="00D70563">
      <w:r>
        <w:separator/>
      </w:r>
    </w:p>
  </w:endnote>
  <w:endnote w:type="continuationSeparator" w:id="0">
    <w:p w:rsidR="00D70563" w:rsidRDefault="00D7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C1754F">
      <w:rPr>
        <w:rStyle w:val="affc"/>
        <w:noProof/>
      </w:rPr>
      <w:t>14</w:t>
    </w:r>
    <w:r>
      <w:fldChar w:fldCharType="end"/>
    </w:r>
  </w:p>
  <w:p w:rsidR="00ED39AA" w:rsidRDefault="00ED39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563" w:rsidRDefault="00D70563">
      <w:r>
        <w:separator/>
      </w:r>
    </w:p>
  </w:footnote>
  <w:footnote w:type="continuationSeparator" w:id="0">
    <w:p w:rsidR="00D70563" w:rsidRDefault="00D705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61C"/>
    <w:multiLevelType w:val="multilevel"/>
    <w:tmpl w:val="05F4061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5FE7154"/>
    <w:multiLevelType w:val="multilevel"/>
    <w:tmpl w:val="0D68A2B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81657F"/>
    <w:multiLevelType w:val="multilevel"/>
    <w:tmpl w:val="F4DE7FBA"/>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620665E"/>
    <w:multiLevelType w:val="multilevel"/>
    <w:tmpl w:val="E5244BE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296629"/>
    <w:multiLevelType w:val="multilevel"/>
    <w:tmpl w:val="451EF2F4"/>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8" w15:restartNumberingAfterBreak="0">
    <w:nsid w:val="327A30AD"/>
    <w:multiLevelType w:val="multilevel"/>
    <w:tmpl w:val="327A30A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2"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3"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ACA5F15"/>
    <w:multiLevelType w:val="multilevel"/>
    <w:tmpl w:val="FD042CE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7" w15:restartNumberingAfterBreak="0">
    <w:nsid w:val="59513A74"/>
    <w:multiLevelType w:val="multilevel"/>
    <w:tmpl w:val="59513A74"/>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CAB6716"/>
    <w:multiLevelType w:val="multilevel"/>
    <w:tmpl w:val="1194B0A8"/>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6B7E20A1"/>
    <w:multiLevelType w:val="multilevel"/>
    <w:tmpl w:val="FB0CA6A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7CF50DD6"/>
    <w:multiLevelType w:val="multilevel"/>
    <w:tmpl w:val="7CF50DD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0"/>
  </w:num>
  <w:num w:numId="2">
    <w:abstractNumId w:val="20"/>
  </w:num>
  <w:num w:numId="3">
    <w:abstractNumId w:val="23"/>
  </w:num>
  <w:num w:numId="4">
    <w:abstractNumId w:val="11"/>
  </w:num>
  <w:num w:numId="5">
    <w:abstractNumId w:val="8"/>
  </w:num>
  <w:num w:numId="6">
    <w:abstractNumId w:val="7"/>
  </w:num>
  <w:num w:numId="7">
    <w:abstractNumId w:val="1"/>
  </w:num>
  <w:num w:numId="8">
    <w:abstractNumId w:val="17"/>
  </w:num>
  <w:num w:numId="9">
    <w:abstractNumId w:val="22"/>
  </w:num>
  <w:num w:numId="10">
    <w:abstractNumId w:val="14"/>
  </w:num>
  <w:num w:numId="11">
    <w:abstractNumId w:val="0"/>
  </w:num>
  <w:num w:numId="12">
    <w:abstractNumId w:val="13"/>
  </w:num>
  <w:num w:numId="13">
    <w:abstractNumId w:val="6"/>
  </w:num>
  <w:num w:numId="14">
    <w:abstractNumId w:val="9"/>
  </w:num>
  <w:num w:numId="15">
    <w:abstractNumId w:val="3"/>
  </w:num>
  <w:num w:numId="16">
    <w:abstractNumId w:val="21"/>
  </w:num>
  <w:num w:numId="17">
    <w:abstractNumId w:val="12"/>
  </w:num>
  <w:num w:numId="18">
    <w:abstractNumId w:val="16"/>
  </w:num>
  <w:num w:numId="19">
    <w:abstractNumId w:val="5"/>
  </w:num>
  <w:num w:numId="20">
    <w:abstractNumId w:val="4"/>
  </w:num>
  <w:num w:numId="21">
    <w:abstractNumId w:val="19"/>
  </w:num>
  <w:num w:numId="22">
    <w:abstractNumId w:val="18"/>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EBC"/>
    <w:rsid w:val="000208C0"/>
    <w:rsid w:val="00020D9D"/>
    <w:rsid w:val="000221BA"/>
    <w:rsid w:val="000229A8"/>
    <w:rsid w:val="00022C4A"/>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F00"/>
    <w:rsid w:val="000F2444"/>
    <w:rsid w:val="000F24FD"/>
    <w:rsid w:val="000F39B7"/>
    <w:rsid w:val="000F39CC"/>
    <w:rsid w:val="000F4892"/>
    <w:rsid w:val="000F6612"/>
    <w:rsid w:val="000F6BB5"/>
    <w:rsid w:val="000F722B"/>
    <w:rsid w:val="001009E0"/>
    <w:rsid w:val="00101369"/>
    <w:rsid w:val="00103A1D"/>
    <w:rsid w:val="001041F0"/>
    <w:rsid w:val="00105EBB"/>
    <w:rsid w:val="0010751C"/>
    <w:rsid w:val="00107E3B"/>
    <w:rsid w:val="001114FF"/>
    <w:rsid w:val="00111C06"/>
    <w:rsid w:val="0011258E"/>
    <w:rsid w:val="001141C7"/>
    <w:rsid w:val="00114BBB"/>
    <w:rsid w:val="0011501D"/>
    <w:rsid w:val="001178E9"/>
    <w:rsid w:val="00120AA5"/>
    <w:rsid w:val="001211E6"/>
    <w:rsid w:val="00121397"/>
    <w:rsid w:val="00121F17"/>
    <w:rsid w:val="001222B8"/>
    <w:rsid w:val="001231A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140F"/>
    <w:rsid w:val="002E365E"/>
    <w:rsid w:val="002E4BCE"/>
    <w:rsid w:val="002E7019"/>
    <w:rsid w:val="002F1905"/>
    <w:rsid w:val="002F3CC6"/>
    <w:rsid w:val="002F4F2E"/>
    <w:rsid w:val="002F7DBB"/>
    <w:rsid w:val="003004BA"/>
    <w:rsid w:val="00302015"/>
    <w:rsid w:val="00302335"/>
    <w:rsid w:val="00302614"/>
    <w:rsid w:val="00303641"/>
    <w:rsid w:val="00306283"/>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A9A"/>
    <w:rsid w:val="004213DF"/>
    <w:rsid w:val="004225D7"/>
    <w:rsid w:val="004229AA"/>
    <w:rsid w:val="00425CEA"/>
    <w:rsid w:val="00426B8C"/>
    <w:rsid w:val="00432229"/>
    <w:rsid w:val="004327FF"/>
    <w:rsid w:val="0043403A"/>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182C"/>
    <w:rsid w:val="00482DF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C05CD"/>
    <w:rsid w:val="004C0F70"/>
    <w:rsid w:val="004C104F"/>
    <w:rsid w:val="004C1B1E"/>
    <w:rsid w:val="004C30BF"/>
    <w:rsid w:val="004C37DB"/>
    <w:rsid w:val="004C561A"/>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F05CB"/>
    <w:rsid w:val="004F39EF"/>
    <w:rsid w:val="004F4063"/>
    <w:rsid w:val="004F55EE"/>
    <w:rsid w:val="004F5A7E"/>
    <w:rsid w:val="004F5CDB"/>
    <w:rsid w:val="004F6E85"/>
    <w:rsid w:val="004F70E8"/>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B0DD5"/>
    <w:rsid w:val="006B255B"/>
    <w:rsid w:val="006B27F0"/>
    <w:rsid w:val="006B2D1B"/>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90B92"/>
    <w:rsid w:val="00890D01"/>
    <w:rsid w:val="0089336A"/>
    <w:rsid w:val="00893F29"/>
    <w:rsid w:val="008958AF"/>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307D"/>
    <w:rsid w:val="00903D21"/>
    <w:rsid w:val="009048A7"/>
    <w:rsid w:val="009057A8"/>
    <w:rsid w:val="00905B6E"/>
    <w:rsid w:val="0090734A"/>
    <w:rsid w:val="00907476"/>
    <w:rsid w:val="009074EE"/>
    <w:rsid w:val="009078D8"/>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636D"/>
    <w:rsid w:val="00A06A25"/>
    <w:rsid w:val="00A07211"/>
    <w:rsid w:val="00A10652"/>
    <w:rsid w:val="00A14FF0"/>
    <w:rsid w:val="00A17B89"/>
    <w:rsid w:val="00A24FC4"/>
    <w:rsid w:val="00A270B7"/>
    <w:rsid w:val="00A27775"/>
    <w:rsid w:val="00A3119A"/>
    <w:rsid w:val="00A32671"/>
    <w:rsid w:val="00A32DEB"/>
    <w:rsid w:val="00A3359F"/>
    <w:rsid w:val="00A34418"/>
    <w:rsid w:val="00A3600F"/>
    <w:rsid w:val="00A40BAA"/>
    <w:rsid w:val="00A41002"/>
    <w:rsid w:val="00A4186B"/>
    <w:rsid w:val="00A42333"/>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2335"/>
    <w:rsid w:val="00B62A85"/>
    <w:rsid w:val="00B66873"/>
    <w:rsid w:val="00B70C39"/>
    <w:rsid w:val="00B71015"/>
    <w:rsid w:val="00B738F6"/>
    <w:rsid w:val="00B740AB"/>
    <w:rsid w:val="00B75479"/>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1754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1015"/>
    <w:rsid w:val="00CC12A0"/>
    <w:rsid w:val="00CC17A6"/>
    <w:rsid w:val="00CC2EAC"/>
    <w:rsid w:val="00CC44E8"/>
    <w:rsid w:val="00CC47A7"/>
    <w:rsid w:val="00CC5379"/>
    <w:rsid w:val="00CC64E5"/>
    <w:rsid w:val="00CC7996"/>
    <w:rsid w:val="00CD0A84"/>
    <w:rsid w:val="00CD0CBF"/>
    <w:rsid w:val="00CD0E6F"/>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0563"/>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4BE6"/>
    <w:rsid w:val="00DF689B"/>
    <w:rsid w:val="00DF7DA8"/>
    <w:rsid w:val="00DF7F45"/>
    <w:rsid w:val="00E004BB"/>
    <w:rsid w:val="00E00695"/>
    <w:rsid w:val="00E0176C"/>
    <w:rsid w:val="00E01847"/>
    <w:rsid w:val="00E0443E"/>
    <w:rsid w:val="00E0476C"/>
    <w:rsid w:val="00E04E1C"/>
    <w:rsid w:val="00E04FF0"/>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6D65"/>
    <w:rsid w:val="00EB6FBB"/>
    <w:rsid w:val="00EB7DB9"/>
    <w:rsid w:val="00EC0801"/>
    <w:rsid w:val="00EC0AD1"/>
    <w:rsid w:val="00EC129E"/>
    <w:rsid w:val="00EC2CD6"/>
    <w:rsid w:val="00EC5C12"/>
    <w:rsid w:val="00EC71DA"/>
    <w:rsid w:val="00EC7407"/>
    <w:rsid w:val="00ED169F"/>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487C"/>
    <w:rsid w:val="00F84953"/>
    <w:rsid w:val="00F901F8"/>
    <w:rsid w:val="00F9239A"/>
    <w:rsid w:val="00F947C2"/>
    <w:rsid w:val="00F94AD5"/>
    <w:rsid w:val="00F952FC"/>
    <w:rsid w:val="00F95DEF"/>
    <w:rsid w:val="00F96069"/>
    <w:rsid w:val="00F96BE5"/>
    <w:rsid w:val="00FA0AC7"/>
    <w:rsid w:val="00FA1848"/>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1DA82577"/>
    <w:rsid w:val="1E1170AC"/>
    <w:rsid w:val="22A44CDF"/>
    <w:rsid w:val="25A26260"/>
    <w:rsid w:val="29C928E7"/>
    <w:rsid w:val="2B2C7062"/>
    <w:rsid w:val="2B9654FA"/>
    <w:rsid w:val="2E7345D1"/>
    <w:rsid w:val="3A5B7C10"/>
    <w:rsid w:val="413C1020"/>
    <w:rsid w:val="48A82A9E"/>
    <w:rsid w:val="4BDA2BD0"/>
    <w:rsid w:val="4CD949FD"/>
    <w:rsid w:val="51654692"/>
    <w:rsid w:val="673F2C72"/>
    <w:rsid w:val="68C06BDA"/>
    <w:rsid w:val="790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AEF38"/>
  <w15:docId w15:val="{DF8BC68C-C3AD-4FD5-916C-12C8205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uiPriority w:val="99"/>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uiPriority w:val="99"/>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uiPriority w:val="99"/>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uiPriority w:val="99"/>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tao2@sinotru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uxuan@sinotru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C293F-EFFA-4D91-963C-7DBCA8F9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1148</Words>
  <Characters>6549</Characters>
  <Application>Microsoft Office Word</Application>
  <DocSecurity>0</DocSecurity>
  <Lines>54</Lines>
  <Paragraphs>15</Paragraphs>
  <ScaleCrop>false</ScaleCrop>
  <Company>微软中国</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127</cp:revision>
  <cp:lastPrinted>2020-01-08T06:44:00Z</cp:lastPrinted>
  <dcterms:created xsi:type="dcterms:W3CDTF">2025-05-19T02:18:00Z</dcterms:created>
  <dcterms:modified xsi:type="dcterms:W3CDTF">2025-07-18T00:27:00Z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Base Target">
    <vt:lpwstr>_blank</vt:lpwstr>
  </property>
  <property fmtid="{D5CDD505-2E9C-101B-9397-08002B2CF9AE}" pid="4" name="ICV">
    <vt:lpwstr>F321509FCE2C40A686A7D5C6B2FA831B</vt:lpwstr>
  </property>
</Properties>
</file>