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B73C4" w14:textId="77777777" w:rsidR="00C12B04" w:rsidRDefault="005F2E58">
      <w:pPr>
        <w:spacing w:line="360" w:lineRule="auto"/>
        <w:ind w:right="360" w:firstLineChars="200" w:firstLine="480"/>
        <w:jc w:val="left"/>
        <w:rPr>
          <w:rFonts w:ascii="宋体" w:hAnsi="宋体" w:cs="宋体"/>
          <w:sz w:val="24"/>
          <w:szCs w:val="24"/>
        </w:rPr>
      </w:pPr>
      <w:r>
        <w:rPr>
          <w:rFonts w:ascii="楷体_GB2312" w:eastAsia="楷体_GB2312" w:hAnsi="宋体" w:hint="eastAsia"/>
          <w:noProof/>
          <w:sz w:val="24"/>
        </w:rPr>
        <w:drawing>
          <wp:anchor distT="0" distB="0" distL="114300" distR="114300" simplePos="0" relativeHeight="251663360" behindDoc="0" locked="0" layoutInCell="1" allowOverlap="1" wp14:anchorId="2A70D2AE" wp14:editId="454F1C86">
            <wp:simplePos x="0" y="0"/>
            <wp:positionH relativeFrom="column">
              <wp:posOffset>-198755</wp:posOffset>
            </wp:positionH>
            <wp:positionV relativeFrom="paragraph">
              <wp:posOffset>48895</wp:posOffset>
            </wp:positionV>
            <wp:extent cx="2548890" cy="889000"/>
            <wp:effectExtent l="0" t="0" r="3810" b="6350"/>
            <wp:wrapNone/>
            <wp:docPr id="10"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timg"/>
                    <pic:cNvPicPr>
                      <a:picLocks noChangeAspect="1"/>
                    </pic:cNvPicPr>
                  </pic:nvPicPr>
                  <pic:blipFill>
                    <a:blip r:embed="rId9"/>
                    <a:stretch>
                      <a:fillRect/>
                    </a:stretch>
                  </pic:blipFill>
                  <pic:spPr>
                    <a:xfrm>
                      <a:off x="0" y="0"/>
                      <a:ext cx="2548890" cy="889000"/>
                    </a:xfrm>
                    <a:prstGeom prst="rect">
                      <a:avLst/>
                    </a:prstGeom>
                    <a:noFill/>
                    <a:ln>
                      <a:noFill/>
                    </a:ln>
                  </pic:spPr>
                </pic:pic>
              </a:graphicData>
            </a:graphic>
          </wp:anchor>
        </w:drawing>
      </w:r>
      <w:r>
        <w:rPr>
          <w:rFonts w:ascii="宋体" w:hAnsi="宋体" w:cs="宋体" w:hint="eastAsia"/>
          <w:sz w:val="24"/>
          <w:szCs w:val="24"/>
        </w:rPr>
        <w:t xml:space="preserve"> </w:t>
      </w:r>
      <w:r>
        <w:rPr>
          <w:rFonts w:ascii="宋体" w:hAnsi="宋体" w:cs="宋体"/>
          <w:sz w:val="24"/>
          <w:szCs w:val="24"/>
        </w:rPr>
        <w:t xml:space="preserve">                                                </w:t>
      </w:r>
    </w:p>
    <w:p w14:paraId="30C503F1" w14:textId="77777777" w:rsidR="00C12B04" w:rsidRDefault="00C12B04">
      <w:pPr>
        <w:spacing w:line="360" w:lineRule="auto"/>
        <w:ind w:right="360" w:firstLineChars="200" w:firstLine="480"/>
        <w:jc w:val="left"/>
        <w:rPr>
          <w:rFonts w:ascii="宋体" w:hAnsi="宋体" w:cs="宋体"/>
          <w:sz w:val="24"/>
          <w:szCs w:val="24"/>
        </w:rPr>
      </w:pPr>
    </w:p>
    <w:p w14:paraId="1134F0F2" w14:textId="77777777" w:rsidR="00C12B04" w:rsidRDefault="00C12B04">
      <w:pPr>
        <w:spacing w:line="480" w:lineRule="auto"/>
        <w:ind w:firstLine="480"/>
      </w:pPr>
    </w:p>
    <w:p w14:paraId="370C36D3" w14:textId="77777777" w:rsidR="00C12B04" w:rsidRDefault="00C12B04">
      <w:pPr>
        <w:spacing w:line="360" w:lineRule="auto"/>
        <w:ind w:firstLine="880"/>
        <w:rPr>
          <w:rFonts w:ascii="楷体_GB2312" w:eastAsia="楷体_GB2312" w:hAnsi="宋体"/>
          <w:sz w:val="44"/>
          <w:szCs w:val="44"/>
        </w:rPr>
      </w:pPr>
    </w:p>
    <w:p w14:paraId="6AA01E5B" w14:textId="77777777" w:rsidR="00C12B04" w:rsidRDefault="005F2E58">
      <w:pPr>
        <w:spacing w:line="360" w:lineRule="auto"/>
        <w:jc w:val="center"/>
        <w:rPr>
          <w:rFonts w:ascii="楷体_GB2312" w:eastAsia="楷体_GB2312" w:hAnsi="宋体"/>
          <w:b/>
          <w:bCs/>
          <w:sz w:val="44"/>
          <w:szCs w:val="44"/>
        </w:rPr>
      </w:pPr>
      <w:r>
        <w:rPr>
          <w:rFonts w:ascii="楷体_GB2312" w:eastAsia="楷体_GB2312" w:hAnsi="宋体" w:hint="eastAsia"/>
          <w:b/>
          <w:bCs/>
          <w:sz w:val="36"/>
          <w:szCs w:val="36"/>
        </w:rPr>
        <w:t>中国重汽集团青岛重工有限公司</w:t>
      </w:r>
    </w:p>
    <w:p w14:paraId="496FEA1C" w14:textId="77777777" w:rsidR="001770BC" w:rsidRPr="001770BC" w:rsidRDefault="001770BC">
      <w:pPr>
        <w:spacing w:line="360" w:lineRule="auto"/>
        <w:jc w:val="center"/>
        <w:rPr>
          <w:rFonts w:ascii="宋体" w:hAnsi="宋体"/>
          <w:b/>
          <w:sz w:val="40"/>
          <w:szCs w:val="40"/>
        </w:rPr>
      </w:pPr>
      <w:proofErr w:type="gramStart"/>
      <w:r w:rsidRPr="001770BC">
        <w:rPr>
          <w:rFonts w:ascii="宋体" w:hAnsi="宋体" w:hint="eastAsia"/>
          <w:b/>
          <w:sz w:val="40"/>
          <w:szCs w:val="40"/>
        </w:rPr>
        <w:t>单梁门</w:t>
      </w:r>
      <w:proofErr w:type="gramEnd"/>
      <w:r w:rsidRPr="001770BC">
        <w:rPr>
          <w:rFonts w:ascii="宋体" w:hAnsi="宋体" w:hint="eastAsia"/>
          <w:b/>
          <w:sz w:val="40"/>
          <w:szCs w:val="40"/>
        </w:rPr>
        <w:t>式电动葫芦起重机采购项目</w:t>
      </w:r>
    </w:p>
    <w:p w14:paraId="3704AA53" w14:textId="689223AF" w:rsidR="00C12B04" w:rsidRDefault="005F2E58">
      <w:pPr>
        <w:spacing w:line="360" w:lineRule="auto"/>
        <w:jc w:val="center"/>
        <w:rPr>
          <w:rFonts w:ascii="宋体" w:hAnsi="宋体" w:cs="宋体"/>
          <w:sz w:val="72"/>
          <w:szCs w:val="72"/>
        </w:rPr>
      </w:pPr>
      <w:r>
        <w:rPr>
          <w:rFonts w:ascii="宋体" w:hAnsi="宋体" w:cs="宋体" w:hint="eastAsia"/>
          <w:sz w:val="72"/>
          <w:szCs w:val="72"/>
        </w:rPr>
        <w:t>招标文件</w:t>
      </w:r>
    </w:p>
    <w:p w14:paraId="4907015A" w14:textId="77777777" w:rsidR="00C12B04" w:rsidRDefault="00C12B04">
      <w:pPr>
        <w:widowControl/>
        <w:spacing w:line="360" w:lineRule="auto"/>
        <w:ind w:firstLine="643"/>
        <w:jc w:val="center"/>
        <w:rPr>
          <w:rFonts w:ascii="宋体" w:hAnsi="宋体" w:cs="宋体"/>
          <w:b/>
          <w:bCs/>
          <w:sz w:val="32"/>
          <w:szCs w:val="32"/>
        </w:rPr>
      </w:pPr>
    </w:p>
    <w:p w14:paraId="2CCBB350" w14:textId="31D6D224" w:rsidR="00C12B04" w:rsidRDefault="005F2E58">
      <w:pPr>
        <w:widowControl/>
        <w:spacing w:line="360" w:lineRule="auto"/>
        <w:jc w:val="center"/>
        <w:rPr>
          <w:rFonts w:ascii="宋体" w:hAnsi="宋体" w:cs="宋体"/>
          <w:b/>
          <w:bCs/>
          <w:sz w:val="32"/>
          <w:szCs w:val="32"/>
        </w:rPr>
      </w:pPr>
      <w:r>
        <w:rPr>
          <w:rFonts w:ascii="宋体" w:hAnsi="宋体" w:cs="宋体" w:hint="eastAsia"/>
          <w:b/>
          <w:bCs/>
          <w:sz w:val="32"/>
          <w:szCs w:val="32"/>
        </w:rPr>
        <w:t>项目编号：</w:t>
      </w:r>
      <w:r w:rsidR="002F3917" w:rsidRPr="002F3917">
        <w:rPr>
          <w:rFonts w:ascii="宋体" w:hAnsi="宋体" w:cs="宋体"/>
          <w:b/>
          <w:bCs/>
          <w:sz w:val="32"/>
          <w:szCs w:val="32"/>
        </w:rPr>
        <w:t>CGZX2024080156</w:t>
      </w:r>
    </w:p>
    <w:p w14:paraId="1DAAC0D5" w14:textId="77777777" w:rsidR="00C12B04" w:rsidRDefault="00C12B04">
      <w:pPr>
        <w:widowControl/>
        <w:spacing w:line="360" w:lineRule="auto"/>
        <w:ind w:firstLine="643"/>
        <w:jc w:val="left"/>
        <w:rPr>
          <w:rFonts w:ascii="宋体" w:hAnsi="宋体" w:cs="宋体"/>
          <w:b/>
          <w:bCs/>
          <w:kern w:val="0"/>
          <w:sz w:val="32"/>
          <w:szCs w:val="32"/>
        </w:rPr>
      </w:pPr>
    </w:p>
    <w:p w14:paraId="3AB46AC5" w14:textId="77777777" w:rsidR="00C12B04" w:rsidRDefault="00C12B04">
      <w:pPr>
        <w:widowControl/>
        <w:spacing w:line="360" w:lineRule="auto"/>
        <w:ind w:firstLine="643"/>
        <w:jc w:val="left"/>
        <w:rPr>
          <w:rFonts w:ascii="宋体" w:hAnsi="宋体" w:cs="宋体"/>
          <w:b/>
          <w:bCs/>
          <w:kern w:val="0"/>
          <w:sz w:val="32"/>
          <w:szCs w:val="32"/>
        </w:rPr>
      </w:pPr>
    </w:p>
    <w:p w14:paraId="3670D4AB" w14:textId="77777777" w:rsidR="00C12B04" w:rsidRDefault="00C12B04">
      <w:pPr>
        <w:widowControl/>
        <w:spacing w:line="360" w:lineRule="auto"/>
        <w:ind w:firstLine="643"/>
        <w:jc w:val="left"/>
        <w:rPr>
          <w:rFonts w:ascii="宋体" w:hAnsi="宋体" w:cs="宋体"/>
          <w:b/>
          <w:bCs/>
          <w:kern w:val="0"/>
          <w:sz w:val="32"/>
          <w:szCs w:val="32"/>
        </w:rPr>
      </w:pPr>
    </w:p>
    <w:p w14:paraId="219B7A71" w14:textId="77777777" w:rsidR="00C12B04" w:rsidRDefault="00C12B04">
      <w:pPr>
        <w:widowControl/>
        <w:spacing w:line="360" w:lineRule="auto"/>
        <w:ind w:firstLineChars="495" w:firstLine="1590"/>
        <w:rPr>
          <w:rFonts w:ascii="宋体" w:hAnsi="宋体" w:cs="宋体"/>
          <w:b/>
          <w:bCs/>
          <w:kern w:val="0"/>
          <w:sz w:val="32"/>
          <w:szCs w:val="32"/>
          <w:u w:val="single"/>
        </w:rPr>
      </w:pPr>
    </w:p>
    <w:p w14:paraId="64B4FE1E" w14:textId="77777777" w:rsidR="00C12B04" w:rsidRDefault="00C12B04">
      <w:pPr>
        <w:widowControl/>
        <w:spacing w:line="360" w:lineRule="auto"/>
        <w:ind w:firstLine="643"/>
        <w:jc w:val="center"/>
        <w:rPr>
          <w:rFonts w:ascii="宋体" w:hAnsi="宋体" w:cs="宋体"/>
          <w:b/>
          <w:bCs/>
          <w:kern w:val="0"/>
          <w:sz w:val="32"/>
          <w:szCs w:val="32"/>
        </w:rPr>
      </w:pPr>
    </w:p>
    <w:p w14:paraId="0E85A02A" w14:textId="77777777" w:rsidR="00C12B04" w:rsidRDefault="00C12B04">
      <w:pPr>
        <w:pStyle w:val="a0"/>
        <w:ind w:firstLine="643"/>
        <w:rPr>
          <w:rFonts w:ascii="宋体" w:hAnsi="宋体" w:cs="宋体"/>
          <w:b/>
          <w:bCs/>
          <w:sz w:val="32"/>
          <w:szCs w:val="32"/>
        </w:rPr>
      </w:pPr>
    </w:p>
    <w:p w14:paraId="375E27E0" w14:textId="77777777" w:rsidR="00C12B04" w:rsidRDefault="00C12B04">
      <w:pPr>
        <w:rPr>
          <w:rFonts w:ascii="宋体" w:hAnsi="宋体" w:cs="宋体"/>
          <w:b/>
          <w:bCs/>
          <w:kern w:val="0"/>
          <w:sz w:val="32"/>
          <w:szCs w:val="32"/>
        </w:rPr>
      </w:pPr>
    </w:p>
    <w:p w14:paraId="322C9431" w14:textId="77777777" w:rsidR="00C12B04" w:rsidRDefault="00C12B04">
      <w:pPr>
        <w:pStyle w:val="a0"/>
        <w:ind w:firstLine="643"/>
        <w:rPr>
          <w:rFonts w:ascii="宋体" w:hAnsi="宋体" w:cs="宋体"/>
          <w:b/>
          <w:bCs/>
          <w:sz w:val="32"/>
          <w:szCs w:val="32"/>
        </w:rPr>
      </w:pPr>
    </w:p>
    <w:p w14:paraId="733DF124" w14:textId="77777777" w:rsidR="00C12B04" w:rsidRDefault="00C12B04"/>
    <w:p w14:paraId="2A58EE03" w14:textId="77777777" w:rsidR="00C12B04" w:rsidRDefault="00C12B04">
      <w:pPr>
        <w:pStyle w:val="a0"/>
        <w:ind w:firstLineChars="0" w:firstLine="0"/>
      </w:pPr>
    </w:p>
    <w:p w14:paraId="30AFAD5A" w14:textId="77777777" w:rsidR="00C12B04" w:rsidRDefault="00C12B04">
      <w:pPr>
        <w:widowControl/>
        <w:spacing w:line="360" w:lineRule="auto"/>
        <w:ind w:firstLine="482"/>
        <w:jc w:val="left"/>
        <w:rPr>
          <w:rFonts w:ascii="宋体" w:hAnsi="宋体" w:cs="宋体"/>
          <w:b/>
          <w:bCs/>
          <w:sz w:val="24"/>
        </w:rPr>
      </w:pPr>
    </w:p>
    <w:p w14:paraId="5E9A1B61" w14:textId="77777777" w:rsidR="00C12B04" w:rsidRDefault="005F2E58">
      <w:pPr>
        <w:widowControl/>
        <w:spacing w:line="360" w:lineRule="auto"/>
        <w:ind w:firstLineChars="496" w:firstLine="1494"/>
        <w:rPr>
          <w:rFonts w:ascii="宋体" w:hAnsi="宋体" w:cs="宋体"/>
          <w:b/>
          <w:bCs/>
          <w:sz w:val="30"/>
          <w:szCs w:val="30"/>
        </w:rPr>
      </w:pPr>
      <w:r>
        <w:rPr>
          <w:rFonts w:ascii="宋体" w:hAnsi="宋体" w:cs="宋体" w:hint="eastAsia"/>
          <w:b/>
          <w:bCs/>
          <w:sz w:val="30"/>
          <w:szCs w:val="30"/>
        </w:rPr>
        <w:t xml:space="preserve">招 标 人：中国重汽集团青岛重工有限公司 </w:t>
      </w:r>
    </w:p>
    <w:p w14:paraId="59192F3B" w14:textId="77777777" w:rsidR="00C12B04" w:rsidRDefault="00C12B04">
      <w:pPr>
        <w:widowControl/>
        <w:spacing w:line="360" w:lineRule="auto"/>
        <w:ind w:firstLine="602"/>
        <w:jc w:val="center"/>
        <w:rPr>
          <w:rFonts w:ascii="宋体" w:hAnsi="宋体" w:cs="宋体"/>
          <w:b/>
          <w:bCs/>
          <w:sz w:val="30"/>
          <w:szCs w:val="30"/>
        </w:rPr>
      </w:pPr>
    </w:p>
    <w:p w14:paraId="3635BFDA" w14:textId="281C391B" w:rsidR="00C12B04" w:rsidRPr="000A64D7" w:rsidRDefault="005F2E58">
      <w:pPr>
        <w:widowControl/>
        <w:spacing w:line="360" w:lineRule="auto"/>
        <w:jc w:val="center"/>
        <w:rPr>
          <w:rFonts w:ascii="宋体" w:hAnsi="宋体" w:cs="宋体"/>
          <w:b/>
          <w:bCs/>
          <w:sz w:val="30"/>
          <w:szCs w:val="30"/>
        </w:rPr>
      </w:pPr>
      <w:r w:rsidRPr="000A64D7">
        <w:rPr>
          <w:rFonts w:ascii="宋体" w:hAnsi="宋体" w:cs="宋体" w:hint="eastAsia"/>
          <w:b/>
          <w:bCs/>
          <w:sz w:val="30"/>
          <w:szCs w:val="30"/>
        </w:rPr>
        <w:t>2024 年</w:t>
      </w:r>
      <w:r w:rsidR="00D13624">
        <w:rPr>
          <w:rFonts w:ascii="宋体" w:hAnsi="宋体" w:cs="宋体"/>
          <w:b/>
          <w:bCs/>
          <w:sz w:val="30"/>
          <w:szCs w:val="30"/>
        </w:rPr>
        <w:t>8</w:t>
      </w:r>
      <w:r w:rsidRPr="000A64D7">
        <w:rPr>
          <w:rFonts w:ascii="宋体" w:hAnsi="宋体" w:cs="宋体" w:hint="eastAsia"/>
          <w:b/>
          <w:bCs/>
          <w:sz w:val="30"/>
          <w:szCs w:val="30"/>
        </w:rPr>
        <w:t>月</w:t>
      </w:r>
    </w:p>
    <w:p w14:paraId="470DEABB" w14:textId="77777777" w:rsidR="00C12B04" w:rsidRDefault="00C12B04">
      <w:pPr>
        <w:pStyle w:val="a0"/>
        <w:ind w:firstLine="602"/>
        <w:rPr>
          <w:rFonts w:ascii="宋体" w:hAnsi="宋体" w:cs="宋体"/>
          <w:b/>
          <w:bCs/>
          <w:sz w:val="30"/>
          <w:szCs w:val="30"/>
        </w:rPr>
      </w:pPr>
    </w:p>
    <w:p w14:paraId="7BF2EE48" w14:textId="77777777" w:rsidR="00C12B04" w:rsidRDefault="00C12B04"/>
    <w:p w14:paraId="31AC4501" w14:textId="77777777" w:rsidR="00C12B04" w:rsidRDefault="005F2E58">
      <w:pPr>
        <w:pStyle w:val="ae"/>
        <w:spacing w:line="420" w:lineRule="exact"/>
        <w:jc w:val="center"/>
        <w:rPr>
          <w:rFonts w:ascii="黑体" w:eastAsia="黑体"/>
          <w:b/>
          <w:bCs/>
          <w:color w:val="000000"/>
          <w:sz w:val="36"/>
          <w:szCs w:val="36"/>
        </w:rPr>
      </w:pPr>
      <w:r>
        <w:rPr>
          <w:rFonts w:hAnsi="宋体" w:cs="宋体" w:hint="eastAsia"/>
          <w:b/>
          <w:bCs/>
          <w:color w:val="000000"/>
          <w:sz w:val="36"/>
          <w:szCs w:val="36"/>
        </w:rPr>
        <w:lastRenderedPageBreak/>
        <w:t>第一部分  招标公告</w:t>
      </w:r>
    </w:p>
    <w:p w14:paraId="38E01327"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一、项目名称</w:t>
      </w:r>
    </w:p>
    <w:p w14:paraId="074B8634" w14:textId="36E9B4E6"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hAnsi="宋体" w:cs="宋体" w:hint="eastAsia"/>
          <w:color w:val="000000"/>
          <w:sz w:val="24"/>
          <w:szCs w:val="24"/>
        </w:rPr>
        <w:t>项目名称：</w:t>
      </w:r>
      <w:bookmarkStart w:id="0" w:name="OLE_LINK1"/>
      <w:r>
        <w:rPr>
          <w:rFonts w:hAnsi="宋体" w:cs="宋体" w:hint="eastAsia"/>
          <w:color w:val="000000"/>
          <w:sz w:val="24"/>
          <w:szCs w:val="24"/>
        </w:rPr>
        <w:t>中</w:t>
      </w:r>
      <w:r>
        <w:rPr>
          <w:rFonts w:asciiTheme="minorEastAsia" w:eastAsiaTheme="minorEastAsia" w:hAnsiTheme="minorEastAsia" w:cs="仿宋" w:hint="eastAsia"/>
          <w:sz w:val="24"/>
          <w:szCs w:val="24"/>
        </w:rPr>
        <w:t>国重汽集团</w:t>
      </w:r>
      <w:proofErr w:type="gramStart"/>
      <w:r>
        <w:rPr>
          <w:rFonts w:asciiTheme="minorEastAsia" w:eastAsiaTheme="minorEastAsia" w:hAnsiTheme="minorEastAsia" w:cs="仿宋" w:hint="eastAsia"/>
          <w:sz w:val="24"/>
          <w:szCs w:val="24"/>
        </w:rPr>
        <w:t>青岛重工有限公司</w:t>
      </w:r>
      <w:r w:rsidR="001770BC" w:rsidRPr="001770BC">
        <w:rPr>
          <w:rFonts w:asciiTheme="minorEastAsia" w:eastAsiaTheme="minorEastAsia" w:hAnsiTheme="minorEastAsia" w:cs="仿宋" w:hint="eastAsia"/>
          <w:sz w:val="24"/>
          <w:szCs w:val="24"/>
        </w:rPr>
        <w:t>单梁门</w:t>
      </w:r>
      <w:proofErr w:type="gramEnd"/>
      <w:r w:rsidR="001770BC" w:rsidRPr="001770BC">
        <w:rPr>
          <w:rFonts w:asciiTheme="minorEastAsia" w:eastAsiaTheme="minorEastAsia" w:hAnsiTheme="minorEastAsia" w:cs="仿宋" w:hint="eastAsia"/>
          <w:sz w:val="24"/>
          <w:szCs w:val="24"/>
        </w:rPr>
        <w:t>式电动葫芦起重机</w:t>
      </w:r>
      <w:r>
        <w:rPr>
          <w:rFonts w:asciiTheme="minorEastAsia" w:eastAsiaTheme="minorEastAsia" w:hAnsiTheme="minorEastAsia" w:cs="仿宋" w:hint="eastAsia"/>
          <w:sz w:val="24"/>
          <w:szCs w:val="24"/>
        </w:rPr>
        <w:t>采购项目。</w:t>
      </w:r>
    </w:p>
    <w:bookmarkEnd w:id="0"/>
    <w:p w14:paraId="776833DB"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二、招标内容</w:t>
      </w:r>
    </w:p>
    <w:p w14:paraId="739A56E3" w14:textId="4C540FBF" w:rsidR="00C12B04" w:rsidRDefault="005F2E58">
      <w:pPr>
        <w:pStyle w:val="ae"/>
        <w:spacing w:line="380" w:lineRule="exact"/>
        <w:ind w:firstLineChars="200" w:firstLine="480"/>
        <w:rPr>
          <w:rFonts w:asciiTheme="minorEastAsia" w:hAnsiTheme="minorEastAsia" w:cs="仿宋"/>
          <w:sz w:val="24"/>
          <w:szCs w:val="24"/>
        </w:rPr>
      </w:pPr>
      <w:r>
        <w:rPr>
          <w:rFonts w:asciiTheme="minorEastAsia" w:eastAsiaTheme="minorEastAsia" w:hAnsiTheme="minorEastAsia" w:hint="eastAsia"/>
          <w:color w:val="000000"/>
          <w:sz w:val="24"/>
          <w:szCs w:val="24"/>
        </w:rPr>
        <w:t>1、</w:t>
      </w:r>
      <w:r w:rsidR="001770BC" w:rsidRPr="001770BC">
        <w:rPr>
          <w:rFonts w:asciiTheme="minorEastAsia" w:eastAsiaTheme="minorEastAsia" w:hAnsiTheme="minorEastAsia" w:cs="仿宋" w:hint="eastAsia"/>
          <w:sz w:val="24"/>
          <w:szCs w:val="24"/>
        </w:rPr>
        <w:t>单梁门式电动葫芦起重机</w:t>
      </w:r>
      <w:r>
        <w:rPr>
          <w:rFonts w:asciiTheme="minorEastAsia" w:eastAsiaTheme="minorEastAsia" w:hAnsiTheme="minorEastAsia" w:cs="仿宋" w:hint="eastAsia"/>
          <w:sz w:val="24"/>
          <w:szCs w:val="24"/>
        </w:rPr>
        <w:t>采购项目</w:t>
      </w:r>
      <w:r>
        <w:rPr>
          <w:rFonts w:hint="eastAsia"/>
          <w:color w:val="000000"/>
          <w:sz w:val="22"/>
        </w:rPr>
        <w:t>。</w:t>
      </w:r>
    </w:p>
    <w:p w14:paraId="030425E6" w14:textId="77777777" w:rsidR="00C12B04" w:rsidRDefault="005F2E58">
      <w:pPr>
        <w:pStyle w:val="ae"/>
        <w:spacing w:line="38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2、具体要求详见《招标内容和要求》。</w:t>
      </w:r>
    </w:p>
    <w:p w14:paraId="512E9D87" w14:textId="77777777" w:rsidR="00C12B04" w:rsidRDefault="005F2E58">
      <w:pPr>
        <w:pStyle w:val="ae"/>
        <w:spacing w:line="38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3、招标形式：公开招标。</w:t>
      </w:r>
    </w:p>
    <w:p w14:paraId="045E2DFF"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三、项目安装地点</w:t>
      </w:r>
    </w:p>
    <w:p w14:paraId="2C1753F9" w14:textId="0B994A0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青岛重工有限公司</w:t>
      </w:r>
      <w:r w:rsidR="001770BC">
        <w:rPr>
          <w:rFonts w:asciiTheme="minorEastAsia" w:eastAsiaTheme="minorEastAsia" w:hAnsiTheme="minorEastAsia" w:cs="仿宋" w:hint="eastAsia"/>
          <w:sz w:val="24"/>
          <w:szCs w:val="24"/>
        </w:rPr>
        <w:t>F车间</w:t>
      </w:r>
      <w:r w:rsidR="009F7BBA">
        <w:rPr>
          <w:rFonts w:asciiTheme="minorEastAsia" w:eastAsiaTheme="minorEastAsia" w:hAnsiTheme="minorEastAsia" w:cs="仿宋" w:hint="eastAsia"/>
          <w:sz w:val="24"/>
          <w:szCs w:val="24"/>
        </w:rPr>
        <w:t>北侧</w:t>
      </w:r>
      <w:r w:rsidR="001770BC">
        <w:rPr>
          <w:rFonts w:asciiTheme="minorEastAsia" w:eastAsiaTheme="minorEastAsia" w:hAnsiTheme="minorEastAsia" w:cs="仿宋" w:hint="eastAsia"/>
          <w:sz w:val="24"/>
          <w:szCs w:val="24"/>
        </w:rPr>
        <w:t>室外</w:t>
      </w:r>
    </w:p>
    <w:p w14:paraId="15FD441D" w14:textId="77777777" w:rsidR="00C12B04" w:rsidRDefault="005F2E58">
      <w:pPr>
        <w:pStyle w:val="ae"/>
        <w:spacing w:line="36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四、投标说明</w:t>
      </w:r>
    </w:p>
    <w:p w14:paraId="302AB90B" w14:textId="77777777" w:rsidR="00C12B04" w:rsidRDefault="005F2E58">
      <w:pPr>
        <w:pStyle w:val="ae"/>
        <w:spacing w:line="360" w:lineRule="exact"/>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1、投标条件</w:t>
      </w:r>
    </w:p>
    <w:p w14:paraId="7209B0C9"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1）投标人须遵守《中华人民共和国招标投标法》、《中华人民共和国民法典》及其它有关的法律和法规；为中华人民共和国境内注册的独立法人机构，具有独立承担民事责任能力；</w:t>
      </w:r>
    </w:p>
    <w:p w14:paraId="78D00E65" w14:textId="440A45B6"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2）公司成立三年以上（以营业执照成立日期到开标当日满三年为准）；公司注册资本不少于</w:t>
      </w:r>
      <w:r w:rsidR="009F7BBA">
        <w:rPr>
          <w:rFonts w:asciiTheme="minorEastAsia" w:eastAsiaTheme="minorEastAsia" w:hAnsiTheme="minorEastAsia" w:hint="eastAsia"/>
          <w:color w:val="000000"/>
          <w:sz w:val="24"/>
          <w:szCs w:val="24"/>
        </w:rPr>
        <w:t>伍佰</w:t>
      </w:r>
      <w:r>
        <w:rPr>
          <w:rFonts w:asciiTheme="minorEastAsia" w:eastAsiaTheme="minorEastAsia" w:hAnsiTheme="minorEastAsia" w:hint="eastAsia"/>
          <w:color w:val="000000"/>
          <w:sz w:val="24"/>
          <w:szCs w:val="24"/>
        </w:rPr>
        <w:t>万元（人民币）；经营范围满足招标项目需求；</w:t>
      </w:r>
    </w:p>
    <w:p w14:paraId="60C530CD"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3）投标人须提供具有统一社会信用代码的新版营业执照副本复印件（加盖公章）；</w:t>
      </w:r>
    </w:p>
    <w:p w14:paraId="07EE08E9"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4）具有良好的商业信誉，在国家企业信用信息公示系统中无行政处罚、列入经营异常名录和列入严重违法失信企业名单（黑名单）信息或上述信息已被移除。投标人须提供信用中国截图（加盖公章）。</w:t>
      </w:r>
    </w:p>
    <w:p w14:paraId="51D87D5A"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5）投标人在近三年内在经营活动中无违法记录。</w:t>
      </w:r>
    </w:p>
    <w:p w14:paraId="794DD410" w14:textId="59188E3E" w:rsidR="00C12B04" w:rsidRDefault="005F2E58">
      <w:pPr>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6）投标人须提供近三年(202</w:t>
      </w:r>
      <w:r w:rsidR="007F231F">
        <w:rPr>
          <w:rFonts w:asciiTheme="minorEastAsia" w:eastAsiaTheme="minorEastAsia" w:hAnsiTheme="minorEastAsia"/>
          <w:color w:val="000000"/>
          <w:sz w:val="24"/>
          <w:szCs w:val="24"/>
        </w:rPr>
        <w:t>1</w:t>
      </w:r>
      <w:r>
        <w:rPr>
          <w:rFonts w:asciiTheme="minorEastAsia" w:eastAsiaTheme="minorEastAsia" w:hAnsiTheme="minorEastAsia" w:hint="eastAsia"/>
          <w:color w:val="000000"/>
          <w:sz w:val="24"/>
          <w:szCs w:val="24"/>
        </w:rPr>
        <w:t>年1月1日至今)类似项目业绩及合同复印件（加盖公章，须有客户联系方式及联系人以供招标人核实确认），要求有1项以上同类业绩证明，每类业绩不低于</w:t>
      </w:r>
      <w:r w:rsidR="009F7BBA">
        <w:rPr>
          <w:rFonts w:asciiTheme="minorEastAsia" w:eastAsiaTheme="minorEastAsia" w:hAnsiTheme="minorEastAsia"/>
          <w:color w:val="000000"/>
          <w:sz w:val="24"/>
          <w:szCs w:val="24"/>
        </w:rPr>
        <w:t>20</w:t>
      </w:r>
      <w:r>
        <w:rPr>
          <w:rFonts w:asciiTheme="minorEastAsia" w:eastAsiaTheme="minorEastAsia" w:hAnsiTheme="minorEastAsia" w:hint="eastAsia"/>
          <w:color w:val="000000"/>
          <w:sz w:val="24"/>
          <w:szCs w:val="24"/>
        </w:rPr>
        <w:t>万元，各原则上提供一份满足要求的合同复印件即可；</w:t>
      </w:r>
    </w:p>
    <w:p w14:paraId="39CD5902"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7）具有健全的财务会计制度，财务状况和市场行为良好。没有处于被有权机关吊销营业执照、吊销资质、停业整顿、取消投标资格以及财产被接管、冻结或进入破产程序等。</w:t>
      </w:r>
    </w:p>
    <w:p w14:paraId="15DC6A7C"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8）投标人没有被列入招标人处《黑名单》（《黑名单》指投标人与招标人在</w:t>
      </w:r>
      <w:proofErr w:type="gramStart"/>
      <w:r>
        <w:rPr>
          <w:rFonts w:asciiTheme="minorEastAsia" w:eastAsiaTheme="minorEastAsia" w:hAnsiTheme="minorEastAsia" w:hint="eastAsia"/>
          <w:color w:val="000000"/>
          <w:sz w:val="24"/>
          <w:szCs w:val="24"/>
        </w:rPr>
        <w:t>以往或</w:t>
      </w:r>
      <w:proofErr w:type="gramEnd"/>
      <w:r>
        <w:rPr>
          <w:rFonts w:asciiTheme="minorEastAsia" w:eastAsiaTheme="minorEastAsia" w:hAnsiTheme="minorEastAsia" w:hint="eastAsia"/>
          <w:color w:val="000000"/>
          <w:sz w:val="24"/>
          <w:szCs w:val="24"/>
        </w:rPr>
        <w:t>正在进行的合作中，存在招标人认为的违反合同约定或违反法律法规等的失信行为）的。</w:t>
      </w:r>
    </w:p>
    <w:p w14:paraId="43EDD8D6"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9）投标人须提供近三年的公司财务报表（资产负债表、损益表、现金流量表）。</w:t>
      </w:r>
    </w:p>
    <w:p w14:paraId="16A44FA7"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10）投标人须提供法人授权委托书原件（在投标文件副本中可用复印件）及投标单位的法定代表人或授权代表的身份证原件及复印件（加盖公章）；</w:t>
      </w:r>
    </w:p>
    <w:p w14:paraId="38907F34"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11）投标人须具有履行合同所必须的设备、财务、技术、服务等方面的资质和能力；</w:t>
      </w:r>
    </w:p>
    <w:p w14:paraId="1A6CB6F3"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12）投标人须具有完全履行招标文件的所有要求的能力；</w:t>
      </w:r>
    </w:p>
    <w:p w14:paraId="57B33F93"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13）投标人须负责提供合理的便于运输的包装物，并承担相关费用；</w:t>
      </w:r>
    </w:p>
    <w:p w14:paraId="129AC631"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14）投标人须认可招标人的工作指令，包括节、假日能正常开展工作的要求；</w:t>
      </w:r>
    </w:p>
    <w:p w14:paraId="56B20CD5"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15）投标人必须是最终投标、签订合同的单位，不得以任何理由将已中标项目以任何形式转包给其他单位；</w:t>
      </w:r>
    </w:p>
    <w:p w14:paraId="07A328B7"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16）本次招标项目不接受代理商、联合体投标；</w:t>
      </w:r>
    </w:p>
    <w:p w14:paraId="195DA616" w14:textId="77777777" w:rsidR="00C12B04" w:rsidRDefault="005F2E58">
      <w:pPr>
        <w:pStyle w:val="ae"/>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color w:val="000000"/>
          <w:sz w:val="24"/>
          <w:szCs w:val="24"/>
        </w:rPr>
        <w:lastRenderedPageBreak/>
        <w:t>2、报价</w:t>
      </w:r>
    </w:p>
    <w:p w14:paraId="38B956E9"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（1）本次招投标为</w:t>
      </w:r>
      <w:r>
        <w:rPr>
          <w:rFonts w:asciiTheme="minorEastAsia" w:eastAsiaTheme="minorEastAsia" w:hAnsiTheme="minorEastAsia" w:hint="eastAsia"/>
          <w:color w:val="000000"/>
          <w:sz w:val="24"/>
          <w:szCs w:val="24"/>
        </w:rPr>
        <w:t>公开招标</w:t>
      </w:r>
      <w:r>
        <w:rPr>
          <w:rFonts w:asciiTheme="minorEastAsia" w:eastAsiaTheme="minorEastAsia" w:hAnsiTheme="minorEastAsia" w:cs="仿宋" w:hint="eastAsia"/>
          <w:sz w:val="24"/>
          <w:szCs w:val="24"/>
        </w:rPr>
        <w:t>，招标人有权根据项目情况，采取多级评标模式。评标流程以及规则详细见投标人须知。</w:t>
      </w:r>
    </w:p>
    <w:p w14:paraId="3947F5F9"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（2）投标人自行勘察现场，进行合理报价。</w:t>
      </w:r>
    </w:p>
    <w:p w14:paraId="18B41652"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（3）所有的报价货币单位为：（人民币）元（所有报价均为含税运价格，税率13%）。</w:t>
      </w:r>
    </w:p>
    <w:p w14:paraId="4FC8F87E" w14:textId="77777777" w:rsidR="00C12B04" w:rsidRDefault="005F2E58">
      <w:pPr>
        <w:pStyle w:val="ae"/>
        <w:spacing w:line="360" w:lineRule="exact"/>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3、付款方式：</w:t>
      </w:r>
    </w:p>
    <w:p w14:paraId="6BF1D628"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3.1半年期承兑汇票。</w:t>
      </w:r>
    </w:p>
    <w:p w14:paraId="37B1BB50" w14:textId="22CAFCB9"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7C3152">
        <w:rPr>
          <w:rFonts w:hint="eastAsia"/>
          <w:sz w:val="24"/>
          <w:szCs w:val="24"/>
        </w:rPr>
        <w:t>设备全部到齐，卖方提交金额为合同价款30</w:t>
      </w:r>
      <w:r w:rsidR="007C3152">
        <w:rPr>
          <w:rFonts w:hint="eastAsia"/>
          <w:bCs/>
          <w:sz w:val="24"/>
          <w:szCs w:val="24"/>
          <w:u w:val="single"/>
        </w:rPr>
        <w:t>%</w:t>
      </w:r>
      <w:r w:rsidR="007C3152">
        <w:rPr>
          <w:rFonts w:hint="eastAsia"/>
          <w:sz w:val="24"/>
          <w:szCs w:val="24"/>
        </w:rPr>
        <w:t>的增值税专业发票，经买方依照财务制度审核无误后30个工作日内支付。</w:t>
      </w:r>
    </w:p>
    <w:p w14:paraId="386BAC6D" w14:textId="2CC2CA14"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Pr>
          <w:rFonts w:asciiTheme="minorEastAsia" w:eastAsiaTheme="minorEastAsia" w:hAnsiTheme="minorEastAsia" w:cs="仿宋"/>
          <w:sz w:val="24"/>
          <w:szCs w:val="24"/>
        </w:rPr>
        <w:t>2</w:t>
      </w:r>
      <w:r>
        <w:rPr>
          <w:rFonts w:asciiTheme="minorEastAsia" w:eastAsiaTheme="minorEastAsia" w:hAnsiTheme="minorEastAsia" w:cs="仿宋" w:hint="eastAsia"/>
          <w:sz w:val="24"/>
          <w:szCs w:val="24"/>
        </w:rPr>
        <w:t>）设备经安装、调试最终验收合格后，中标方提交金额为合同价款</w:t>
      </w:r>
      <w:r w:rsidR="007F231F">
        <w:rPr>
          <w:rFonts w:asciiTheme="minorEastAsia" w:eastAsiaTheme="minorEastAsia" w:hAnsiTheme="minorEastAsia" w:cs="仿宋"/>
          <w:sz w:val="24"/>
          <w:szCs w:val="24"/>
        </w:rPr>
        <w:t>7</w:t>
      </w:r>
      <w:r>
        <w:rPr>
          <w:rFonts w:asciiTheme="minorEastAsia" w:eastAsiaTheme="minorEastAsia" w:hAnsiTheme="minorEastAsia" w:cs="仿宋" w:hint="eastAsia"/>
          <w:sz w:val="24"/>
          <w:szCs w:val="24"/>
        </w:rPr>
        <w:t>0 %增值税专用发票（税率13%）并附带该套合同设备最终验收报告的原件及其复印件两份，经买方依照财务制度审核无误后支付合同总额的6</w:t>
      </w:r>
      <w:r>
        <w:rPr>
          <w:rFonts w:asciiTheme="minorEastAsia" w:eastAsiaTheme="minorEastAsia" w:hAnsiTheme="minorEastAsia" w:cs="仿宋"/>
          <w:sz w:val="24"/>
          <w:szCs w:val="24"/>
        </w:rPr>
        <w:t>0%</w:t>
      </w:r>
      <w:r>
        <w:rPr>
          <w:rFonts w:asciiTheme="minorEastAsia" w:eastAsiaTheme="minorEastAsia" w:hAnsiTheme="minorEastAsia" w:cs="仿宋" w:hint="eastAsia"/>
          <w:sz w:val="24"/>
          <w:szCs w:val="24"/>
        </w:rPr>
        <w:t>：</w:t>
      </w:r>
    </w:p>
    <w:p w14:paraId="15C2AC90" w14:textId="6B56149B"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Pr>
          <w:rFonts w:asciiTheme="minorEastAsia" w:eastAsiaTheme="minorEastAsia" w:hAnsiTheme="minorEastAsia" w:cs="仿宋"/>
          <w:sz w:val="24"/>
          <w:szCs w:val="24"/>
        </w:rPr>
        <w:t>3</w:t>
      </w:r>
      <w:r>
        <w:rPr>
          <w:rFonts w:asciiTheme="minorEastAsia" w:eastAsiaTheme="minorEastAsia" w:hAnsiTheme="minorEastAsia" w:cs="仿宋" w:hint="eastAsia"/>
          <w:sz w:val="24"/>
          <w:szCs w:val="24"/>
        </w:rPr>
        <w:t>）合同总价款的 10 %作为本合同约定设备的质量保证金，质量保证金在质量保证期内不计利息。待每套合同设备质量保证期满后，经买方依照财务制度审核无误后支付。如有质量问题，质量保证金予以相应扣除。</w:t>
      </w:r>
    </w:p>
    <w:p w14:paraId="6862D76B" w14:textId="77777777" w:rsidR="00C12B04" w:rsidRDefault="005F2E58">
      <w:pPr>
        <w:pStyle w:val="ae"/>
        <w:spacing w:line="360" w:lineRule="exact"/>
        <w:ind w:firstLineChars="200" w:firstLine="482"/>
        <w:rPr>
          <w:rFonts w:hAnsi="宋体" w:cs="宋体"/>
          <w:b/>
          <w:bCs/>
          <w:sz w:val="24"/>
          <w:szCs w:val="24"/>
        </w:rPr>
      </w:pPr>
      <w:r>
        <w:rPr>
          <w:rFonts w:hAnsi="宋体" w:cs="宋体" w:hint="eastAsia"/>
          <w:b/>
          <w:bCs/>
          <w:sz w:val="24"/>
          <w:szCs w:val="24"/>
        </w:rPr>
        <w:t>4、交货期</w:t>
      </w:r>
    </w:p>
    <w:p w14:paraId="32EF0C2C" w14:textId="6F8F6756"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自接到中标通知书之日起</w:t>
      </w:r>
      <w:r w:rsidR="00050592">
        <w:rPr>
          <w:rFonts w:hAnsi="宋体" w:cs="宋体"/>
          <w:sz w:val="24"/>
          <w:szCs w:val="24"/>
          <w:u w:val="single"/>
        </w:rPr>
        <w:t>1</w:t>
      </w:r>
      <w:r>
        <w:rPr>
          <w:rFonts w:hAnsi="宋体" w:cs="宋体" w:hint="eastAsia"/>
          <w:sz w:val="24"/>
          <w:szCs w:val="24"/>
          <w:u w:val="single"/>
        </w:rPr>
        <w:t>5</w:t>
      </w:r>
      <w:r>
        <w:rPr>
          <w:rFonts w:hAnsi="宋体" w:cs="宋体" w:hint="eastAsia"/>
          <w:sz w:val="24"/>
          <w:szCs w:val="24"/>
        </w:rPr>
        <w:t>天内完成安装调试，如因发包方生产任务、场地清理等原因不适合施工的，可根据发包方要求适当延期施工，施工现场应设置隔离柱、警戒线等防护措施。</w:t>
      </w:r>
    </w:p>
    <w:p w14:paraId="17B2C7D5" w14:textId="77777777" w:rsidR="00C12B04" w:rsidRDefault="005F2E58">
      <w:pPr>
        <w:pStyle w:val="ae"/>
        <w:spacing w:line="380" w:lineRule="exact"/>
        <w:ind w:firstLineChars="200" w:firstLine="482"/>
        <w:rPr>
          <w:rFonts w:hAnsi="宋体" w:cs="宋体"/>
          <w:b/>
          <w:bCs/>
          <w:sz w:val="24"/>
          <w:szCs w:val="24"/>
        </w:rPr>
      </w:pPr>
      <w:r>
        <w:rPr>
          <w:rFonts w:hAnsi="宋体" w:cs="宋体" w:hint="eastAsia"/>
          <w:b/>
          <w:bCs/>
          <w:sz w:val="24"/>
          <w:szCs w:val="24"/>
        </w:rPr>
        <w:t>5、质保期</w:t>
      </w:r>
    </w:p>
    <w:p w14:paraId="40A8F3AC" w14:textId="03A7E865" w:rsidR="00C12B04" w:rsidRDefault="005F2E58">
      <w:pPr>
        <w:adjustRightInd w:val="0"/>
        <w:snapToGrid w:val="0"/>
        <w:spacing w:line="380" w:lineRule="exact"/>
        <w:ind w:firstLineChars="200" w:firstLine="480"/>
        <w:rPr>
          <w:rFonts w:ascii="宋体" w:hAnsi="宋体"/>
          <w:sz w:val="24"/>
          <w:szCs w:val="24"/>
        </w:rPr>
      </w:pPr>
      <w:r>
        <w:rPr>
          <w:rFonts w:ascii="宋体" w:hAnsi="宋体" w:hint="eastAsia"/>
          <w:sz w:val="24"/>
          <w:szCs w:val="24"/>
        </w:rPr>
        <w:t>5.1 质量保修期</w:t>
      </w:r>
      <w:proofErr w:type="gramStart"/>
      <w:r>
        <w:rPr>
          <w:rFonts w:hAnsi="宋体" w:cs="宋体" w:hint="eastAsia"/>
          <w:sz w:val="24"/>
          <w:szCs w:val="24"/>
        </w:rPr>
        <w:t>自设备</w:t>
      </w:r>
      <w:proofErr w:type="gramEnd"/>
      <w:r>
        <w:rPr>
          <w:rFonts w:hAnsi="宋体" w:cs="宋体" w:hint="eastAsia"/>
          <w:sz w:val="24"/>
          <w:szCs w:val="24"/>
        </w:rPr>
        <w:t>验收合格之日起计算，</w:t>
      </w:r>
      <w:r w:rsidR="007C3152" w:rsidRPr="007C3152">
        <w:rPr>
          <w:rFonts w:ascii="宋体" w:hAnsi="宋体" w:cs="宋体" w:hint="eastAsia"/>
          <w:sz w:val="24"/>
          <w:szCs w:val="24"/>
        </w:rPr>
        <w:t>全部供货范围内的设备、材料、零配件和工器具等，除合同特别约定外，其质保期均自终验收签字生效之日起</w:t>
      </w:r>
      <w:r w:rsidR="002F3917" w:rsidRPr="00E74349">
        <w:rPr>
          <w:rFonts w:ascii="宋体" w:hAnsi="宋体" w:cs="宋体"/>
          <w:b/>
          <w:bCs/>
          <w:color w:val="FF0000"/>
          <w:sz w:val="24"/>
          <w:szCs w:val="24"/>
          <w:u w:val="single"/>
          <w:shd w:val="pct10" w:color="auto" w:fill="FFFFFF"/>
        </w:rPr>
        <w:t>24</w:t>
      </w:r>
      <w:r w:rsidR="007C3152" w:rsidRPr="007C3152">
        <w:rPr>
          <w:rFonts w:ascii="宋体" w:hAnsi="宋体" w:cs="宋体" w:hint="eastAsia"/>
          <w:sz w:val="24"/>
          <w:szCs w:val="24"/>
        </w:rPr>
        <w:t>个月。</w:t>
      </w:r>
      <w:r>
        <w:rPr>
          <w:rFonts w:hAnsi="宋体" w:cs="宋体" w:hint="eastAsia"/>
          <w:sz w:val="24"/>
          <w:szCs w:val="24"/>
        </w:rPr>
        <w:t>招标方在质保期内负责对设备质量进行保修，费用由</w:t>
      </w:r>
      <w:r w:rsidR="007F231F">
        <w:rPr>
          <w:rFonts w:hAnsi="宋体" w:cs="宋体" w:hint="eastAsia"/>
          <w:sz w:val="24"/>
          <w:szCs w:val="24"/>
        </w:rPr>
        <w:t>中</w:t>
      </w:r>
      <w:r>
        <w:rPr>
          <w:rFonts w:hAnsi="宋体" w:cs="宋体" w:hint="eastAsia"/>
          <w:sz w:val="24"/>
          <w:szCs w:val="24"/>
        </w:rPr>
        <w:t>标方承担</w:t>
      </w:r>
      <w:r>
        <w:rPr>
          <w:rFonts w:ascii="宋体" w:hAnsi="宋体" w:hint="eastAsia"/>
          <w:sz w:val="24"/>
          <w:szCs w:val="24"/>
        </w:rPr>
        <w:t>。如果发生问题并且收到通知，</w:t>
      </w:r>
      <w:r w:rsidR="007F231F">
        <w:rPr>
          <w:rFonts w:ascii="宋体" w:hAnsi="宋体" w:hint="eastAsia"/>
          <w:sz w:val="24"/>
          <w:szCs w:val="24"/>
        </w:rPr>
        <w:t>中</w:t>
      </w:r>
      <w:r>
        <w:rPr>
          <w:rFonts w:ascii="宋体" w:hAnsi="宋体" w:hint="eastAsia"/>
          <w:sz w:val="24"/>
          <w:szCs w:val="24"/>
        </w:rPr>
        <w:t>标方应当在</w:t>
      </w:r>
      <w:r>
        <w:rPr>
          <w:rFonts w:ascii="宋体" w:hAnsi="宋体" w:hint="eastAsia"/>
          <w:sz w:val="24"/>
          <w:szCs w:val="24"/>
          <w:u w:val="single"/>
        </w:rPr>
        <w:t xml:space="preserve"> </w:t>
      </w:r>
      <w:r>
        <w:rPr>
          <w:rFonts w:ascii="宋体" w:hAnsi="宋体"/>
          <w:sz w:val="24"/>
          <w:szCs w:val="24"/>
          <w:u w:val="single"/>
        </w:rPr>
        <w:t>1</w:t>
      </w:r>
      <w:r>
        <w:rPr>
          <w:rFonts w:ascii="宋体" w:hAnsi="宋体" w:hint="eastAsia"/>
          <w:sz w:val="24"/>
          <w:szCs w:val="24"/>
          <w:u w:val="single"/>
        </w:rPr>
        <w:t xml:space="preserve"> </w:t>
      </w:r>
      <w:r>
        <w:rPr>
          <w:rFonts w:ascii="宋体" w:hAnsi="宋体" w:hint="eastAsia"/>
          <w:sz w:val="24"/>
          <w:szCs w:val="24"/>
        </w:rPr>
        <w:t>小时内予以答复。</w:t>
      </w:r>
    </w:p>
    <w:p w14:paraId="2C98D74A" w14:textId="43A361BC" w:rsidR="00C12B04" w:rsidRDefault="005F2E58">
      <w:pPr>
        <w:adjustRightInd w:val="0"/>
        <w:snapToGrid w:val="0"/>
        <w:spacing w:line="380" w:lineRule="exact"/>
        <w:ind w:firstLineChars="200" w:firstLine="480"/>
        <w:rPr>
          <w:rFonts w:asciiTheme="minorEastAsia" w:eastAsiaTheme="minorEastAsia" w:hAnsiTheme="minorEastAsia" w:cs="仿宋"/>
          <w:sz w:val="24"/>
          <w:szCs w:val="24"/>
        </w:rPr>
      </w:pPr>
      <w:r>
        <w:rPr>
          <w:rFonts w:ascii="宋体" w:hAnsi="宋体" w:hint="eastAsia"/>
          <w:sz w:val="24"/>
          <w:szCs w:val="24"/>
        </w:rPr>
        <w:t>5.2 如发现所提供的货物存在问题，需要</w:t>
      </w:r>
      <w:r w:rsidR="007F231F">
        <w:rPr>
          <w:rFonts w:ascii="宋体" w:hAnsi="宋体" w:hint="eastAsia"/>
          <w:sz w:val="24"/>
          <w:szCs w:val="24"/>
        </w:rPr>
        <w:t>中</w:t>
      </w:r>
      <w:r>
        <w:rPr>
          <w:rFonts w:ascii="宋体" w:hAnsi="宋体" w:hint="eastAsia"/>
          <w:sz w:val="24"/>
          <w:szCs w:val="24"/>
        </w:rPr>
        <w:t>标方解决或配合解决时：在质保期之内，应在接到通知后</w:t>
      </w:r>
      <w:r>
        <w:rPr>
          <w:rFonts w:ascii="宋体" w:hAnsi="宋体" w:hint="eastAsia"/>
          <w:sz w:val="24"/>
          <w:szCs w:val="24"/>
          <w:u w:val="single"/>
        </w:rPr>
        <w:t xml:space="preserve">24 </w:t>
      </w:r>
      <w:r>
        <w:rPr>
          <w:rFonts w:ascii="宋体" w:hAnsi="宋体" w:hint="eastAsia"/>
          <w:sz w:val="24"/>
          <w:szCs w:val="24"/>
        </w:rPr>
        <w:t>小时内派有关人员到达现场；在质保期之外，应在接到通知后</w:t>
      </w:r>
      <w:r>
        <w:rPr>
          <w:rFonts w:ascii="宋体" w:hAnsi="宋体"/>
          <w:sz w:val="24"/>
          <w:szCs w:val="24"/>
          <w:u w:val="single"/>
        </w:rPr>
        <w:t xml:space="preserve"> 48 </w:t>
      </w:r>
      <w:r>
        <w:rPr>
          <w:rFonts w:ascii="宋体" w:hAnsi="宋体" w:hint="eastAsia"/>
          <w:sz w:val="24"/>
          <w:szCs w:val="24"/>
          <w:u w:val="single"/>
        </w:rPr>
        <w:t xml:space="preserve"> </w:t>
      </w:r>
      <w:r>
        <w:rPr>
          <w:rFonts w:ascii="宋体" w:hAnsi="宋体" w:hint="eastAsia"/>
          <w:sz w:val="24"/>
          <w:szCs w:val="24"/>
        </w:rPr>
        <w:t>小时内派有关人员到达现场。</w:t>
      </w:r>
    </w:p>
    <w:p w14:paraId="7E88087F"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五、议程安排</w:t>
      </w:r>
    </w:p>
    <w:p w14:paraId="43BAEF71" w14:textId="508E02A9"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1、发标时</w:t>
      </w:r>
      <w:r w:rsidRPr="00E024E8">
        <w:rPr>
          <w:rFonts w:asciiTheme="minorEastAsia" w:eastAsiaTheme="minorEastAsia" w:hAnsiTheme="minorEastAsia" w:cs="仿宋" w:hint="eastAsia"/>
          <w:sz w:val="24"/>
          <w:szCs w:val="24"/>
          <w:shd w:val="clear" w:color="auto" w:fill="FFFFFF" w:themeFill="background1"/>
        </w:rPr>
        <w:t>间：2024年</w:t>
      </w:r>
      <w:r w:rsidR="00D13624">
        <w:rPr>
          <w:rFonts w:asciiTheme="minorEastAsia" w:eastAsiaTheme="minorEastAsia" w:hAnsiTheme="minorEastAsia" w:cs="仿宋"/>
          <w:sz w:val="24"/>
          <w:szCs w:val="24"/>
          <w:shd w:val="clear" w:color="auto" w:fill="FFFFFF" w:themeFill="background1"/>
        </w:rPr>
        <w:t>8</w:t>
      </w:r>
      <w:r w:rsidRPr="00E024E8">
        <w:rPr>
          <w:rFonts w:asciiTheme="minorEastAsia" w:eastAsiaTheme="minorEastAsia" w:hAnsiTheme="minorEastAsia" w:cs="仿宋" w:hint="eastAsia"/>
          <w:sz w:val="24"/>
          <w:szCs w:val="24"/>
          <w:shd w:val="clear" w:color="auto" w:fill="FFFFFF" w:themeFill="background1"/>
        </w:rPr>
        <w:t>月</w:t>
      </w:r>
      <w:r w:rsidR="002F3917">
        <w:rPr>
          <w:rFonts w:asciiTheme="minorEastAsia" w:eastAsiaTheme="minorEastAsia" w:hAnsiTheme="minorEastAsia" w:cs="仿宋"/>
          <w:sz w:val="24"/>
          <w:szCs w:val="24"/>
          <w:shd w:val="clear" w:color="auto" w:fill="FFFFFF" w:themeFill="background1"/>
        </w:rPr>
        <w:t>23</w:t>
      </w:r>
      <w:r w:rsidRPr="00E024E8">
        <w:rPr>
          <w:rFonts w:asciiTheme="minorEastAsia" w:eastAsiaTheme="minorEastAsia" w:hAnsiTheme="minorEastAsia" w:cs="仿宋" w:hint="eastAsia"/>
          <w:sz w:val="24"/>
          <w:szCs w:val="24"/>
          <w:shd w:val="clear" w:color="auto" w:fill="FFFFFF" w:themeFill="background1"/>
        </w:rPr>
        <w:t>日</w:t>
      </w:r>
    </w:p>
    <w:p w14:paraId="75808CE7"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2、发布招标方式</w:t>
      </w:r>
    </w:p>
    <w:p w14:paraId="5FAA655D"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中国重</w:t>
      </w:r>
      <w:proofErr w:type="gramStart"/>
      <w:r>
        <w:rPr>
          <w:rFonts w:hAnsi="宋体" w:cs="宋体" w:hint="eastAsia"/>
          <w:sz w:val="24"/>
          <w:szCs w:val="24"/>
        </w:rPr>
        <w:t>汽官网</w:t>
      </w:r>
      <w:proofErr w:type="gramEnd"/>
      <w:r>
        <w:rPr>
          <w:rFonts w:hAnsi="宋体" w:cs="宋体" w:hint="eastAsia"/>
          <w:sz w:val="24"/>
          <w:szCs w:val="24"/>
        </w:rPr>
        <w:t>→快讯中心→通知公告栏公布</w:t>
      </w:r>
    </w:p>
    <w:p w14:paraId="26FF8CE9"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注意：此渠道为官方唯一发布渠道，切勿相信其他来源的信息。</w:t>
      </w:r>
    </w:p>
    <w:p w14:paraId="34CD7E3E" w14:textId="77777777" w:rsidR="00C12B04" w:rsidRDefault="005F2E58">
      <w:pPr>
        <w:pStyle w:val="ae"/>
        <w:numPr>
          <w:ilvl w:val="0"/>
          <w:numId w:val="1"/>
        </w:numPr>
        <w:tabs>
          <w:tab w:val="left" w:pos="539"/>
        </w:tabs>
        <w:spacing w:line="38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答疑时间：</w:t>
      </w:r>
    </w:p>
    <w:p w14:paraId="4A70E1D2" w14:textId="1FB44CE3" w:rsidR="00C12B04" w:rsidRDefault="005F2E58">
      <w:pPr>
        <w:pStyle w:val="ae"/>
        <w:tabs>
          <w:tab w:val="left" w:pos="539"/>
        </w:tabs>
        <w:spacing w:line="380" w:lineRule="exact"/>
        <w:ind w:left="539"/>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现场勘查：</w:t>
      </w:r>
      <w:r w:rsidRPr="00E024E8">
        <w:rPr>
          <w:rFonts w:asciiTheme="minorEastAsia" w:eastAsiaTheme="minorEastAsia" w:hAnsiTheme="minorEastAsia" w:cs="仿宋" w:hint="eastAsia"/>
          <w:sz w:val="24"/>
          <w:szCs w:val="24"/>
        </w:rPr>
        <w:t>2024年</w:t>
      </w:r>
      <w:r w:rsidR="00D13624">
        <w:rPr>
          <w:rFonts w:asciiTheme="minorEastAsia" w:eastAsiaTheme="minorEastAsia" w:hAnsiTheme="minorEastAsia" w:cs="仿宋"/>
          <w:sz w:val="24"/>
          <w:szCs w:val="24"/>
        </w:rPr>
        <w:t>8</w:t>
      </w:r>
      <w:r w:rsidRPr="00E024E8">
        <w:rPr>
          <w:rFonts w:asciiTheme="minorEastAsia" w:eastAsiaTheme="minorEastAsia" w:hAnsiTheme="minorEastAsia" w:cs="仿宋" w:hint="eastAsia"/>
          <w:sz w:val="24"/>
          <w:szCs w:val="24"/>
        </w:rPr>
        <w:t>月</w:t>
      </w:r>
      <w:r w:rsidR="002F3917">
        <w:rPr>
          <w:rFonts w:asciiTheme="minorEastAsia" w:eastAsiaTheme="minorEastAsia" w:hAnsiTheme="minorEastAsia" w:cs="仿宋"/>
          <w:sz w:val="24"/>
          <w:szCs w:val="24"/>
        </w:rPr>
        <w:t>23</w:t>
      </w:r>
      <w:r w:rsidRPr="00E024E8">
        <w:rPr>
          <w:rFonts w:asciiTheme="minorEastAsia" w:eastAsiaTheme="minorEastAsia" w:hAnsiTheme="minorEastAsia" w:cs="仿宋" w:hint="eastAsia"/>
          <w:sz w:val="24"/>
          <w:szCs w:val="24"/>
        </w:rPr>
        <w:t>日-2024年</w:t>
      </w:r>
      <w:r w:rsidR="002F3917">
        <w:rPr>
          <w:rFonts w:asciiTheme="minorEastAsia" w:eastAsiaTheme="minorEastAsia" w:hAnsiTheme="minorEastAsia" w:cs="仿宋"/>
          <w:sz w:val="24"/>
          <w:szCs w:val="24"/>
        </w:rPr>
        <w:t>9</w:t>
      </w:r>
      <w:r w:rsidRPr="00E024E8">
        <w:rPr>
          <w:rFonts w:asciiTheme="minorEastAsia" w:eastAsiaTheme="minorEastAsia" w:hAnsiTheme="minorEastAsia" w:cs="仿宋" w:hint="eastAsia"/>
          <w:sz w:val="24"/>
          <w:szCs w:val="24"/>
        </w:rPr>
        <w:t>月</w:t>
      </w:r>
      <w:r w:rsidR="002F3917">
        <w:rPr>
          <w:rFonts w:asciiTheme="minorEastAsia" w:eastAsiaTheme="minorEastAsia" w:hAnsiTheme="minorEastAsia" w:cs="仿宋"/>
          <w:sz w:val="24"/>
          <w:szCs w:val="24"/>
        </w:rPr>
        <w:t>5</w:t>
      </w:r>
      <w:r w:rsidRPr="00E024E8">
        <w:rPr>
          <w:rFonts w:asciiTheme="minorEastAsia" w:eastAsiaTheme="minorEastAsia" w:hAnsiTheme="minorEastAsia" w:cs="仿宋" w:hint="eastAsia"/>
          <w:sz w:val="24"/>
          <w:szCs w:val="24"/>
        </w:rPr>
        <w:t>日</w:t>
      </w:r>
    </w:p>
    <w:p w14:paraId="67941233" w14:textId="3F3C2221" w:rsidR="00C12B04" w:rsidRDefault="005F2E58">
      <w:pPr>
        <w:pStyle w:val="ae"/>
        <w:tabs>
          <w:tab w:val="left" w:pos="539"/>
        </w:tabs>
        <w:spacing w:line="380" w:lineRule="exact"/>
        <w:ind w:left="539"/>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答疑时间：截止</w:t>
      </w:r>
      <w:r w:rsidRPr="00E024E8">
        <w:rPr>
          <w:rFonts w:asciiTheme="minorEastAsia" w:eastAsiaTheme="minorEastAsia" w:hAnsiTheme="minorEastAsia" w:cs="仿宋" w:hint="eastAsia"/>
          <w:sz w:val="24"/>
          <w:szCs w:val="24"/>
        </w:rPr>
        <w:t>至2024年</w:t>
      </w:r>
      <w:r w:rsidR="002F3917">
        <w:rPr>
          <w:rFonts w:asciiTheme="minorEastAsia" w:eastAsiaTheme="minorEastAsia" w:hAnsiTheme="minorEastAsia" w:cs="仿宋"/>
          <w:sz w:val="24"/>
          <w:szCs w:val="24"/>
        </w:rPr>
        <w:t>9</w:t>
      </w:r>
      <w:r w:rsidRPr="00E024E8">
        <w:rPr>
          <w:rFonts w:asciiTheme="minorEastAsia" w:eastAsiaTheme="minorEastAsia" w:hAnsiTheme="minorEastAsia" w:cs="仿宋" w:hint="eastAsia"/>
          <w:sz w:val="24"/>
          <w:szCs w:val="24"/>
        </w:rPr>
        <w:t>月</w:t>
      </w:r>
      <w:r w:rsidR="002F3917">
        <w:rPr>
          <w:rFonts w:asciiTheme="minorEastAsia" w:eastAsiaTheme="minorEastAsia" w:hAnsiTheme="minorEastAsia" w:cs="仿宋"/>
          <w:sz w:val="24"/>
          <w:szCs w:val="24"/>
        </w:rPr>
        <w:t>5</w:t>
      </w:r>
      <w:r w:rsidRPr="00E024E8">
        <w:rPr>
          <w:rFonts w:asciiTheme="minorEastAsia" w:eastAsiaTheme="minorEastAsia" w:hAnsiTheme="minorEastAsia" w:cs="仿宋" w:hint="eastAsia"/>
          <w:sz w:val="24"/>
          <w:szCs w:val="24"/>
        </w:rPr>
        <w:t>日下午17：00点前，</w:t>
      </w:r>
      <w:r>
        <w:rPr>
          <w:rFonts w:asciiTheme="minorEastAsia" w:eastAsiaTheme="minorEastAsia" w:hAnsiTheme="minorEastAsia" w:cs="仿宋" w:hint="eastAsia"/>
          <w:sz w:val="24"/>
          <w:szCs w:val="24"/>
        </w:rPr>
        <w:t>逾期不受理</w:t>
      </w:r>
    </w:p>
    <w:p w14:paraId="368B115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答疑方式：电话、书面或电子邮件</w:t>
      </w:r>
    </w:p>
    <w:p w14:paraId="1025C04E" w14:textId="729958D6"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联 系 人：</w:t>
      </w:r>
      <w:r w:rsidR="00C07376">
        <w:rPr>
          <w:rFonts w:asciiTheme="minorEastAsia" w:eastAsiaTheme="minorEastAsia" w:hAnsiTheme="minorEastAsia" w:cs="仿宋" w:hint="eastAsia"/>
          <w:sz w:val="24"/>
          <w:szCs w:val="24"/>
        </w:rPr>
        <w:t>吕明</w:t>
      </w:r>
    </w:p>
    <w:p w14:paraId="134F2790" w14:textId="51C7E77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电    话：</w:t>
      </w:r>
      <w:r w:rsidR="00C07376">
        <w:rPr>
          <w:rFonts w:asciiTheme="minorEastAsia" w:eastAsiaTheme="minorEastAsia" w:hAnsiTheme="minorEastAsia" w:cs="仿宋"/>
          <w:sz w:val="24"/>
          <w:szCs w:val="24"/>
        </w:rPr>
        <w:t>15192554769</w:t>
      </w:r>
    </w:p>
    <w:p w14:paraId="5EAD6DC4" w14:textId="57A3CC81" w:rsidR="00C12B04" w:rsidRDefault="005F2E58">
      <w:pPr>
        <w:pStyle w:val="ae"/>
        <w:spacing w:line="380" w:lineRule="exact"/>
        <w:ind w:firstLineChars="200" w:firstLine="480"/>
        <w:rPr>
          <w:rFonts w:asciiTheme="minorEastAsia" w:eastAsiaTheme="minorEastAsia" w:hAnsiTheme="minorEastAsia" w:cs="仿宋"/>
          <w:sz w:val="24"/>
          <w:szCs w:val="24"/>
        </w:rPr>
      </w:pPr>
      <w:proofErr w:type="gramStart"/>
      <w:r>
        <w:rPr>
          <w:rFonts w:asciiTheme="minorEastAsia" w:eastAsiaTheme="minorEastAsia" w:hAnsiTheme="minorEastAsia" w:cs="仿宋" w:hint="eastAsia"/>
          <w:sz w:val="24"/>
          <w:szCs w:val="24"/>
        </w:rPr>
        <w:lastRenderedPageBreak/>
        <w:t>邮</w:t>
      </w:r>
      <w:proofErr w:type="gramEnd"/>
      <w:r>
        <w:rPr>
          <w:rFonts w:asciiTheme="minorEastAsia" w:eastAsiaTheme="minorEastAsia" w:hAnsiTheme="minorEastAsia" w:cs="仿宋" w:hint="eastAsia"/>
          <w:sz w:val="24"/>
          <w:szCs w:val="24"/>
        </w:rPr>
        <w:t xml:space="preserve">    箱：</w:t>
      </w:r>
      <w:r w:rsidR="007F231F">
        <w:rPr>
          <w:rFonts w:asciiTheme="minorEastAsia" w:eastAsiaTheme="minorEastAsia" w:hAnsiTheme="minorEastAsia" w:cs="仿宋" w:hint="eastAsia"/>
          <w:sz w:val="24"/>
          <w:szCs w:val="24"/>
        </w:rPr>
        <w:t>lv</w:t>
      </w:r>
      <w:r w:rsidR="007F231F">
        <w:rPr>
          <w:rFonts w:asciiTheme="minorEastAsia" w:eastAsiaTheme="minorEastAsia" w:hAnsiTheme="minorEastAsia" w:cs="仿宋"/>
          <w:sz w:val="24"/>
          <w:szCs w:val="24"/>
        </w:rPr>
        <w:t>7035863</w:t>
      </w:r>
      <w:r w:rsidR="007F231F">
        <w:rPr>
          <w:rFonts w:asciiTheme="minorEastAsia" w:eastAsiaTheme="minorEastAsia" w:hAnsiTheme="minorEastAsia" w:cs="仿宋" w:hint="eastAsia"/>
          <w:sz w:val="24"/>
          <w:szCs w:val="24"/>
        </w:rPr>
        <w:t>@</w:t>
      </w:r>
      <w:r w:rsidR="007F231F">
        <w:rPr>
          <w:rFonts w:asciiTheme="minorEastAsia" w:eastAsiaTheme="minorEastAsia" w:hAnsiTheme="minorEastAsia" w:cs="仿宋"/>
          <w:sz w:val="24"/>
          <w:szCs w:val="24"/>
        </w:rPr>
        <w:t>126</w:t>
      </w:r>
      <w:r w:rsidR="007F231F">
        <w:rPr>
          <w:rFonts w:asciiTheme="minorEastAsia" w:eastAsiaTheme="minorEastAsia" w:hAnsiTheme="minorEastAsia" w:cs="仿宋" w:hint="eastAsia"/>
          <w:sz w:val="24"/>
          <w:szCs w:val="24"/>
        </w:rPr>
        <w:t>.com</w:t>
      </w:r>
    </w:p>
    <w:p w14:paraId="3E58E9B8" w14:textId="7D5E0FF6"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4、投标报名截止时</w:t>
      </w:r>
      <w:r w:rsidRPr="00E024E8">
        <w:rPr>
          <w:rFonts w:asciiTheme="minorEastAsia" w:eastAsiaTheme="minorEastAsia" w:hAnsiTheme="minorEastAsia" w:cs="仿宋" w:hint="eastAsia"/>
          <w:sz w:val="24"/>
          <w:szCs w:val="24"/>
        </w:rPr>
        <w:t>间：2024年</w:t>
      </w:r>
      <w:r w:rsidR="002F3917">
        <w:rPr>
          <w:rFonts w:asciiTheme="minorEastAsia" w:eastAsiaTheme="minorEastAsia" w:hAnsiTheme="minorEastAsia" w:cs="仿宋"/>
          <w:sz w:val="24"/>
          <w:szCs w:val="24"/>
        </w:rPr>
        <w:t>9</w:t>
      </w:r>
      <w:r w:rsidRPr="00E024E8">
        <w:rPr>
          <w:rFonts w:asciiTheme="minorEastAsia" w:eastAsiaTheme="minorEastAsia" w:hAnsiTheme="minorEastAsia" w:cs="仿宋" w:hint="eastAsia"/>
          <w:sz w:val="24"/>
          <w:szCs w:val="24"/>
        </w:rPr>
        <w:t>月</w:t>
      </w:r>
      <w:r w:rsidR="002F3917">
        <w:rPr>
          <w:rFonts w:asciiTheme="minorEastAsia" w:eastAsiaTheme="minorEastAsia" w:hAnsiTheme="minorEastAsia" w:cs="仿宋"/>
          <w:sz w:val="24"/>
          <w:szCs w:val="24"/>
        </w:rPr>
        <w:t>5</w:t>
      </w:r>
      <w:r w:rsidRPr="00E024E8">
        <w:rPr>
          <w:rFonts w:asciiTheme="minorEastAsia" w:eastAsiaTheme="minorEastAsia" w:hAnsiTheme="minorEastAsia" w:cs="仿宋" w:hint="eastAsia"/>
          <w:sz w:val="24"/>
          <w:szCs w:val="24"/>
        </w:rPr>
        <w:t>日下午17：00点前，逾期</w:t>
      </w:r>
      <w:r>
        <w:rPr>
          <w:rFonts w:asciiTheme="minorEastAsia" w:eastAsiaTheme="minorEastAsia" w:hAnsiTheme="minorEastAsia" w:cs="仿宋" w:hint="eastAsia"/>
          <w:sz w:val="24"/>
          <w:szCs w:val="24"/>
        </w:rPr>
        <w:t>不受理。</w:t>
      </w:r>
    </w:p>
    <w:p w14:paraId="740B18CC" w14:textId="09DBCDB4"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联 系 人：</w:t>
      </w:r>
      <w:r w:rsidR="00C07376">
        <w:rPr>
          <w:rFonts w:asciiTheme="minorEastAsia" w:eastAsiaTheme="minorEastAsia" w:hAnsiTheme="minorEastAsia" w:cs="仿宋" w:hint="eastAsia"/>
          <w:sz w:val="24"/>
          <w:szCs w:val="24"/>
        </w:rPr>
        <w:t>吕明</w:t>
      </w:r>
    </w:p>
    <w:p w14:paraId="68C34BF5" w14:textId="3AA3DDD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电    话：</w:t>
      </w:r>
      <w:r w:rsidR="00C07376">
        <w:rPr>
          <w:rFonts w:asciiTheme="minorEastAsia" w:eastAsiaTheme="minorEastAsia" w:hAnsiTheme="minorEastAsia" w:cs="仿宋"/>
          <w:sz w:val="24"/>
          <w:szCs w:val="24"/>
        </w:rPr>
        <w:t>15192554769</w:t>
      </w:r>
    </w:p>
    <w:p w14:paraId="2745EDF7" w14:textId="5AAAF174" w:rsidR="00C12B04" w:rsidRDefault="005F2E58">
      <w:pPr>
        <w:pStyle w:val="ae"/>
        <w:spacing w:line="380" w:lineRule="exact"/>
        <w:ind w:firstLineChars="200" w:firstLine="480"/>
        <w:rPr>
          <w:rFonts w:asciiTheme="minorEastAsia" w:eastAsiaTheme="minorEastAsia" w:hAnsiTheme="minorEastAsia" w:cs="仿宋"/>
          <w:sz w:val="24"/>
          <w:szCs w:val="24"/>
        </w:rPr>
      </w:pPr>
      <w:proofErr w:type="gramStart"/>
      <w:r>
        <w:rPr>
          <w:rFonts w:asciiTheme="minorEastAsia" w:eastAsiaTheme="minorEastAsia" w:hAnsiTheme="minorEastAsia" w:cs="仿宋" w:hint="eastAsia"/>
          <w:sz w:val="24"/>
          <w:szCs w:val="24"/>
        </w:rPr>
        <w:t>邮</w:t>
      </w:r>
      <w:proofErr w:type="gramEnd"/>
      <w:r>
        <w:rPr>
          <w:rFonts w:asciiTheme="minorEastAsia" w:eastAsiaTheme="minorEastAsia" w:hAnsiTheme="minorEastAsia" w:cs="仿宋" w:hint="eastAsia"/>
          <w:sz w:val="24"/>
          <w:szCs w:val="24"/>
        </w:rPr>
        <w:t xml:space="preserve">    箱：</w:t>
      </w:r>
      <w:r>
        <w:rPr>
          <w:rFonts w:asciiTheme="minorEastAsia" w:eastAsiaTheme="minorEastAsia" w:hAnsiTheme="minorEastAsia" w:cs="仿宋"/>
          <w:sz w:val="24"/>
          <w:szCs w:val="24"/>
        </w:rPr>
        <w:t xml:space="preserve"> </w:t>
      </w:r>
      <w:r w:rsidR="00C07376">
        <w:rPr>
          <w:rFonts w:asciiTheme="minorEastAsia" w:eastAsiaTheme="minorEastAsia" w:hAnsiTheme="minorEastAsia" w:cs="仿宋" w:hint="eastAsia"/>
          <w:sz w:val="24"/>
          <w:szCs w:val="24"/>
        </w:rPr>
        <w:t>lv</w:t>
      </w:r>
      <w:r w:rsidR="00C07376">
        <w:rPr>
          <w:rFonts w:asciiTheme="minorEastAsia" w:eastAsiaTheme="minorEastAsia" w:hAnsiTheme="minorEastAsia" w:cs="仿宋"/>
          <w:sz w:val="24"/>
          <w:szCs w:val="24"/>
        </w:rPr>
        <w:t>7035863</w:t>
      </w:r>
      <w:r>
        <w:rPr>
          <w:rFonts w:asciiTheme="minorEastAsia" w:eastAsiaTheme="minorEastAsia" w:hAnsiTheme="minorEastAsia" w:cs="仿宋" w:hint="eastAsia"/>
          <w:sz w:val="24"/>
          <w:szCs w:val="24"/>
        </w:rPr>
        <w:t>@</w:t>
      </w:r>
      <w:r w:rsidR="00C07376">
        <w:rPr>
          <w:rFonts w:asciiTheme="minorEastAsia" w:eastAsiaTheme="minorEastAsia" w:hAnsiTheme="minorEastAsia" w:cs="仿宋"/>
          <w:sz w:val="24"/>
          <w:szCs w:val="24"/>
        </w:rPr>
        <w:t>126</w:t>
      </w:r>
      <w:r>
        <w:rPr>
          <w:rFonts w:asciiTheme="minorEastAsia" w:eastAsiaTheme="minorEastAsia" w:hAnsiTheme="minorEastAsia" w:cs="仿宋" w:hint="eastAsia"/>
          <w:sz w:val="24"/>
          <w:szCs w:val="24"/>
        </w:rPr>
        <w:t>.com</w:t>
      </w:r>
    </w:p>
    <w:p w14:paraId="40C6EF27" w14:textId="41F451A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5、开标时</w:t>
      </w:r>
      <w:r w:rsidRPr="00E024E8">
        <w:rPr>
          <w:rFonts w:asciiTheme="minorEastAsia" w:eastAsiaTheme="minorEastAsia" w:hAnsiTheme="minorEastAsia" w:cs="仿宋" w:hint="eastAsia"/>
          <w:sz w:val="24"/>
          <w:szCs w:val="24"/>
        </w:rPr>
        <w:t>间：2024年</w:t>
      </w:r>
      <w:r w:rsidR="002F3917">
        <w:rPr>
          <w:rFonts w:asciiTheme="minorEastAsia" w:eastAsiaTheme="minorEastAsia" w:hAnsiTheme="minorEastAsia" w:cs="仿宋"/>
          <w:sz w:val="24"/>
          <w:szCs w:val="24"/>
        </w:rPr>
        <w:t>9</w:t>
      </w:r>
      <w:r w:rsidRPr="00E024E8">
        <w:rPr>
          <w:rFonts w:asciiTheme="minorEastAsia" w:eastAsiaTheme="minorEastAsia" w:hAnsiTheme="minorEastAsia" w:cs="仿宋" w:hint="eastAsia"/>
          <w:sz w:val="24"/>
          <w:szCs w:val="24"/>
        </w:rPr>
        <w:t>月</w:t>
      </w:r>
      <w:r w:rsidR="002F3917">
        <w:rPr>
          <w:rFonts w:asciiTheme="minorEastAsia" w:eastAsiaTheme="minorEastAsia" w:hAnsiTheme="minorEastAsia" w:cs="仿宋"/>
          <w:sz w:val="24"/>
          <w:szCs w:val="24"/>
        </w:rPr>
        <w:t>6</w:t>
      </w:r>
      <w:r w:rsidRPr="00E024E8">
        <w:rPr>
          <w:rFonts w:asciiTheme="minorEastAsia" w:eastAsiaTheme="minorEastAsia" w:hAnsiTheme="minorEastAsia" w:cs="仿宋" w:hint="eastAsia"/>
          <w:sz w:val="24"/>
          <w:szCs w:val="24"/>
        </w:rPr>
        <w:t>日上午 9：00，</w:t>
      </w:r>
      <w:r>
        <w:rPr>
          <w:rFonts w:asciiTheme="minorEastAsia" w:eastAsiaTheme="minorEastAsia" w:hAnsiTheme="minorEastAsia" w:cs="仿宋" w:hint="eastAsia"/>
          <w:sz w:val="24"/>
          <w:szCs w:val="24"/>
        </w:rPr>
        <w:t>若有变动另行通知。</w:t>
      </w:r>
    </w:p>
    <w:p w14:paraId="2AD17D84" w14:textId="02657D15"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w:t>
      </w:r>
      <w:r>
        <w:rPr>
          <w:rFonts w:hAnsi="宋体" w:cs="宋体" w:hint="eastAsia"/>
          <w:sz w:val="24"/>
        </w:rPr>
        <w:t>开标地点</w:t>
      </w:r>
      <w:r w:rsidRPr="00E74349">
        <w:rPr>
          <w:rFonts w:hAnsi="宋体" w:cs="宋体" w:hint="eastAsia"/>
          <w:b/>
          <w:bCs/>
          <w:sz w:val="24"/>
        </w:rPr>
        <w:t>：</w:t>
      </w:r>
      <w:r w:rsidR="00E74349" w:rsidRPr="00E74349">
        <w:rPr>
          <w:rFonts w:hAnsi="宋体" w:cs="宋体" w:hint="eastAsia"/>
          <w:b/>
          <w:bCs/>
          <w:color w:val="FF0000"/>
          <w:sz w:val="24"/>
        </w:rPr>
        <w:t>网络视频投标或现场投标（</w:t>
      </w:r>
      <w:r w:rsidRPr="00E74349">
        <w:rPr>
          <w:rFonts w:hAnsi="宋体" w:hint="eastAsia"/>
          <w:b/>
          <w:bCs/>
          <w:color w:val="FF0000"/>
          <w:sz w:val="24"/>
        </w:rPr>
        <w:t>青岛重工第二会议室</w:t>
      </w:r>
      <w:r w:rsidR="00E74349" w:rsidRPr="00E74349">
        <w:rPr>
          <w:rFonts w:hAnsi="宋体" w:hint="eastAsia"/>
          <w:b/>
          <w:bCs/>
          <w:color w:val="FF0000"/>
          <w:sz w:val="24"/>
        </w:rPr>
        <w:t>）</w:t>
      </w:r>
      <w:r>
        <w:rPr>
          <w:rFonts w:asciiTheme="minorEastAsia" w:eastAsiaTheme="minorEastAsia" w:hAnsiTheme="minorEastAsia" w:cs="仿宋" w:hint="eastAsia"/>
          <w:sz w:val="24"/>
          <w:szCs w:val="24"/>
        </w:rPr>
        <w:t>。</w:t>
      </w:r>
    </w:p>
    <w:p w14:paraId="41C8FC5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地    址：</w:t>
      </w:r>
      <w:r>
        <w:rPr>
          <w:rFonts w:hAnsi="宋体" w:hint="eastAsia"/>
          <w:bCs/>
          <w:snapToGrid w:val="0"/>
          <w:kern w:val="0"/>
          <w:sz w:val="24"/>
        </w:rPr>
        <w:t>山东省青岛市高新技术产业开发区锦荣路369号</w:t>
      </w:r>
    </w:p>
    <w:p w14:paraId="56851860" w14:textId="77777777" w:rsidR="00C12B04" w:rsidRDefault="005F2E58">
      <w:pPr>
        <w:pStyle w:val="ae"/>
        <w:spacing w:line="360" w:lineRule="auto"/>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六、投标报名</w:t>
      </w:r>
    </w:p>
    <w:p w14:paraId="4B05105D" w14:textId="77777777" w:rsidR="00C12B04" w:rsidRDefault="005F2E58">
      <w:pPr>
        <w:pStyle w:val="a0"/>
        <w:spacing w:line="360" w:lineRule="auto"/>
        <w:ind w:firstLine="480"/>
      </w:pPr>
      <w:r>
        <w:rPr>
          <w:rFonts w:ascii="宋体" w:hAnsi="宋体" w:cs="宋体" w:hint="eastAsia"/>
          <w:sz w:val="24"/>
          <w:szCs w:val="24"/>
        </w:rPr>
        <w:t>凡有意参加投标者，可按照以下流程进行报名</w:t>
      </w:r>
    </w:p>
    <w:p w14:paraId="1C51926F" w14:textId="77777777" w:rsidR="00C12B04" w:rsidRDefault="005F2E58">
      <w:pPr>
        <w:pStyle w:val="a0"/>
        <w:spacing w:line="360" w:lineRule="auto"/>
        <w:ind w:firstLine="480"/>
        <w:rPr>
          <w:rFonts w:ascii="宋体" w:hAnsi="宋体" w:cs="宋体"/>
          <w:kern w:val="2"/>
          <w:sz w:val="24"/>
          <w:szCs w:val="24"/>
        </w:rPr>
      </w:pPr>
      <w:r>
        <w:rPr>
          <w:rFonts w:ascii="宋体" w:hAnsi="宋体" w:cs="宋体" w:hint="eastAsia"/>
          <w:kern w:val="2"/>
          <w:sz w:val="24"/>
          <w:szCs w:val="24"/>
        </w:rPr>
        <w:t>第一步：进行重汽E采通账户</w:t>
      </w:r>
      <w:r>
        <w:rPr>
          <w:rFonts w:ascii="宋体" w:hAnsi="宋体" w:cs="宋体" w:hint="eastAsia"/>
          <w:b/>
          <w:bCs/>
          <w:kern w:val="2"/>
          <w:sz w:val="24"/>
          <w:szCs w:val="24"/>
        </w:rPr>
        <w:t>注册</w:t>
      </w:r>
      <w:r>
        <w:rPr>
          <w:rFonts w:ascii="宋体" w:hAnsi="宋体" w:cs="宋体" w:hint="eastAsia"/>
          <w:kern w:val="2"/>
          <w:sz w:val="24"/>
          <w:szCs w:val="24"/>
        </w:rPr>
        <w:t xml:space="preserve">，并完成手机绑定（详见： </w:t>
      </w:r>
      <w:r>
        <w:rPr>
          <w:rFonts w:ascii="宋体" w:hAnsi="宋体" w:cs="宋体" w:hint="eastAsia"/>
          <w:b/>
          <w:bCs/>
          <w:kern w:val="2"/>
          <w:sz w:val="24"/>
          <w:szCs w:val="24"/>
        </w:rPr>
        <w:t>非生产供应</w:t>
      </w:r>
      <w:proofErr w:type="gramStart"/>
      <w:r>
        <w:rPr>
          <w:rFonts w:ascii="宋体" w:hAnsi="宋体" w:cs="宋体" w:hint="eastAsia"/>
          <w:b/>
          <w:bCs/>
          <w:kern w:val="2"/>
          <w:sz w:val="24"/>
          <w:szCs w:val="24"/>
        </w:rPr>
        <w:t>商注册</w:t>
      </w:r>
      <w:proofErr w:type="gramEnd"/>
      <w:r>
        <w:rPr>
          <w:rFonts w:ascii="宋体" w:hAnsi="宋体" w:cs="宋体" w:hint="eastAsia"/>
          <w:b/>
          <w:bCs/>
          <w:kern w:val="2"/>
          <w:sz w:val="24"/>
          <w:szCs w:val="24"/>
        </w:rPr>
        <w:t>操作手册</w:t>
      </w:r>
      <w:r>
        <w:rPr>
          <w:rFonts w:ascii="宋体" w:hAnsi="宋体" w:cs="宋体" w:hint="eastAsia"/>
          <w:kern w:val="2"/>
          <w:sz w:val="24"/>
          <w:szCs w:val="24"/>
        </w:rPr>
        <w:t>）。</w:t>
      </w:r>
    </w:p>
    <w:p w14:paraId="006B6D37" w14:textId="77777777" w:rsidR="00C12B04" w:rsidRDefault="005F2E58">
      <w:pPr>
        <w:spacing w:line="360" w:lineRule="auto"/>
        <w:ind w:firstLineChars="200" w:firstLine="480"/>
        <w:rPr>
          <w:rFonts w:ascii="宋体" w:hAnsi="宋体" w:cs="宋体"/>
          <w:sz w:val="24"/>
          <w:szCs w:val="24"/>
        </w:rPr>
      </w:pPr>
      <w:r>
        <w:rPr>
          <w:rFonts w:ascii="宋体" w:hAnsi="宋体" w:cs="宋体" w:hint="eastAsia"/>
          <w:sz w:val="24"/>
          <w:szCs w:val="24"/>
        </w:rPr>
        <w:t>第二步：在重汽E采</w:t>
      </w:r>
      <w:proofErr w:type="gramStart"/>
      <w:r>
        <w:rPr>
          <w:rFonts w:ascii="宋体" w:hAnsi="宋体" w:cs="宋体" w:hint="eastAsia"/>
          <w:sz w:val="24"/>
          <w:szCs w:val="24"/>
        </w:rPr>
        <w:t>通进行</w:t>
      </w:r>
      <w:proofErr w:type="gramEnd"/>
      <w:r>
        <w:rPr>
          <w:rFonts w:ascii="宋体" w:hAnsi="宋体" w:cs="宋体" w:hint="eastAsia"/>
          <w:b/>
          <w:bCs/>
          <w:sz w:val="24"/>
          <w:szCs w:val="24"/>
        </w:rPr>
        <w:t>应标</w:t>
      </w:r>
      <w:r>
        <w:rPr>
          <w:rFonts w:ascii="宋体" w:hAnsi="宋体" w:cs="宋体" w:hint="eastAsia"/>
          <w:sz w:val="24"/>
          <w:szCs w:val="24"/>
        </w:rPr>
        <w:t>操作。</w:t>
      </w:r>
      <w:r>
        <w:rPr>
          <w:rFonts w:ascii="宋体" w:hAnsi="宋体" w:cs="宋体" w:hint="eastAsia"/>
          <w:b/>
          <w:bCs/>
          <w:sz w:val="24"/>
          <w:szCs w:val="24"/>
        </w:rPr>
        <w:t>应标</w:t>
      </w:r>
      <w:r>
        <w:rPr>
          <w:rFonts w:ascii="宋体" w:hAnsi="宋体" w:cs="宋体" w:hint="eastAsia"/>
          <w:sz w:val="24"/>
          <w:szCs w:val="24"/>
        </w:rPr>
        <w:t>所需资料明细如下：</w:t>
      </w:r>
    </w:p>
    <w:p w14:paraId="344995FF"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投标人报名表（格式见附件9：投标人报名表）（加盖公章）；</w:t>
      </w:r>
    </w:p>
    <w:p w14:paraId="060C2844"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营业执照副本复印件（加盖公章）；</w:t>
      </w:r>
    </w:p>
    <w:p w14:paraId="1B716267"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投标人基本情况表（格式见附件2：投标人基本情况表）（加盖公章）；</w:t>
      </w:r>
    </w:p>
    <w:p w14:paraId="67D8D342" w14:textId="16B6A50C"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业绩证明文件：投标人自202</w:t>
      </w:r>
      <w:r w:rsidR="007F231F">
        <w:rPr>
          <w:rFonts w:ascii="宋体" w:hAnsi="宋体" w:cs="宋体"/>
          <w:bCs/>
          <w:sz w:val="24"/>
          <w:szCs w:val="24"/>
        </w:rPr>
        <w:t>1</w:t>
      </w:r>
      <w:r>
        <w:rPr>
          <w:rFonts w:ascii="宋体" w:hAnsi="宋体" w:cs="宋体" w:hint="eastAsia"/>
          <w:bCs/>
          <w:sz w:val="24"/>
          <w:szCs w:val="24"/>
        </w:rPr>
        <w:t>年1月1日起具有类似成功业绩（</w:t>
      </w:r>
      <w:r>
        <w:rPr>
          <w:rFonts w:ascii="宋体" w:hAnsi="宋体" w:cs="宋体" w:hint="eastAsia"/>
          <w:b/>
          <w:sz w:val="24"/>
          <w:szCs w:val="24"/>
        </w:rPr>
        <w:t>行业</w:t>
      </w:r>
      <w:proofErr w:type="gramStart"/>
      <w:r>
        <w:rPr>
          <w:rFonts w:ascii="宋体" w:hAnsi="宋体" w:cs="宋体" w:hint="eastAsia"/>
          <w:b/>
          <w:sz w:val="24"/>
          <w:szCs w:val="24"/>
        </w:rPr>
        <w:t>相</w:t>
      </w:r>
      <w:r w:rsidRPr="00E024E8">
        <w:rPr>
          <w:rFonts w:ascii="宋体" w:hAnsi="宋体" w:cs="宋体" w:hint="eastAsia"/>
          <w:b/>
          <w:sz w:val="24"/>
          <w:szCs w:val="24"/>
        </w:rPr>
        <w:t>关</w:t>
      </w:r>
      <w:r w:rsidR="00E024E8" w:rsidRPr="00E024E8">
        <w:rPr>
          <w:rFonts w:asciiTheme="minorEastAsia" w:eastAsiaTheme="minorEastAsia" w:hAnsiTheme="minorEastAsia" w:cs="仿宋" w:hint="eastAsia"/>
          <w:b/>
          <w:sz w:val="24"/>
          <w:szCs w:val="24"/>
        </w:rPr>
        <w:t>单</w:t>
      </w:r>
      <w:r w:rsidR="00E024E8" w:rsidRPr="00E024E8">
        <w:rPr>
          <w:rFonts w:ascii="宋体" w:hAnsi="宋体" w:cs="宋体" w:hint="eastAsia"/>
          <w:b/>
          <w:sz w:val="24"/>
          <w:szCs w:val="24"/>
        </w:rPr>
        <w:t>梁门</w:t>
      </w:r>
      <w:proofErr w:type="gramEnd"/>
      <w:r w:rsidR="00E024E8" w:rsidRPr="00E024E8">
        <w:rPr>
          <w:rFonts w:ascii="宋体" w:hAnsi="宋体" w:cs="宋体" w:hint="eastAsia"/>
          <w:b/>
          <w:sz w:val="24"/>
          <w:szCs w:val="24"/>
        </w:rPr>
        <w:t>式电动葫芦起重机</w:t>
      </w:r>
      <w:r>
        <w:rPr>
          <w:rFonts w:ascii="宋体" w:hAnsi="宋体" w:cs="宋体" w:hint="eastAsia"/>
          <w:b/>
          <w:sz w:val="24"/>
          <w:szCs w:val="24"/>
        </w:rPr>
        <w:t>设计制造</w:t>
      </w:r>
      <w:r>
        <w:rPr>
          <w:rFonts w:ascii="宋体" w:hAnsi="宋体" w:cs="宋体" w:hint="eastAsia"/>
          <w:bCs/>
          <w:sz w:val="24"/>
          <w:szCs w:val="24"/>
        </w:rPr>
        <w:t>）的至少1个案例的合同彩色扫描件；</w:t>
      </w:r>
    </w:p>
    <w:p w14:paraId="042D7843"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信用中国截图【报名日期前5日内“信用中国”网站(www.creditchina.gov.cn）查询本单位未被列入联合惩戒失信人名单的网页截图】；</w:t>
      </w:r>
    </w:p>
    <w:p w14:paraId="5F6B6613" w14:textId="2DB2884F" w:rsidR="00C12B04" w:rsidRDefault="005F2E58">
      <w:pPr>
        <w:numPr>
          <w:ilvl w:val="0"/>
          <w:numId w:val="2"/>
        </w:numPr>
        <w:spacing w:line="360" w:lineRule="auto"/>
        <w:rPr>
          <w:rFonts w:ascii="宋体" w:hAnsi="宋体" w:cs="宋体"/>
          <w:bCs/>
          <w:sz w:val="24"/>
          <w:szCs w:val="24"/>
        </w:rPr>
      </w:pPr>
      <w:r>
        <w:rPr>
          <w:rFonts w:ascii="宋体" w:hAnsi="宋体" w:cs="宋体" w:hint="eastAsia"/>
          <w:bCs/>
          <w:sz w:val="24"/>
          <w:szCs w:val="24"/>
        </w:rPr>
        <w:t>近三年经审计事务所审计并盖章的企业财务报表及相关资料；</w:t>
      </w:r>
    </w:p>
    <w:p w14:paraId="45583199" w14:textId="30DF0370" w:rsidR="002F3917" w:rsidRDefault="002F3917" w:rsidP="002F3917">
      <w:pPr>
        <w:pStyle w:val="aff3"/>
        <w:numPr>
          <w:ilvl w:val="0"/>
          <w:numId w:val="2"/>
        </w:numPr>
        <w:spacing w:line="360" w:lineRule="auto"/>
        <w:ind w:firstLineChars="0"/>
        <w:rPr>
          <w:rFonts w:ascii="宋体" w:hAnsi="宋体"/>
          <w:bCs/>
          <w:sz w:val="24"/>
        </w:rPr>
      </w:pPr>
      <w:r w:rsidRPr="002F3917">
        <w:rPr>
          <w:rFonts w:ascii="宋体" w:hAnsi="宋体" w:hint="eastAsia"/>
          <w:bCs/>
          <w:sz w:val="24"/>
        </w:rPr>
        <w:t>特种设备生产许可证；</w:t>
      </w:r>
    </w:p>
    <w:p w14:paraId="13C73F3D" w14:textId="77777777" w:rsidR="002F3917" w:rsidRPr="002F3917" w:rsidRDefault="002F3917" w:rsidP="002F3917">
      <w:pPr>
        <w:pStyle w:val="aff3"/>
        <w:numPr>
          <w:ilvl w:val="0"/>
          <w:numId w:val="2"/>
        </w:numPr>
        <w:spacing w:line="360" w:lineRule="auto"/>
        <w:ind w:firstLineChars="0"/>
        <w:rPr>
          <w:rFonts w:ascii="宋体" w:hAnsi="宋体"/>
          <w:bCs/>
          <w:sz w:val="24"/>
        </w:rPr>
      </w:pPr>
      <w:r>
        <w:rPr>
          <w:rFonts w:ascii="宋体" w:hAnsi="宋体" w:hint="eastAsia"/>
          <w:sz w:val="24"/>
        </w:rPr>
        <w:t>投标保证金回执截图</w:t>
      </w:r>
      <w:r>
        <w:rPr>
          <w:rFonts w:ascii="宋体" w:hAnsi="宋体" w:cs="宋体" w:hint="eastAsia"/>
          <w:b/>
          <w:sz w:val="24"/>
        </w:rPr>
        <w:t>（加盖公章）；</w:t>
      </w:r>
    </w:p>
    <w:p w14:paraId="50C11E98" w14:textId="77777777" w:rsidR="002F3917" w:rsidRPr="002F3917" w:rsidRDefault="002F3917" w:rsidP="002F3917">
      <w:pPr>
        <w:pStyle w:val="a0"/>
        <w:numPr>
          <w:ilvl w:val="0"/>
          <w:numId w:val="2"/>
        </w:numPr>
        <w:ind w:firstLineChars="0"/>
        <w:rPr>
          <w:rFonts w:hint="eastAsia"/>
        </w:rPr>
      </w:pPr>
      <w:r>
        <w:rPr>
          <w:rFonts w:ascii="宋体" w:hAnsi="宋体" w:hint="eastAsia"/>
          <w:sz w:val="24"/>
        </w:rPr>
        <w:t>法人或授权代表人身份证</w:t>
      </w:r>
    </w:p>
    <w:p w14:paraId="73319760" w14:textId="01D6116B" w:rsidR="002F3917" w:rsidRPr="002F3917" w:rsidRDefault="002F3917" w:rsidP="002F3917">
      <w:pPr>
        <w:pStyle w:val="aff3"/>
        <w:numPr>
          <w:ilvl w:val="0"/>
          <w:numId w:val="2"/>
        </w:numPr>
        <w:spacing w:line="360" w:lineRule="auto"/>
        <w:ind w:firstLineChars="0"/>
        <w:rPr>
          <w:rFonts w:ascii="宋体" w:hAnsi="宋体"/>
          <w:bCs/>
          <w:sz w:val="24"/>
        </w:rPr>
      </w:pPr>
      <w:r>
        <w:rPr>
          <w:rFonts w:ascii="宋体" w:hAnsi="宋体" w:hint="eastAsia"/>
          <w:sz w:val="24"/>
        </w:rPr>
        <w:t>法定代表人身份证或法定代表人授权委托书</w:t>
      </w:r>
      <w:r>
        <w:rPr>
          <w:rFonts w:ascii="宋体" w:hAnsi="宋体" w:cs="宋体" w:hint="eastAsia"/>
          <w:b/>
          <w:sz w:val="24"/>
        </w:rPr>
        <w:t>（加盖公章）</w:t>
      </w:r>
      <w:r>
        <w:rPr>
          <w:rFonts w:ascii="宋体" w:hAnsi="宋体" w:hint="eastAsia"/>
          <w:sz w:val="24"/>
        </w:rPr>
        <w:t>；</w:t>
      </w:r>
    </w:p>
    <w:p w14:paraId="7693ADD6" w14:textId="1C974B54" w:rsidR="002F3917" w:rsidRPr="002F3917" w:rsidRDefault="002F3917" w:rsidP="002F3917">
      <w:pPr>
        <w:pStyle w:val="aff3"/>
        <w:numPr>
          <w:ilvl w:val="0"/>
          <w:numId w:val="2"/>
        </w:numPr>
        <w:spacing w:line="360" w:lineRule="auto"/>
        <w:ind w:firstLineChars="0"/>
        <w:rPr>
          <w:rFonts w:ascii="宋体" w:hAnsi="宋体"/>
          <w:bCs/>
          <w:sz w:val="24"/>
        </w:rPr>
      </w:pPr>
      <w:r>
        <w:rPr>
          <w:rFonts w:ascii="宋体" w:hAnsi="宋体" w:hint="eastAsia"/>
          <w:sz w:val="24"/>
        </w:rPr>
        <w:t>投标保证金回执截图</w:t>
      </w:r>
      <w:r>
        <w:rPr>
          <w:rFonts w:ascii="宋体" w:hAnsi="宋体" w:cs="宋体" w:hint="eastAsia"/>
          <w:b/>
          <w:sz w:val="24"/>
        </w:rPr>
        <w:t>（加盖公章）</w:t>
      </w:r>
      <w:r>
        <w:rPr>
          <w:rFonts w:ascii="宋体" w:hAnsi="宋体" w:cs="宋体" w:hint="eastAsia"/>
          <w:b/>
          <w:sz w:val="24"/>
        </w:rPr>
        <w:t>；</w:t>
      </w:r>
    </w:p>
    <w:p w14:paraId="3637C889" w14:textId="77777777" w:rsidR="00C12B04" w:rsidRDefault="005F2E58">
      <w:pPr>
        <w:spacing w:line="460" w:lineRule="exact"/>
        <w:ind w:firstLineChars="200" w:firstLine="480"/>
        <w:rPr>
          <w:rFonts w:ascii="宋体" w:hAnsi="宋体" w:cs="宋体"/>
          <w:b/>
          <w:bCs/>
          <w:sz w:val="24"/>
          <w:szCs w:val="24"/>
        </w:rPr>
      </w:pPr>
      <w:r>
        <w:rPr>
          <w:rFonts w:ascii="宋体" w:hAnsi="宋体" w:cs="宋体" w:hint="eastAsia"/>
          <w:sz w:val="24"/>
          <w:szCs w:val="24"/>
        </w:rPr>
        <w:t>以上</w:t>
      </w:r>
      <w:r>
        <w:rPr>
          <w:rFonts w:ascii="宋体" w:hAnsi="宋体" w:cs="宋体" w:hint="eastAsia"/>
          <w:b/>
          <w:sz w:val="24"/>
          <w:szCs w:val="24"/>
        </w:rPr>
        <w:t>资料准备好后</w:t>
      </w:r>
      <w:r>
        <w:rPr>
          <w:rFonts w:ascii="宋体" w:hAnsi="宋体" w:cs="宋体" w:hint="eastAsia"/>
          <w:b/>
          <w:bCs/>
          <w:sz w:val="24"/>
          <w:szCs w:val="24"/>
        </w:rPr>
        <w:t>在重汽E采通中进行应标操作</w:t>
      </w:r>
      <w:r>
        <w:rPr>
          <w:rFonts w:ascii="宋体" w:hAnsi="宋体" w:cs="宋体" w:hint="eastAsia"/>
          <w:sz w:val="24"/>
          <w:szCs w:val="24"/>
        </w:rPr>
        <w:t>。上</w:t>
      </w:r>
      <w:proofErr w:type="gramStart"/>
      <w:r>
        <w:rPr>
          <w:rFonts w:ascii="宋体" w:hAnsi="宋体" w:cs="宋体" w:hint="eastAsia"/>
          <w:sz w:val="24"/>
          <w:szCs w:val="24"/>
        </w:rPr>
        <w:t>传资料</w:t>
      </w:r>
      <w:proofErr w:type="gramEnd"/>
      <w:r>
        <w:rPr>
          <w:rFonts w:ascii="宋体" w:hAnsi="宋体" w:cs="宋体" w:hint="eastAsia"/>
          <w:sz w:val="24"/>
          <w:szCs w:val="24"/>
        </w:rPr>
        <w:t>要求每一页原文件扫描在一页上，禁止两页或多页合并扫描在一页，扫描文件必须清晰可辨否则影响报名的审核，扫描文件格式为pdf格式，禁止采用压缩文件格式或图片格式，</w:t>
      </w:r>
      <w:r>
        <w:rPr>
          <w:rFonts w:ascii="宋体" w:hAnsi="宋体" w:cs="宋体" w:hint="eastAsia"/>
          <w:b/>
          <w:bCs/>
          <w:sz w:val="24"/>
          <w:szCs w:val="24"/>
        </w:rPr>
        <w:t>所有扫描文件都集成到1个pdf文档</w:t>
      </w:r>
      <w:r>
        <w:rPr>
          <w:rFonts w:ascii="宋体" w:hAnsi="宋体" w:cs="宋体" w:hint="eastAsia"/>
          <w:sz w:val="24"/>
          <w:szCs w:val="24"/>
        </w:rPr>
        <w:t>并设置目录。</w:t>
      </w:r>
      <w:r>
        <w:rPr>
          <w:rFonts w:ascii="宋体" w:hAnsi="宋体" w:cs="宋体" w:hint="eastAsia"/>
          <w:b/>
          <w:bCs/>
          <w:sz w:val="24"/>
          <w:szCs w:val="24"/>
        </w:rPr>
        <w:t>本项目实行资格后审，报名成功不代表资格审查通过。</w:t>
      </w:r>
    </w:p>
    <w:p w14:paraId="1514FD40" w14:textId="77777777" w:rsidR="00C12B04" w:rsidRDefault="00C12B04">
      <w:pPr>
        <w:pStyle w:val="ae"/>
        <w:spacing w:line="380" w:lineRule="exact"/>
        <w:rPr>
          <w:rFonts w:asciiTheme="minorEastAsia" w:eastAsiaTheme="minorEastAsia" w:hAnsiTheme="minorEastAsia" w:cs="宋体"/>
          <w:b/>
          <w:bCs/>
          <w:color w:val="000000"/>
          <w:sz w:val="24"/>
          <w:szCs w:val="24"/>
        </w:rPr>
      </w:pPr>
    </w:p>
    <w:p w14:paraId="61442CAE" w14:textId="77777777" w:rsidR="00C12B04" w:rsidRDefault="00C12B04">
      <w:pPr>
        <w:pStyle w:val="ae"/>
        <w:spacing w:line="380" w:lineRule="exact"/>
        <w:ind w:firstLineChars="200" w:firstLine="480"/>
        <w:rPr>
          <w:rFonts w:asciiTheme="minorEastAsia" w:eastAsiaTheme="minorEastAsia" w:hAnsiTheme="minorEastAsia" w:cs="仿宋"/>
          <w:sz w:val="24"/>
          <w:szCs w:val="24"/>
        </w:rPr>
      </w:pPr>
    </w:p>
    <w:p w14:paraId="4F034ADD" w14:textId="77777777" w:rsidR="00C12B04" w:rsidRDefault="00C12B04">
      <w:pPr>
        <w:pStyle w:val="ae"/>
        <w:spacing w:line="380" w:lineRule="exact"/>
        <w:rPr>
          <w:rFonts w:asciiTheme="minorEastAsia" w:eastAsiaTheme="minorEastAsia" w:hAnsiTheme="minorEastAsia" w:cs="仿宋" w:hint="eastAsia"/>
          <w:sz w:val="24"/>
          <w:szCs w:val="24"/>
        </w:rPr>
      </w:pPr>
    </w:p>
    <w:p w14:paraId="4C5BDEFE" w14:textId="77777777" w:rsidR="00C12B04" w:rsidRDefault="005F2E58">
      <w:pPr>
        <w:pStyle w:val="ae"/>
        <w:spacing w:line="380" w:lineRule="exact"/>
        <w:jc w:val="center"/>
        <w:rPr>
          <w:rFonts w:ascii="黑体" w:eastAsia="黑体"/>
          <w:b/>
          <w:bCs/>
          <w:color w:val="000000"/>
          <w:sz w:val="36"/>
          <w:szCs w:val="36"/>
        </w:rPr>
      </w:pPr>
      <w:r>
        <w:rPr>
          <w:rFonts w:hAnsi="宋体" w:cs="宋体" w:hint="eastAsia"/>
          <w:b/>
          <w:bCs/>
          <w:color w:val="000000"/>
          <w:sz w:val="36"/>
          <w:szCs w:val="36"/>
        </w:rPr>
        <w:lastRenderedPageBreak/>
        <w:t>第二部分  投标人须知</w:t>
      </w:r>
    </w:p>
    <w:p w14:paraId="7B86A6E3" w14:textId="77777777" w:rsidR="00C12B04" w:rsidRDefault="005F2E58">
      <w:pPr>
        <w:pStyle w:val="2"/>
        <w:spacing w:before="120" w:after="120" w:line="380" w:lineRule="exact"/>
        <w:ind w:firstLineChars="214" w:firstLine="602"/>
        <w:jc w:val="left"/>
        <w:rPr>
          <w:rFonts w:ascii="宋体" w:eastAsia="宋体" w:hAnsi="宋体" w:cs="宋体"/>
          <w:sz w:val="28"/>
          <w:szCs w:val="28"/>
        </w:rPr>
      </w:pPr>
      <w:bookmarkStart w:id="1" w:name="_Toc48665526"/>
      <w:r>
        <w:rPr>
          <w:rFonts w:ascii="宋体" w:eastAsia="宋体" w:hAnsi="宋体" w:cs="宋体" w:hint="eastAsia"/>
          <w:sz w:val="28"/>
          <w:szCs w:val="28"/>
        </w:rPr>
        <w:t>一、投标文件</w:t>
      </w:r>
      <w:bookmarkEnd w:id="1"/>
    </w:p>
    <w:p w14:paraId="77BD52E4" w14:textId="77777777" w:rsidR="00C12B04" w:rsidRDefault="005F2E58">
      <w:pPr>
        <w:spacing w:line="380" w:lineRule="exact"/>
        <w:ind w:firstLineChars="200" w:firstLine="482"/>
        <w:rPr>
          <w:rFonts w:ascii="宋体" w:hAnsi="宋体"/>
          <w:b/>
          <w:bCs/>
          <w:sz w:val="24"/>
        </w:rPr>
      </w:pPr>
      <w:bookmarkStart w:id="2" w:name="_Toc212369512"/>
      <w:bookmarkStart w:id="3" w:name="_Toc92678113"/>
      <w:r>
        <w:rPr>
          <w:rFonts w:ascii="宋体" w:hAnsi="宋体" w:hint="eastAsia"/>
          <w:b/>
          <w:bCs/>
          <w:sz w:val="24"/>
        </w:rPr>
        <w:t>1、投标报价语言及计量单位</w:t>
      </w:r>
      <w:bookmarkEnd w:id="2"/>
      <w:bookmarkEnd w:id="3"/>
    </w:p>
    <w:p w14:paraId="3521DB8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1.1投标文件和与投标有关的所有文件均应使用中文。</w:t>
      </w:r>
    </w:p>
    <w:p w14:paraId="6EF0B19F"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1.2 除投标文件的技术规格中另有规定外，投标文件中所使用的计量单位应为中华人民共和国法定计量单位。</w:t>
      </w:r>
    </w:p>
    <w:p w14:paraId="22DB1534" w14:textId="77777777" w:rsidR="00C12B04" w:rsidRDefault="005F2E58">
      <w:pPr>
        <w:spacing w:line="380" w:lineRule="exact"/>
        <w:ind w:firstLineChars="200" w:firstLine="482"/>
        <w:rPr>
          <w:rFonts w:ascii="宋体" w:hAnsi="宋体"/>
          <w:b/>
          <w:bCs/>
          <w:sz w:val="24"/>
        </w:rPr>
      </w:pPr>
      <w:bookmarkStart w:id="4" w:name="_Toc212369513"/>
      <w:bookmarkStart w:id="5" w:name="_Toc92678114"/>
      <w:r>
        <w:rPr>
          <w:rFonts w:ascii="宋体" w:hAnsi="宋体" w:hint="eastAsia"/>
          <w:b/>
          <w:bCs/>
          <w:sz w:val="24"/>
        </w:rPr>
        <w:t>2、投标文件组成</w:t>
      </w:r>
      <w:bookmarkEnd w:id="4"/>
      <w:bookmarkEnd w:id="5"/>
    </w:p>
    <w:p w14:paraId="49C929DB" w14:textId="5BFF35F2" w:rsidR="00C12B04" w:rsidRDefault="005F2E58">
      <w:pPr>
        <w:pStyle w:val="a4"/>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投标人的投标文件由资格证明文件、商务标和开标一览表共</w:t>
      </w:r>
      <w:proofErr w:type="gramStart"/>
      <w:r w:rsidR="001E04EB">
        <w:rPr>
          <w:rFonts w:asciiTheme="minorEastAsia" w:eastAsiaTheme="minorEastAsia" w:hAnsiTheme="minorEastAsia" w:cs="仿宋" w:hint="eastAsia"/>
          <w:sz w:val="24"/>
          <w:szCs w:val="24"/>
        </w:rPr>
        <w:t>叁</w:t>
      </w:r>
      <w:r>
        <w:rPr>
          <w:rFonts w:asciiTheme="minorEastAsia" w:eastAsiaTheme="minorEastAsia" w:hAnsiTheme="minorEastAsia" w:cs="仿宋" w:hint="eastAsia"/>
          <w:sz w:val="24"/>
          <w:szCs w:val="24"/>
        </w:rPr>
        <w:t>部分</w:t>
      </w:r>
      <w:proofErr w:type="gramEnd"/>
      <w:r>
        <w:rPr>
          <w:rFonts w:asciiTheme="minorEastAsia" w:eastAsiaTheme="minorEastAsia" w:hAnsiTheme="minorEastAsia" w:cs="仿宋" w:hint="eastAsia"/>
          <w:sz w:val="24"/>
          <w:szCs w:val="24"/>
        </w:rPr>
        <w:t>构成，商务标、开标一览表和资质文件请分开单独密封，如因密封问题造成</w:t>
      </w:r>
      <w:proofErr w:type="gramStart"/>
      <w:r>
        <w:rPr>
          <w:rFonts w:asciiTheme="minorEastAsia" w:eastAsiaTheme="minorEastAsia" w:hAnsiTheme="minorEastAsia" w:cs="仿宋" w:hint="eastAsia"/>
          <w:sz w:val="24"/>
          <w:szCs w:val="24"/>
        </w:rPr>
        <w:t>的废标等</w:t>
      </w:r>
      <w:proofErr w:type="gramEnd"/>
      <w:r>
        <w:rPr>
          <w:rFonts w:asciiTheme="minorEastAsia" w:eastAsiaTheme="minorEastAsia" w:hAnsiTheme="minorEastAsia" w:cs="仿宋" w:hint="eastAsia"/>
          <w:sz w:val="24"/>
          <w:szCs w:val="24"/>
        </w:rPr>
        <w:t>后果均由投标方承担：</w:t>
      </w:r>
    </w:p>
    <w:p w14:paraId="455798B7" w14:textId="13D2220C" w:rsidR="00C12B04" w:rsidRDefault="007F231F">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文件</w:t>
      </w:r>
      <w:r w:rsidR="005F2E58">
        <w:rPr>
          <w:rFonts w:asciiTheme="minorEastAsia" w:eastAsiaTheme="minorEastAsia" w:hAnsiTheme="minorEastAsia" w:cs="仿宋" w:hint="eastAsia"/>
          <w:sz w:val="24"/>
          <w:szCs w:val="24"/>
        </w:rPr>
        <w:t>组成如下：</w:t>
      </w:r>
    </w:p>
    <w:p w14:paraId="77D224D2" w14:textId="69D5444E" w:rsidR="00C12B04" w:rsidRDefault="005F2E58" w:rsidP="001E04EB">
      <w:pPr>
        <w:pStyle w:val="ae"/>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（1）资格审查文件一份，单独密封。</w:t>
      </w:r>
    </w:p>
    <w:p w14:paraId="27679E02" w14:textId="627E6F38" w:rsidR="00C12B04" w:rsidRDefault="005F2E58" w:rsidP="007F231F">
      <w:pPr>
        <w:pStyle w:val="a4"/>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1E04EB">
        <w:rPr>
          <w:rFonts w:asciiTheme="minorEastAsia" w:eastAsiaTheme="minorEastAsia" w:hAnsiTheme="minorEastAsia" w:cs="仿宋"/>
          <w:sz w:val="24"/>
          <w:szCs w:val="24"/>
        </w:rPr>
        <w:t>2</w:t>
      </w:r>
      <w:r>
        <w:rPr>
          <w:rFonts w:asciiTheme="minorEastAsia" w:eastAsiaTheme="minorEastAsia" w:hAnsiTheme="minorEastAsia" w:cs="仿宋" w:hint="eastAsia"/>
          <w:sz w:val="24"/>
          <w:szCs w:val="24"/>
        </w:rPr>
        <w:t>）商务文件正本一份和副本四份，正、副本密封在一起，正本在最上，单独密封。</w:t>
      </w:r>
    </w:p>
    <w:p w14:paraId="4D256DEB" w14:textId="1B0D4887" w:rsidR="00C12B04" w:rsidRDefault="005F2E58">
      <w:pPr>
        <w:pStyle w:val="a4"/>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1E04EB">
        <w:rPr>
          <w:rFonts w:asciiTheme="minorEastAsia" w:eastAsiaTheme="minorEastAsia" w:hAnsiTheme="minorEastAsia" w:cs="仿宋"/>
          <w:sz w:val="24"/>
          <w:szCs w:val="24"/>
        </w:rPr>
        <w:t>3</w:t>
      </w:r>
      <w:r>
        <w:rPr>
          <w:rFonts w:asciiTheme="minorEastAsia" w:eastAsiaTheme="minorEastAsia" w:hAnsiTheme="minorEastAsia" w:cs="仿宋" w:hint="eastAsia"/>
          <w:sz w:val="24"/>
          <w:szCs w:val="24"/>
        </w:rPr>
        <w:t>）</w:t>
      </w:r>
      <w:r w:rsidRPr="007B7078">
        <w:rPr>
          <w:rFonts w:asciiTheme="minorEastAsia" w:eastAsiaTheme="minorEastAsia" w:hAnsiTheme="minorEastAsia" w:cs="仿宋" w:hint="eastAsia"/>
          <w:sz w:val="24"/>
          <w:szCs w:val="24"/>
        </w:rPr>
        <w:t>单独密封的开标一览表一份</w:t>
      </w:r>
      <w:r w:rsidR="007B7078">
        <w:rPr>
          <w:rFonts w:asciiTheme="minorEastAsia" w:eastAsiaTheme="minorEastAsia" w:hAnsiTheme="minorEastAsia" w:cs="仿宋" w:hint="eastAsia"/>
          <w:sz w:val="24"/>
          <w:szCs w:val="24"/>
        </w:rPr>
        <w:t>。</w:t>
      </w:r>
    </w:p>
    <w:p w14:paraId="2FF6BD3E" w14:textId="77777777" w:rsidR="00C12B04" w:rsidRDefault="005F2E58">
      <w:pPr>
        <w:pStyle w:val="a4"/>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注1：招标文件给定格式的按给定的格式填写，未给定格式的，由投标人自行编制，但需包含以下内容。</w:t>
      </w:r>
    </w:p>
    <w:p w14:paraId="27C6CA71"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注2：以下需（可）提供的招标文件均需加盖公章。</w:t>
      </w:r>
    </w:p>
    <w:p w14:paraId="10511F81" w14:textId="67A429FF" w:rsidR="00C12B04" w:rsidRPr="007B7078" w:rsidRDefault="005F2E58">
      <w:pPr>
        <w:pStyle w:val="ae"/>
        <w:spacing w:line="380" w:lineRule="exact"/>
        <w:ind w:firstLineChars="200" w:firstLine="480"/>
        <w:rPr>
          <w:rFonts w:asciiTheme="minorEastAsia" w:eastAsiaTheme="minorEastAsia" w:hAnsiTheme="minorEastAsia" w:cs="仿宋"/>
          <w:b/>
          <w:bCs/>
          <w:sz w:val="24"/>
          <w:szCs w:val="24"/>
          <w:u w:val="single"/>
        </w:rPr>
      </w:pPr>
      <w:r>
        <w:rPr>
          <w:rFonts w:asciiTheme="minorEastAsia" w:eastAsiaTheme="minorEastAsia" w:hAnsiTheme="minorEastAsia" w:cs="仿宋" w:hint="eastAsia"/>
          <w:sz w:val="24"/>
          <w:szCs w:val="24"/>
          <w:u w:val="single"/>
        </w:rPr>
        <w:t>注3：</w:t>
      </w:r>
      <w:r w:rsidRPr="007B7078">
        <w:rPr>
          <w:rFonts w:hAnsi="宋体" w:cs="宋体" w:hint="eastAsia"/>
          <w:b/>
          <w:bCs/>
          <w:sz w:val="24"/>
          <w:u w:val="single"/>
        </w:rPr>
        <w:t>（资格审查文件、商务文件、开标一览表分别密封，不得在同一密封袋内）</w:t>
      </w:r>
      <w:r w:rsidR="007B7078">
        <w:rPr>
          <w:rFonts w:hAnsi="宋体" w:cs="宋体" w:hint="eastAsia"/>
          <w:b/>
          <w:bCs/>
          <w:sz w:val="24"/>
          <w:u w:val="single"/>
        </w:rPr>
        <w:t>。</w:t>
      </w:r>
    </w:p>
    <w:p w14:paraId="13325229"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bookmarkStart w:id="6" w:name="_Toc212369516"/>
      <w:r>
        <w:rPr>
          <w:rFonts w:asciiTheme="minorEastAsia" w:eastAsiaTheme="minorEastAsia" w:hAnsiTheme="minorEastAsia" w:cs="仿宋" w:hint="eastAsia"/>
          <w:sz w:val="24"/>
          <w:szCs w:val="24"/>
        </w:rPr>
        <w:t>2.1资格证明文件包</w:t>
      </w:r>
      <w:bookmarkEnd w:id="6"/>
      <w:r>
        <w:rPr>
          <w:rFonts w:asciiTheme="minorEastAsia" w:eastAsiaTheme="minorEastAsia" w:hAnsiTheme="minorEastAsia" w:cs="仿宋" w:hint="eastAsia"/>
          <w:sz w:val="24"/>
          <w:szCs w:val="24"/>
        </w:rPr>
        <w:t>含：</w:t>
      </w:r>
    </w:p>
    <w:p w14:paraId="0C86AE83" w14:textId="1713AC77" w:rsidR="00C12B04" w:rsidRDefault="005F2E58">
      <w:pPr>
        <w:spacing w:line="360" w:lineRule="auto"/>
        <w:ind w:firstLineChars="200" w:firstLine="480"/>
        <w:rPr>
          <w:rFonts w:ascii="宋体" w:hAnsi="宋体"/>
          <w:sz w:val="24"/>
        </w:rPr>
      </w:pPr>
      <w:bookmarkStart w:id="7" w:name="_Toc212369514"/>
      <w:r>
        <w:rPr>
          <w:rFonts w:ascii="宋体" w:hAnsi="宋体" w:hint="eastAsia"/>
          <w:sz w:val="24"/>
        </w:rPr>
        <w:t>（1）营业执照副本</w:t>
      </w:r>
      <w:r>
        <w:rPr>
          <w:rFonts w:ascii="宋体" w:hAnsi="宋体" w:cs="宋体" w:hint="eastAsia"/>
          <w:b/>
          <w:sz w:val="24"/>
        </w:rPr>
        <w:t>（加盖公章）</w:t>
      </w:r>
      <w:r w:rsidR="006E48AE">
        <w:rPr>
          <w:rFonts w:ascii="宋体" w:hAnsi="宋体" w:hint="eastAsia"/>
          <w:sz w:val="24"/>
        </w:rPr>
        <w:t>；</w:t>
      </w:r>
    </w:p>
    <w:p w14:paraId="25E1933C" w14:textId="7D4D09BB" w:rsidR="00C12B04" w:rsidRDefault="005F2E58">
      <w:pPr>
        <w:spacing w:line="360" w:lineRule="auto"/>
        <w:ind w:firstLineChars="200" w:firstLine="480"/>
        <w:rPr>
          <w:rFonts w:ascii="宋体" w:hAnsi="宋体"/>
          <w:sz w:val="24"/>
        </w:rPr>
      </w:pPr>
      <w:r>
        <w:rPr>
          <w:rFonts w:ascii="宋体" w:hAnsi="宋体" w:hint="eastAsia"/>
          <w:sz w:val="24"/>
        </w:rPr>
        <w:t>（2）法定代表人身份证或法定代表人授权委托书</w:t>
      </w:r>
      <w:r>
        <w:rPr>
          <w:rFonts w:ascii="宋体" w:hAnsi="宋体" w:cs="宋体" w:hint="eastAsia"/>
          <w:b/>
          <w:sz w:val="24"/>
        </w:rPr>
        <w:t>（加盖公章）</w:t>
      </w:r>
      <w:r w:rsidR="006E48AE">
        <w:rPr>
          <w:rFonts w:ascii="宋体" w:hAnsi="宋体" w:hint="eastAsia"/>
          <w:sz w:val="24"/>
        </w:rPr>
        <w:t>；</w:t>
      </w:r>
    </w:p>
    <w:p w14:paraId="59DA2EC0" w14:textId="0F7B3C9A"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（3）法人或授权代表人身份证</w:t>
      </w:r>
      <w:r w:rsidR="006E48AE">
        <w:rPr>
          <w:rFonts w:ascii="宋体" w:hAnsi="宋体" w:hint="eastAsia"/>
          <w:sz w:val="24"/>
        </w:rPr>
        <w:t>；</w:t>
      </w:r>
    </w:p>
    <w:p w14:paraId="2240604E" w14:textId="21DF5635"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（4）信用中国截图（加盖公章）</w:t>
      </w:r>
      <w:r w:rsidR="006E48AE">
        <w:rPr>
          <w:rFonts w:ascii="宋体" w:hAnsi="宋体" w:hint="eastAsia"/>
          <w:sz w:val="24"/>
        </w:rPr>
        <w:t>；</w:t>
      </w:r>
    </w:p>
    <w:p w14:paraId="1ABB6109" w14:textId="0C55BBED"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（5）投标保证金回执截图</w:t>
      </w:r>
      <w:r>
        <w:rPr>
          <w:rFonts w:ascii="宋体" w:hAnsi="宋体" w:cs="宋体" w:hint="eastAsia"/>
          <w:b/>
          <w:sz w:val="24"/>
        </w:rPr>
        <w:t>（加盖公章）</w:t>
      </w:r>
      <w:r w:rsidR="006E48AE">
        <w:rPr>
          <w:rFonts w:ascii="宋体" w:hAnsi="宋体" w:hint="eastAsia"/>
          <w:sz w:val="24"/>
        </w:rPr>
        <w:t>；</w:t>
      </w:r>
    </w:p>
    <w:p w14:paraId="218661CD" w14:textId="146D4C3A"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（6）投标人自20</w:t>
      </w:r>
      <w:r w:rsidR="007F231F">
        <w:rPr>
          <w:rFonts w:ascii="宋体" w:hAnsi="宋体"/>
          <w:sz w:val="24"/>
        </w:rPr>
        <w:t>21</w:t>
      </w:r>
      <w:r>
        <w:rPr>
          <w:rFonts w:ascii="宋体" w:hAnsi="宋体" w:hint="eastAsia"/>
          <w:sz w:val="24"/>
        </w:rPr>
        <w:t>年1月1日起具有类似成功业绩（行业</w:t>
      </w:r>
      <w:proofErr w:type="gramStart"/>
      <w:r>
        <w:rPr>
          <w:rFonts w:ascii="宋体" w:hAnsi="宋体" w:hint="eastAsia"/>
          <w:sz w:val="24"/>
        </w:rPr>
        <w:t>相关</w:t>
      </w:r>
      <w:r w:rsidR="00E024E8" w:rsidRPr="001770BC">
        <w:rPr>
          <w:rFonts w:asciiTheme="minorEastAsia" w:eastAsiaTheme="minorEastAsia" w:hAnsiTheme="minorEastAsia" w:cs="仿宋" w:hint="eastAsia"/>
          <w:sz w:val="24"/>
          <w:szCs w:val="24"/>
        </w:rPr>
        <w:t>单梁门</w:t>
      </w:r>
      <w:proofErr w:type="gramEnd"/>
      <w:r w:rsidR="00E024E8" w:rsidRPr="001770BC">
        <w:rPr>
          <w:rFonts w:asciiTheme="minorEastAsia" w:eastAsiaTheme="minorEastAsia" w:hAnsiTheme="minorEastAsia" w:cs="仿宋" w:hint="eastAsia"/>
          <w:sz w:val="24"/>
          <w:szCs w:val="24"/>
        </w:rPr>
        <w:t>式电动葫芦起重机</w:t>
      </w:r>
      <w:r>
        <w:rPr>
          <w:rFonts w:ascii="宋体" w:hAnsi="宋体" w:hint="eastAsia"/>
          <w:sz w:val="24"/>
        </w:rPr>
        <w:t>设计制造）的合同原件或彩色打印件</w:t>
      </w:r>
      <w:r w:rsidR="006E48AE">
        <w:rPr>
          <w:rFonts w:ascii="宋体" w:hAnsi="宋体" w:hint="eastAsia"/>
          <w:sz w:val="24"/>
        </w:rPr>
        <w:t>；</w:t>
      </w:r>
    </w:p>
    <w:p w14:paraId="1E6DC35B" w14:textId="26709AF7" w:rsidR="006E48AE" w:rsidRDefault="006E48AE" w:rsidP="006E48AE">
      <w:pPr>
        <w:spacing w:line="360" w:lineRule="auto"/>
        <w:ind w:firstLineChars="200" w:firstLine="480"/>
        <w:rPr>
          <w:rFonts w:ascii="宋体" w:hAnsi="宋体"/>
          <w:bCs/>
          <w:sz w:val="24"/>
        </w:rPr>
      </w:pPr>
      <w:r>
        <w:rPr>
          <w:rFonts w:ascii="宋体" w:hAnsi="宋体" w:hint="eastAsia"/>
          <w:bCs/>
          <w:sz w:val="24"/>
        </w:rPr>
        <w:t>（7）特种设备生产许可证；</w:t>
      </w:r>
    </w:p>
    <w:p w14:paraId="3B62AC8C" w14:textId="49D78D32" w:rsidR="00C12B04" w:rsidRDefault="005F2E58">
      <w:pPr>
        <w:spacing w:line="360" w:lineRule="auto"/>
        <w:ind w:firstLineChars="200" w:firstLine="480"/>
        <w:rPr>
          <w:rFonts w:ascii="宋体" w:hAnsi="宋体"/>
          <w:bCs/>
          <w:sz w:val="24"/>
        </w:rPr>
      </w:pPr>
      <w:r>
        <w:rPr>
          <w:rFonts w:ascii="宋体" w:hAnsi="宋体" w:hint="eastAsia"/>
          <w:bCs/>
          <w:sz w:val="24"/>
        </w:rPr>
        <w:t>（</w:t>
      </w:r>
      <w:r w:rsidR="006E48AE">
        <w:rPr>
          <w:rFonts w:ascii="宋体" w:hAnsi="宋体"/>
          <w:bCs/>
          <w:sz w:val="24"/>
        </w:rPr>
        <w:t>8</w:t>
      </w:r>
      <w:r>
        <w:rPr>
          <w:rFonts w:ascii="宋体" w:hAnsi="宋体" w:hint="eastAsia"/>
          <w:bCs/>
          <w:sz w:val="24"/>
        </w:rPr>
        <w:t>）招标文件要求的其它必要资格文件。</w:t>
      </w:r>
    </w:p>
    <w:p w14:paraId="53823DB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2.2商务部</w:t>
      </w:r>
      <w:proofErr w:type="gramStart"/>
      <w:r>
        <w:rPr>
          <w:rFonts w:asciiTheme="minorEastAsia" w:eastAsiaTheme="minorEastAsia" w:hAnsiTheme="minorEastAsia" w:cs="仿宋" w:hint="eastAsia"/>
          <w:sz w:val="24"/>
          <w:szCs w:val="24"/>
        </w:rPr>
        <w:t>分文件</w:t>
      </w:r>
      <w:proofErr w:type="gramEnd"/>
      <w:r>
        <w:rPr>
          <w:rFonts w:asciiTheme="minorEastAsia" w:eastAsiaTheme="minorEastAsia" w:hAnsiTheme="minorEastAsia" w:cs="仿宋" w:hint="eastAsia"/>
          <w:sz w:val="24"/>
          <w:szCs w:val="24"/>
        </w:rPr>
        <w:t>包</w:t>
      </w:r>
      <w:bookmarkEnd w:id="7"/>
      <w:r>
        <w:rPr>
          <w:rFonts w:asciiTheme="minorEastAsia" w:eastAsiaTheme="minorEastAsia" w:hAnsiTheme="minorEastAsia" w:cs="仿宋" w:hint="eastAsia"/>
          <w:sz w:val="24"/>
          <w:szCs w:val="24"/>
        </w:rPr>
        <w:t>含：</w:t>
      </w:r>
    </w:p>
    <w:p w14:paraId="4687756B" w14:textId="77777777" w:rsidR="00C12B04" w:rsidRDefault="005F2E58">
      <w:pPr>
        <w:numPr>
          <w:ilvl w:val="0"/>
          <w:numId w:val="3"/>
        </w:numPr>
        <w:spacing w:line="360" w:lineRule="auto"/>
        <w:ind w:firstLineChars="241" w:firstLine="578"/>
        <w:rPr>
          <w:rFonts w:ascii="宋体" w:hAnsi="宋体"/>
          <w:sz w:val="24"/>
        </w:rPr>
      </w:pPr>
      <w:bookmarkStart w:id="8" w:name="_Toc212369515"/>
      <w:r>
        <w:rPr>
          <w:rFonts w:ascii="宋体" w:hAnsi="宋体" w:hint="eastAsia"/>
          <w:sz w:val="24"/>
        </w:rPr>
        <w:t>投标函；</w:t>
      </w:r>
    </w:p>
    <w:p w14:paraId="55B06A14"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开标一览表；</w:t>
      </w:r>
    </w:p>
    <w:p w14:paraId="6BE263CB"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货物说明一览表；</w:t>
      </w:r>
    </w:p>
    <w:p w14:paraId="671B5D7A"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商务条款偏离表；</w:t>
      </w:r>
    </w:p>
    <w:p w14:paraId="1FDDFF8B"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备品备件、易损件和专用耗材明细表；</w:t>
      </w:r>
    </w:p>
    <w:p w14:paraId="22A13264"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lastRenderedPageBreak/>
        <w:t>服务承诺函；</w:t>
      </w:r>
    </w:p>
    <w:p w14:paraId="1D16F754"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设备质量承诺函；</w:t>
      </w:r>
    </w:p>
    <w:p w14:paraId="151B128E"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对本项目招标文件及“合同条款”的认同及优惠条件说明；</w:t>
      </w:r>
    </w:p>
    <w:p w14:paraId="4AA39E89"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投标人开户银行在开标日前三个月内开具的资信证明（如有）；</w:t>
      </w:r>
    </w:p>
    <w:p w14:paraId="0205DC85" w14:textId="77777777" w:rsidR="00C12B04" w:rsidRDefault="005F2E58">
      <w:pPr>
        <w:numPr>
          <w:ilvl w:val="0"/>
          <w:numId w:val="3"/>
        </w:numPr>
        <w:spacing w:line="360" w:lineRule="auto"/>
        <w:ind w:firstLineChars="241" w:firstLine="578"/>
      </w:pPr>
      <w:r>
        <w:rPr>
          <w:rFonts w:ascii="宋体" w:hAnsi="宋体" w:hint="eastAsia"/>
          <w:sz w:val="24"/>
        </w:rPr>
        <w:t>税务部门开具的依法缴纳税收的证明（如有）；</w:t>
      </w:r>
    </w:p>
    <w:p w14:paraId="35E97943"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在以往的招投标活动中无违法、违规、违纪、违约行为的承诺；</w:t>
      </w:r>
    </w:p>
    <w:p w14:paraId="58DDD9DB" w14:textId="77777777" w:rsidR="00C12B04" w:rsidRDefault="005F2E58">
      <w:pPr>
        <w:numPr>
          <w:ilvl w:val="0"/>
          <w:numId w:val="3"/>
        </w:numPr>
        <w:spacing w:line="360" w:lineRule="auto"/>
        <w:ind w:firstLineChars="241" w:firstLine="578"/>
        <w:rPr>
          <w:rFonts w:ascii="宋体" w:hAnsi="宋体"/>
          <w:sz w:val="24"/>
        </w:rPr>
      </w:pPr>
      <w:r>
        <w:rPr>
          <w:rFonts w:ascii="宋体" w:hAnsi="宋体" w:hint="eastAsia"/>
          <w:sz w:val="24"/>
        </w:rPr>
        <w:t>投标人认为对其投标有利的其他资料。</w:t>
      </w:r>
    </w:p>
    <w:p w14:paraId="51FB8139" w14:textId="77777777" w:rsidR="00C12B04" w:rsidRPr="00B66E7D" w:rsidRDefault="005F2E58">
      <w:pPr>
        <w:pStyle w:val="a4"/>
        <w:spacing w:line="360" w:lineRule="auto"/>
        <w:ind w:firstLineChars="238" w:firstLine="573"/>
        <w:rPr>
          <w:rFonts w:ascii="宋体" w:eastAsia="宋体" w:hAnsi="宋体"/>
          <w:b/>
          <w:sz w:val="24"/>
          <w:u w:val="single"/>
        </w:rPr>
      </w:pPr>
      <w:r w:rsidRPr="00B66E7D">
        <w:rPr>
          <w:rFonts w:ascii="宋体" w:eastAsia="宋体" w:hAnsi="宋体" w:hint="eastAsia"/>
          <w:b/>
          <w:sz w:val="24"/>
          <w:u w:val="single"/>
        </w:rPr>
        <w:t>注：招标文件给定格式的按给定的格式填写，未给定格式的，由投标人自行编制，但需包含以上内容。</w:t>
      </w:r>
    </w:p>
    <w:bookmarkEnd w:id="8"/>
    <w:p w14:paraId="405814C0" w14:textId="77777777" w:rsidR="00C12B04" w:rsidRDefault="005F2E58">
      <w:pPr>
        <w:spacing w:line="380" w:lineRule="exact"/>
        <w:ind w:firstLineChars="200" w:firstLine="482"/>
        <w:rPr>
          <w:rFonts w:ascii="宋体" w:hAnsi="宋体"/>
          <w:b/>
          <w:bCs/>
          <w:sz w:val="24"/>
        </w:rPr>
      </w:pPr>
      <w:r>
        <w:rPr>
          <w:rFonts w:ascii="宋体" w:hAnsi="宋体" w:hint="eastAsia"/>
          <w:b/>
          <w:bCs/>
          <w:sz w:val="24"/>
        </w:rPr>
        <w:t>3、投标文件的装订、密封和标记</w:t>
      </w:r>
    </w:p>
    <w:p w14:paraId="0E20CF5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3.1投标文件的装订</w:t>
      </w:r>
    </w:p>
    <w:p w14:paraId="1BBFCC7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投标人必须将投标文件按照投标文件组成的顺序装订成册，并在首页编制“投标文件目录”。</w:t>
      </w:r>
    </w:p>
    <w:p w14:paraId="28130AF5" w14:textId="77777777" w:rsidR="00C12B04" w:rsidRDefault="005F2E58">
      <w:pPr>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3.2投标文件的密封、标记详见《</w:t>
      </w:r>
      <w:r>
        <w:rPr>
          <w:rFonts w:asciiTheme="minorEastAsia" w:eastAsiaTheme="minorEastAsia" w:hAnsiTheme="minorEastAsia" w:cs="宋体" w:hint="eastAsia"/>
          <w:color w:val="000000"/>
          <w:sz w:val="24"/>
          <w:szCs w:val="24"/>
        </w:rPr>
        <w:t>附件12</w:t>
      </w:r>
      <w:r>
        <w:rPr>
          <w:rFonts w:asciiTheme="minorEastAsia" w:eastAsiaTheme="minorEastAsia" w:hAnsiTheme="minorEastAsia" w:cs="仿宋" w:hint="eastAsia"/>
          <w:sz w:val="24"/>
          <w:szCs w:val="24"/>
        </w:rPr>
        <w:t>》</w:t>
      </w:r>
    </w:p>
    <w:p w14:paraId="7D980ECD" w14:textId="77777777" w:rsidR="00C12B04" w:rsidRDefault="005F2E58">
      <w:pPr>
        <w:spacing w:line="380" w:lineRule="exact"/>
        <w:ind w:firstLineChars="200" w:firstLine="482"/>
        <w:rPr>
          <w:rFonts w:ascii="宋体" w:hAnsi="宋体"/>
          <w:b/>
          <w:bCs/>
          <w:sz w:val="24"/>
        </w:rPr>
      </w:pPr>
      <w:bookmarkStart w:id="9" w:name="_Toc212369519"/>
      <w:r>
        <w:rPr>
          <w:rFonts w:ascii="宋体" w:hAnsi="宋体" w:hint="eastAsia"/>
          <w:b/>
          <w:bCs/>
          <w:sz w:val="24"/>
        </w:rPr>
        <w:t>4、投标报价</w:t>
      </w:r>
      <w:bookmarkEnd w:id="9"/>
    </w:p>
    <w:p w14:paraId="4D7CB859" w14:textId="7738B91D"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4.1投标报价包括：全部（全新）消耗物品价、</w:t>
      </w:r>
      <w:r w:rsidR="001770BC">
        <w:rPr>
          <w:rFonts w:asciiTheme="minorEastAsia" w:eastAsiaTheme="minorEastAsia" w:hAnsiTheme="minorEastAsia" w:cs="仿宋" w:hint="eastAsia"/>
          <w:sz w:val="24"/>
          <w:szCs w:val="24"/>
        </w:rPr>
        <w:t>设备基础、</w:t>
      </w:r>
      <w:r>
        <w:rPr>
          <w:rFonts w:asciiTheme="minorEastAsia" w:eastAsiaTheme="minorEastAsia" w:hAnsiTheme="minorEastAsia" w:cs="仿宋" w:hint="eastAsia"/>
          <w:sz w:val="24"/>
          <w:szCs w:val="24"/>
        </w:rPr>
        <w:t>专用工具价、拆卸费、吊装费、安装费、调试费、运杂费（包括现场卸车费）、人工费、验收、服务费、资料费、税费等所有费用的总和。所有投标均以人民币报价。</w:t>
      </w:r>
    </w:p>
    <w:p w14:paraId="44B8FB2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bookmarkStart w:id="10" w:name="_Toc352332865"/>
      <w:bookmarkStart w:id="11" w:name="_Toc346372891"/>
      <w:bookmarkStart w:id="12" w:name="_Toc346306744"/>
      <w:r>
        <w:rPr>
          <w:rFonts w:asciiTheme="minorEastAsia" w:eastAsiaTheme="minorEastAsia" w:hAnsiTheme="minorEastAsia" w:cs="仿宋" w:hint="eastAsia"/>
          <w:sz w:val="24"/>
          <w:szCs w:val="24"/>
        </w:rPr>
        <w:t>4.2投标人要按投标规格名称、投标报价明细表（附件格式3）的内容填写产品单价、总价及其他事项，并由法人代表或授权代表签署。</w:t>
      </w:r>
    </w:p>
    <w:p w14:paraId="0787282A"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4.3对于非标准货物的投标，还应填分解报价表（分解报价</w:t>
      </w:r>
      <w:proofErr w:type="gramStart"/>
      <w:r>
        <w:rPr>
          <w:rFonts w:asciiTheme="minorEastAsia" w:eastAsiaTheme="minorEastAsia" w:hAnsiTheme="minorEastAsia" w:cs="仿宋" w:hint="eastAsia"/>
          <w:sz w:val="24"/>
          <w:szCs w:val="24"/>
        </w:rPr>
        <w:t>表格式由</w:t>
      </w:r>
      <w:proofErr w:type="gramEnd"/>
      <w:r>
        <w:rPr>
          <w:rFonts w:asciiTheme="minorEastAsia" w:eastAsiaTheme="minorEastAsia" w:hAnsiTheme="minorEastAsia" w:cs="仿宋" w:hint="eastAsia"/>
          <w:sz w:val="24"/>
          <w:szCs w:val="24"/>
        </w:rPr>
        <w:t>投标人自行设计）。</w:t>
      </w:r>
    </w:p>
    <w:p w14:paraId="671C7A71"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4.4投标人如需用外汇购入某些投标货物，须折合人民币计入总报价中。</w:t>
      </w:r>
    </w:p>
    <w:p w14:paraId="4A92412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4.5招标人不接受任何选择报价，对每一种货物只允许一个报价。</w:t>
      </w:r>
    </w:p>
    <w:p w14:paraId="67DB4C6A" w14:textId="77777777" w:rsidR="00C12B04" w:rsidRDefault="005F2E58">
      <w:pPr>
        <w:pStyle w:val="ae"/>
        <w:spacing w:line="380" w:lineRule="exact"/>
        <w:ind w:firstLineChars="200" w:firstLine="480"/>
        <w:rPr>
          <w:rFonts w:hAnsi="宋体" w:cs="宋体"/>
          <w:sz w:val="24"/>
          <w:szCs w:val="22"/>
        </w:rPr>
      </w:pPr>
      <w:r>
        <w:rPr>
          <w:rFonts w:asciiTheme="minorEastAsia" w:eastAsiaTheme="minorEastAsia" w:hAnsiTheme="minorEastAsia" w:cs="仿宋" w:hint="eastAsia"/>
          <w:sz w:val="24"/>
          <w:szCs w:val="24"/>
        </w:rPr>
        <w:t>4.6 投标人须提供分项单价和报价总价，如果单价和总价不符，以单价为准，并根据单价修正总价。评标委员会认为单价有明显的小数点错误，应以标出的总价为准，并修改单</w:t>
      </w:r>
      <w:r>
        <w:rPr>
          <w:rFonts w:hAnsi="宋体" w:cs="宋体" w:hint="eastAsia"/>
          <w:sz w:val="24"/>
          <w:szCs w:val="22"/>
        </w:rPr>
        <w:t>价。</w:t>
      </w:r>
    </w:p>
    <w:p w14:paraId="630F5C0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4.7如果大写的金额和小写的金额不一致时，以大写的金额为准。</w:t>
      </w:r>
    </w:p>
    <w:p w14:paraId="5F49F9AA"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4.8投标人免费提供的项目，应先填写该项目的实际价格，并注明免费。此项不计入总报价。</w:t>
      </w:r>
    </w:p>
    <w:p w14:paraId="33FBE46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4.9最低报价不能作为中标的保证。</w:t>
      </w:r>
    </w:p>
    <w:p w14:paraId="6175D746" w14:textId="77777777" w:rsidR="00C12B04" w:rsidRDefault="005F2E58">
      <w:pPr>
        <w:spacing w:line="380" w:lineRule="exact"/>
        <w:ind w:firstLineChars="200" w:firstLine="482"/>
        <w:rPr>
          <w:rFonts w:ascii="宋体" w:hAnsi="宋体"/>
          <w:b/>
          <w:bCs/>
          <w:sz w:val="24"/>
          <w:szCs w:val="22"/>
        </w:rPr>
      </w:pPr>
      <w:r>
        <w:rPr>
          <w:rFonts w:ascii="宋体" w:hAnsi="宋体" w:hint="eastAsia"/>
          <w:b/>
          <w:bCs/>
          <w:sz w:val="24"/>
          <w:szCs w:val="22"/>
        </w:rPr>
        <w:t>5、投标文件签署</w:t>
      </w:r>
      <w:bookmarkEnd w:id="10"/>
      <w:bookmarkEnd w:id="11"/>
      <w:bookmarkEnd w:id="12"/>
    </w:p>
    <w:p w14:paraId="00D07771"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5.1投标文件应加盖投标人单位公章（不得使用其他形式如带有“专用章”等字样的印章）并经法定代表人（或负责人）或其委托代理人签字。</w:t>
      </w:r>
    </w:p>
    <w:p w14:paraId="5882E9D0"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5.2本招标文件提供的投标文件式中，标注有盖公章、签字之处，应有投标人的盖</w:t>
      </w:r>
      <w:r>
        <w:rPr>
          <w:rFonts w:asciiTheme="minorEastAsia" w:eastAsiaTheme="minorEastAsia" w:hAnsiTheme="minorEastAsia" w:cs="仿宋" w:hint="eastAsia"/>
          <w:sz w:val="24"/>
          <w:szCs w:val="24"/>
        </w:rPr>
        <w:lastRenderedPageBreak/>
        <w:t>章、委托代理人的签字或法定代表人（或负责人）的签字。</w:t>
      </w:r>
    </w:p>
    <w:p w14:paraId="3150C08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5.3投标单位法人或委托代理人亲自签署。由委托代理人签字的投标资格证明文件中须附授权委托书。</w:t>
      </w:r>
    </w:p>
    <w:p w14:paraId="01F60868"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5.4签字须使用黑色或蓝色不可退色签字笔。</w:t>
      </w:r>
    </w:p>
    <w:p w14:paraId="56AD34B4"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注：投标人代表必须按招标文件的规定签署投标文件（正本、副本及各附件）。</w:t>
      </w:r>
    </w:p>
    <w:p w14:paraId="4DCBBCB4" w14:textId="77777777" w:rsidR="00C12B04" w:rsidRDefault="005F2E58">
      <w:pPr>
        <w:spacing w:line="380" w:lineRule="exact"/>
        <w:ind w:firstLineChars="200" w:firstLine="482"/>
        <w:rPr>
          <w:rFonts w:ascii="宋体" w:hAnsi="宋体"/>
          <w:b/>
          <w:bCs/>
          <w:sz w:val="24"/>
          <w:szCs w:val="22"/>
        </w:rPr>
      </w:pPr>
      <w:bookmarkStart w:id="13" w:name="_Toc352332867"/>
      <w:bookmarkStart w:id="14" w:name="_Toc346372893"/>
      <w:bookmarkStart w:id="15" w:name="_Toc346306746"/>
      <w:r>
        <w:rPr>
          <w:rFonts w:ascii="宋体" w:hAnsi="宋体" w:hint="eastAsia"/>
          <w:b/>
          <w:bCs/>
          <w:sz w:val="24"/>
          <w:szCs w:val="22"/>
        </w:rPr>
        <w:t>6、投标保证金</w:t>
      </w:r>
      <w:bookmarkEnd w:id="13"/>
      <w:bookmarkEnd w:id="14"/>
      <w:bookmarkEnd w:id="15"/>
    </w:p>
    <w:p w14:paraId="1C1311AC" w14:textId="45188C60" w:rsidR="00C12B04" w:rsidRDefault="005F2E58">
      <w:pPr>
        <w:pStyle w:val="ae"/>
        <w:spacing w:line="380" w:lineRule="exact"/>
        <w:ind w:firstLineChars="200" w:firstLine="480"/>
        <w:rPr>
          <w:rFonts w:ascii="Times New Roman" w:hAnsi="Times New Roman"/>
          <w:sz w:val="24"/>
          <w:szCs w:val="24"/>
        </w:rPr>
      </w:pPr>
      <w:bookmarkStart w:id="16" w:name="_Toc352332868"/>
      <w:bookmarkStart w:id="17" w:name="_Toc346306747"/>
      <w:bookmarkStart w:id="18" w:name="_Toc346372894"/>
      <w:r>
        <w:rPr>
          <w:rFonts w:hAnsi="宋体" w:cs="宋体" w:hint="eastAsia"/>
          <w:sz w:val="24"/>
          <w:szCs w:val="24"/>
        </w:rPr>
        <w:t>6.1</w:t>
      </w:r>
      <w:r>
        <w:rPr>
          <w:rFonts w:ascii="Times New Roman" w:hAnsi="Times New Roman" w:hint="eastAsia"/>
          <w:sz w:val="24"/>
          <w:szCs w:val="24"/>
        </w:rPr>
        <w:t>投标人在报名参与本项目的同时，应提供</w:t>
      </w:r>
      <w:r w:rsidR="004F23A9">
        <w:rPr>
          <w:rFonts w:hAnsi="宋体" w:cs="宋体"/>
          <w:sz w:val="24"/>
          <w:szCs w:val="24"/>
          <w:u w:val="single"/>
        </w:rPr>
        <w:t>5</w:t>
      </w:r>
      <w:r>
        <w:rPr>
          <w:rFonts w:hAnsi="宋体" w:cs="宋体" w:hint="eastAsia"/>
          <w:sz w:val="24"/>
          <w:szCs w:val="24"/>
          <w:u w:val="single"/>
        </w:rPr>
        <w:t>000</w:t>
      </w:r>
      <w:r>
        <w:rPr>
          <w:rFonts w:ascii="Times New Roman" w:hAnsi="Times New Roman" w:hint="eastAsia"/>
          <w:sz w:val="24"/>
          <w:szCs w:val="24"/>
          <w:u w:val="single"/>
        </w:rPr>
        <w:t>元</w:t>
      </w:r>
      <w:r>
        <w:rPr>
          <w:rFonts w:ascii="Times New Roman" w:hAnsi="Times New Roman" w:hint="eastAsia"/>
          <w:sz w:val="24"/>
          <w:szCs w:val="24"/>
        </w:rPr>
        <w:t>的投标保证金，并作为其投标文件的组成部分。投标保证金应在投标截止时间</w:t>
      </w:r>
      <w:r>
        <w:rPr>
          <w:rFonts w:hAnsi="宋体" w:cs="宋体" w:hint="eastAsia"/>
          <w:sz w:val="24"/>
          <w:szCs w:val="24"/>
        </w:rPr>
        <w:t>3</w:t>
      </w:r>
      <w:r>
        <w:rPr>
          <w:rFonts w:ascii="Times New Roman" w:hAnsi="Times New Roman" w:hint="eastAsia"/>
          <w:sz w:val="24"/>
          <w:szCs w:val="24"/>
        </w:rPr>
        <w:t>日前将投标保证金从投标人单位基本</w:t>
      </w:r>
      <w:proofErr w:type="gramStart"/>
      <w:r>
        <w:rPr>
          <w:rFonts w:ascii="Times New Roman" w:hAnsi="Times New Roman" w:hint="eastAsia"/>
          <w:sz w:val="24"/>
          <w:szCs w:val="24"/>
        </w:rPr>
        <w:t>帐户</w:t>
      </w:r>
      <w:proofErr w:type="gramEnd"/>
      <w:r>
        <w:rPr>
          <w:rFonts w:ascii="Times New Roman" w:hAnsi="Times New Roman" w:hint="eastAsia"/>
          <w:sz w:val="24"/>
          <w:szCs w:val="24"/>
        </w:rPr>
        <w:t>转出并到账，否则按否决投标处理；未按规定提交保证金的投标人，其投标文件按否决投标处理；保证金提交后，请报名时提供转账依据。</w:t>
      </w:r>
    </w:p>
    <w:p w14:paraId="2299A384" w14:textId="77777777" w:rsidR="00C12B04" w:rsidRDefault="005F2E58">
      <w:pPr>
        <w:pStyle w:val="ae"/>
        <w:spacing w:line="380" w:lineRule="exact"/>
        <w:ind w:firstLineChars="200" w:firstLine="480"/>
        <w:rPr>
          <w:rFonts w:ascii="Times New Roman" w:hAnsi="Times New Roman"/>
          <w:sz w:val="24"/>
          <w:szCs w:val="24"/>
        </w:rPr>
      </w:pPr>
      <w:r>
        <w:rPr>
          <w:rFonts w:hAnsi="宋体" w:cs="宋体" w:hint="eastAsia"/>
          <w:sz w:val="24"/>
          <w:szCs w:val="24"/>
        </w:rPr>
        <w:t>6.2</w:t>
      </w:r>
      <w:r>
        <w:rPr>
          <w:rFonts w:ascii="Times New Roman" w:hAnsi="Times New Roman" w:hint="eastAsia"/>
          <w:sz w:val="24"/>
          <w:szCs w:val="24"/>
        </w:rPr>
        <w:t>招标人银行账户信息如下：</w:t>
      </w:r>
    </w:p>
    <w:p w14:paraId="7B22C2FC" w14:textId="77777777" w:rsidR="00C12B04" w:rsidRDefault="005F2E58">
      <w:pPr>
        <w:spacing w:line="380" w:lineRule="exact"/>
        <w:ind w:firstLineChars="200" w:firstLine="480"/>
        <w:rPr>
          <w:sz w:val="24"/>
        </w:rPr>
      </w:pPr>
      <w:r>
        <w:rPr>
          <w:rFonts w:hint="eastAsia"/>
          <w:sz w:val="24"/>
          <w:szCs w:val="24"/>
        </w:rPr>
        <w:t>账号：</w:t>
      </w:r>
      <w:r>
        <w:rPr>
          <w:rFonts w:hint="eastAsia"/>
          <w:sz w:val="24"/>
        </w:rPr>
        <w:t>2338 1295 3732</w:t>
      </w:r>
    </w:p>
    <w:p w14:paraId="7F9F3B0C" w14:textId="77777777" w:rsidR="00C12B04" w:rsidRDefault="005F2E58">
      <w:pPr>
        <w:spacing w:line="380" w:lineRule="exact"/>
        <w:ind w:firstLineChars="200" w:firstLine="480"/>
        <w:rPr>
          <w:sz w:val="24"/>
          <w:szCs w:val="24"/>
        </w:rPr>
      </w:pPr>
      <w:r>
        <w:rPr>
          <w:rFonts w:hint="eastAsia"/>
          <w:sz w:val="24"/>
          <w:szCs w:val="24"/>
        </w:rPr>
        <w:t>开户行：</w:t>
      </w:r>
      <w:r>
        <w:rPr>
          <w:rFonts w:hint="eastAsia"/>
          <w:sz w:val="24"/>
        </w:rPr>
        <w:t>中国银行股份有限公司青岛城阳支行</w:t>
      </w:r>
      <w:r>
        <w:rPr>
          <w:rFonts w:hint="eastAsia"/>
          <w:sz w:val="24"/>
          <w:szCs w:val="24"/>
        </w:rPr>
        <w:t xml:space="preserve"> </w:t>
      </w:r>
    </w:p>
    <w:p w14:paraId="1AA94528" w14:textId="77777777" w:rsidR="00C12B04" w:rsidRDefault="005F2E58">
      <w:pPr>
        <w:pStyle w:val="ae"/>
        <w:spacing w:line="380" w:lineRule="exact"/>
        <w:ind w:firstLineChars="196" w:firstLine="470"/>
        <w:rPr>
          <w:sz w:val="24"/>
        </w:rPr>
      </w:pPr>
      <w:r>
        <w:rPr>
          <w:rFonts w:ascii="Times New Roman" w:hAnsi="Times New Roman" w:hint="eastAsia"/>
          <w:sz w:val="24"/>
          <w:szCs w:val="24"/>
        </w:rPr>
        <w:t>单位名称：</w:t>
      </w:r>
      <w:r>
        <w:rPr>
          <w:rFonts w:hint="eastAsia"/>
          <w:sz w:val="24"/>
        </w:rPr>
        <w:t>中国重汽集团青岛重工有限公司</w:t>
      </w:r>
    </w:p>
    <w:p w14:paraId="6ACEC481"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6.3投标保证金形式</w:t>
      </w:r>
    </w:p>
    <w:p w14:paraId="195572D1" w14:textId="07DACF72" w:rsidR="00C12B04" w:rsidRDefault="005F2E58">
      <w:pPr>
        <w:pStyle w:val="ae"/>
        <w:spacing w:line="380" w:lineRule="exact"/>
        <w:ind w:firstLineChars="196" w:firstLine="470"/>
        <w:rPr>
          <w:rFonts w:hAnsi="宋体" w:cs="宋体"/>
          <w:sz w:val="24"/>
          <w:szCs w:val="24"/>
        </w:rPr>
      </w:pPr>
      <w:r>
        <w:rPr>
          <w:rFonts w:hAnsi="宋体" w:cs="宋体" w:hint="eastAsia"/>
          <w:sz w:val="24"/>
          <w:szCs w:val="24"/>
        </w:rPr>
        <w:t>(</w:t>
      </w:r>
      <w:proofErr w:type="gramStart"/>
      <w:r>
        <w:rPr>
          <w:rFonts w:hAnsi="宋体" w:cs="宋体" w:hint="eastAsia"/>
          <w:sz w:val="24"/>
          <w:szCs w:val="24"/>
        </w:rPr>
        <w:t>一</w:t>
      </w:r>
      <w:proofErr w:type="gramEnd"/>
      <w:r>
        <w:rPr>
          <w:rFonts w:hAnsi="宋体" w:cs="宋体" w:hint="eastAsia"/>
          <w:sz w:val="24"/>
          <w:szCs w:val="24"/>
        </w:rPr>
        <w:t>)该银行账户只接受电汇</w:t>
      </w:r>
      <w:r>
        <w:rPr>
          <w:rFonts w:hAnsi="宋体" w:cs="仿宋" w:hint="eastAsia"/>
          <w:b/>
          <w:bCs/>
          <w:sz w:val="24"/>
          <w:szCs w:val="24"/>
        </w:rPr>
        <w:t>（备注“</w:t>
      </w:r>
      <w:r w:rsidR="001770BC" w:rsidRPr="001770BC">
        <w:rPr>
          <w:rFonts w:hAnsi="宋体" w:cs="仿宋" w:hint="eastAsia"/>
          <w:b/>
          <w:bCs/>
          <w:sz w:val="24"/>
          <w:szCs w:val="24"/>
        </w:rPr>
        <w:t>单梁门式电动葫芦起重机</w:t>
      </w:r>
      <w:r w:rsidR="004F23A9" w:rsidRPr="004F23A9">
        <w:rPr>
          <w:rFonts w:hAnsi="宋体" w:cs="仿宋" w:hint="eastAsia"/>
          <w:b/>
          <w:bCs/>
          <w:sz w:val="24"/>
          <w:szCs w:val="24"/>
        </w:rPr>
        <w:t>采购项目</w:t>
      </w:r>
      <w:r>
        <w:rPr>
          <w:rFonts w:hAnsi="宋体" w:cs="仿宋" w:hint="eastAsia"/>
          <w:b/>
          <w:bCs/>
          <w:sz w:val="24"/>
          <w:szCs w:val="24"/>
        </w:rPr>
        <w:t>”）</w:t>
      </w:r>
      <w:r>
        <w:rPr>
          <w:rFonts w:hAnsi="宋体" w:cs="宋体" w:hint="eastAsia"/>
          <w:sz w:val="24"/>
          <w:szCs w:val="24"/>
        </w:rPr>
        <w:t>。</w:t>
      </w:r>
    </w:p>
    <w:p w14:paraId="7E226967" w14:textId="77777777" w:rsidR="00C12B04" w:rsidRDefault="005F2E58">
      <w:pPr>
        <w:spacing w:line="380" w:lineRule="exact"/>
        <w:ind w:firstLineChars="200" w:firstLine="480"/>
        <w:rPr>
          <w:rFonts w:ascii="宋体" w:hAnsi="宋体" w:cs="宋体"/>
          <w:sz w:val="24"/>
          <w:szCs w:val="24"/>
        </w:rPr>
      </w:pPr>
      <w:r>
        <w:rPr>
          <w:rFonts w:ascii="宋体" w:hAnsi="宋体" w:cs="宋体" w:hint="eastAsia"/>
          <w:sz w:val="24"/>
          <w:szCs w:val="24"/>
        </w:rPr>
        <w:t>(二)投标保证金将于招标人内部完成中标人评审并确认最终中标人后在次月予以原路返还。</w:t>
      </w:r>
    </w:p>
    <w:p w14:paraId="09329E71"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 xml:space="preserve">（三）有下列情形之一的，投标保证金将不予退还：                                                            </w:t>
      </w:r>
    </w:p>
    <w:p w14:paraId="75F4F8A4"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（1）截至开标前2天，投标人无正当理由、未以书面形式递交说明而在投标截止日不来投标的；</w:t>
      </w:r>
    </w:p>
    <w:p w14:paraId="51F39022"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（2）投标人递送文件后，无正当理由放弃投标的；</w:t>
      </w:r>
    </w:p>
    <w:p w14:paraId="07ED3934"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（3）自中标（成交）通知书发出之日起10日内，中标人无正当理由不签订合同的；</w:t>
      </w:r>
    </w:p>
    <w:p w14:paraId="32B832FE"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（4）投标过程中被查实有串标、围标、陪标等违规违纪行为的；</w:t>
      </w:r>
    </w:p>
    <w:p w14:paraId="5F890F77"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（5）投标人有违约违规行为或被投诉、举报的、在调查处理期间，保证金暂不退还，待调查处理结束后按有关规定处理。</w:t>
      </w:r>
    </w:p>
    <w:p w14:paraId="2823363A" w14:textId="77777777" w:rsidR="00C12B04" w:rsidRDefault="005F2E58">
      <w:pPr>
        <w:spacing w:line="380" w:lineRule="exact"/>
        <w:ind w:firstLineChars="200" w:firstLine="482"/>
        <w:rPr>
          <w:rFonts w:ascii="宋体" w:hAnsi="宋体"/>
          <w:b/>
          <w:bCs/>
          <w:sz w:val="24"/>
          <w:szCs w:val="22"/>
        </w:rPr>
      </w:pPr>
      <w:r>
        <w:rPr>
          <w:rFonts w:ascii="宋体" w:hAnsi="宋体" w:hint="eastAsia"/>
          <w:b/>
          <w:bCs/>
          <w:sz w:val="24"/>
          <w:szCs w:val="22"/>
        </w:rPr>
        <w:t>7、投标有效期</w:t>
      </w:r>
      <w:bookmarkEnd w:id="16"/>
      <w:bookmarkEnd w:id="17"/>
      <w:bookmarkEnd w:id="18"/>
    </w:p>
    <w:p w14:paraId="69E41B6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7.1本项目投标有效期：自开标之日起</w:t>
      </w:r>
      <w:r>
        <w:rPr>
          <w:rFonts w:asciiTheme="minorEastAsia" w:eastAsiaTheme="minorEastAsia" w:hAnsiTheme="minorEastAsia" w:cs="仿宋" w:hint="eastAsia"/>
          <w:sz w:val="24"/>
          <w:szCs w:val="24"/>
          <w:u w:val="single"/>
        </w:rPr>
        <w:t xml:space="preserve"> 60</w:t>
      </w:r>
      <w:r>
        <w:rPr>
          <w:rFonts w:asciiTheme="minorEastAsia" w:eastAsiaTheme="minorEastAsia" w:hAnsiTheme="minorEastAsia" w:cs="仿宋" w:hint="eastAsia"/>
          <w:sz w:val="24"/>
          <w:szCs w:val="24"/>
        </w:rPr>
        <w:t>个日历天。</w:t>
      </w:r>
    </w:p>
    <w:p w14:paraId="6EFCDB98"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注：投标函的有效期比本须知规定的有效期短的，将被视为非响应性投标，该投标文件按无效投标处理。</w:t>
      </w:r>
    </w:p>
    <w:p w14:paraId="75813C7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79FAABBA" w14:textId="77777777" w:rsidR="00C12B04" w:rsidRDefault="005F2E58">
      <w:pPr>
        <w:pStyle w:val="2"/>
        <w:spacing w:before="120" w:after="120" w:line="380" w:lineRule="exact"/>
        <w:ind w:firstLineChars="214" w:firstLine="602"/>
        <w:jc w:val="left"/>
        <w:rPr>
          <w:rFonts w:ascii="宋体" w:eastAsia="宋体" w:hAnsi="宋体" w:cs="宋体"/>
          <w:sz w:val="28"/>
          <w:szCs w:val="28"/>
        </w:rPr>
      </w:pPr>
      <w:bookmarkStart w:id="19" w:name="_Toc48665527"/>
      <w:r>
        <w:rPr>
          <w:rFonts w:ascii="宋体" w:eastAsia="宋体" w:hAnsi="宋体" w:cs="宋体" w:hint="eastAsia"/>
          <w:sz w:val="28"/>
          <w:szCs w:val="28"/>
        </w:rPr>
        <w:t>二、投标文件递交</w:t>
      </w:r>
      <w:bookmarkEnd w:id="19"/>
    </w:p>
    <w:p w14:paraId="209AE573" w14:textId="77777777" w:rsidR="00C12B04" w:rsidRDefault="005F2E58">
      <w:pPr>
        <w:pStyle w:val="a4"/>
        <w:tabs>
          <w:tab w:val="left" w:pos="955"/>
        </w:tabs>
        <w:spacing w:line="380" w:lineRule="exact"/>
        <w:ind w:firstLineChars="200" w:firstLine="482"/>
        <w:rPr>
          <w:rFonts w:ascii="宋体" w:eastAsia="宋体" w:hAnsi="宋体" w:cs="宋体"/>
          <w:b/>
          <w:bCs/>
          <w:sz w:val="24"/>
          <w:szCs w:val="24"/>
        </w:rPr>
      </w:pPr>
      <w:bookmarkStart w:id="20" w:name="_Toc346306749"/>
      <w:bookmarkStart w:id="21" w:name="_Toc352332870"/>
      <w:bookmarkStart w:id="22" w:name="_Toc346372896"/>
      <w:r>
        <w:rPr>
          <w:rFonts w:ascii="宋体" w:eastAsia="宋体" w:hAnsi="宋体" w:cs="宋体" w:hint="eastAsia"/>
          <w:b/>
          <w:bCs/>
          <w:sz w:val="24"/>
          <w:szCs w:val="24"/>
        </w:rPr>
        <w:t>8、投标文件递交时间和地点</w:t>
      </w:r>
      <w:bookmarkEnd w:id="20"/>
      <w:bookmarkEnd w:id="21"/>
      <w:bookmarkEnd w:id="22"/>
    </w:p>
    <w:p w14:paraId="71612F63" w14:textId="7F1CADA6"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lastRenderedPageBreak/>
        <w:t>8.1投标文件递交起止时间及地点</w:t>
      </w:r>
    </w:p>
    <w:p w14:paraId="3863D529" w14:textId="47E53F22" w:rsidR="00C12B04" w:rsidRPr="00E74349" w:rsidRDefault="005F2E58">
      <w:pPr>
        <w:pStyle w:val="ae"/>
        <w:spacing w:line="380" w:lineRule="exact"/>
        <w:ind w:firstLineChars="200" w:firstLine="482"/>
        <w:rPr>
          <w:rFonts w:asciiTheme="minorEastAsia" w:eastAsiaTheme="minorEastAsia" w:hAnsiTheme="minorEastAsia" w:cs="仿宋"/>
          <w:b/>
          <w:bCs/>
          <w:color w:val="FF0000"/>
          <w:sz w:val="24"/>
          <w:szCs w:val="24"/>
        </w:rPr>
      </w:pPr>
      <w:r w:rsidRPr="00E74349">
        <w:rPr>
          <w:rFonts w:asciiTheme="minorEastAsia" w:eastAsiaTheme="minorEastAsia" w:hAnsiTheme="minorEastAsia" w:cs="仿宋" w:hint="eastAsia"/>
          <w:b/>
          <w:bCs/>
          <w:color w:val="FF0000"/>
          <w:sz w:val="24"/>
          <w:szCs w:val="24"/>
        </w:rPr>
        <w:t>（1）投标文件递交开始时间：2024年</w:t>
      </w:r>
      <w:r w:rsidR="00E74349" w:rsidRPr="00E74349">
        <w:rPr>
          <w:rFonts w:asciiTheme="minorEastAsia" w:eastAsiaTheme="minorEastAsia" w:hAnsiTheme="minorEastAsia" w:cs="仿宋"/>
          <w:b/>
          <w:bCs/>
          <w:color w:val="FF0000"/>
          <w:sz w:val="24"/>
          <w:szCs w:val="24"/>
        </w:rPr>
        <w:t>9</w:t>
      </w:r>
      <w:r w:rsidRPr="00E74349">
        <w:rPr>
          <w:rFonts w:asciiTheme="minorEastAsia" w:eastAsiaTheme="minorEastAsia" w:hAnsiTheme="minorEastAsia" w:cs="仿宋" w:hint="eastAsia"/>
          <w:b/>
          <w:bCs/>
          <w:color w:val="FF0000"/>
          <w:sz w:val="24"/>
          <w:szCs w:val="24"/>
        </w:rPr>
        <w:t>月</w:t>
      </w:r>
      <w:r w:rsidR="00E74349" w:rsidRPr="00E74349">
        <w:rPr>
          <w:rFonts w:asciiTheme="minorEastAsia" w:eastAsiaTheme="minorEastAsia" w:hAnsiTheme="minorEastAsia" w:cs="仿宋"/>
          <w:b/>
          <w:bCs/>
          <w:color w:val="FF0000"/>
          <w:sz w:val="24"/>
          <w:szCs w:val="24"/>
        </w:rPr>
        <w:t>6</w:t>
      </w:r>
      <w:r w:rsidRPr="00E74349">
        <w:rPr>
          <w:rFonts w:asciiTheme="minorEastAsia" w:eastAsiaTheme="minorEastAsia" w:hAnsiTheme="minorEastAsia" w:cs="仿宋" w:hint="eastAsia"/>
          <w:b/>
          <w:bCs/>
          <w:color w:val="FF0000"/>
          <w:sz w:val="24"/>
          <w:szCs w:val="24"/>
        </w:rPr>
        <w:t>日上午9：00</w:t>
      </w:r>
      <w:r w:rsidR="00E74349" w:rsidRPr="00E74349">
        <w:rPr>
          <w:rFonts w:asciiTheme="minorEastAsia" w:eastAsiaTheme="minorEastAsia" w:hAnsiTheme="minorEastAsia" w:cs="仿宋" w:hint="eastAsia"/>
          <w:b/>
          <w:bCs/>
          <w:color w:val="FF0000"/>
          <w:sz w:val="24"/>
          <w:szCs w:val="24"/>
        </w:rPr>
        <w:t>前</w:t>
      </w:r>
      <w:r w:rsidRPr="00E74349">
        <w:rPr>
          <w:rFonts w:asciiTheme="minorEastAsia" w:eastAsiaTheme="minorEastAsia" w:hAnsiTheme="minorEastAsia" w:cs="仿宋" w:hint="eastAsia"/>
          <w:b/>
          <w:bCs/>
          <w:color w:val="FF0000"/>
          <w:sz w:val="24"/>
          <w:szCs w:val="24"/>
        </w:rPr>
        <w:t xml:space="preserve">；                  </w:t>
      </w:r>
    </w:p>
    <w:p w14:paraId="68F56AD2" w14:textId="7E026266" w:rsidR="00C12B04" w:rsidRPr="00E74349" w:rsidRDefault="005F2E58">
      <w:pPr>
        <w:pStyle w:val="ae"/>
        <w:spacing w:line="380" w:lineRule="exact"/>
        <w:ind w:firstLineChars="200" w:firstLine="482"/>
        <w:rPr>
          <w:rFonts w:asciiTheme="minorEastAsia" w:eastAsiaTheme="minorEastAsia" w:hAnsiTheme="minorEastAsia" w:cs="仿宋"/>
          <w:b/>
          <w:bCs/>
          <w:color w:val="FF0000"/>
          <w:sz w:val="24"/>
          <w:szCs w:val="24"/>
        </w:rPr>
      </w:pPr>
      <w:r w:rsidRPr="00E74349">
        <w:rPr>
          <w:rFonts w:asciiTheme="minorEastAsia" w:eastAsiaTheme="minorEastAsia" w:hAnsiTheme="minorEastAsia" w:cs="仿宋" w:hint="eastAsia"/>
          <w:b/>
          <w:bCs/>
          <w:color w:val="FF0000"/>
          <w:sz w:val="24"/>
          <w:szCs w:val="24"/>
        </w:rPr>
        <w:t>（2）投标文件递交地点：</w:t>
      </w:r>
      <w:r w:rsidR="00E74349" w:rsidRPr="00E74349">
        <w:rPr>
          <w:rFonts w:asciiTheme="minorEastAsia" w:eastAsiaTheme="minorEastAsia" w:hAnsiTheme="minorEastAsia" w:cs="仿宋" w:hint="eastAsia"/>
          <w:b/>
          <w:bCs/>
          <w:color w:val="FF0000"/>
          <w:sz w:val="24"/>
          <w:szCs w:val="24"/>
        </w:rPr>
        <w:t>邮寄或开标现场递交。</w:t>
      </w:r>
    </w:p>
    <w:p w14:paraId="2A0FEDD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8.2投标人代表必须在投标截止时间前将投标文件递交指定地点。如因招标文件的修</w:t>
      </w:r>
      <w:r>
        <w:rPr>
          <w:rFonts w:hAnsi="宋体" w:hint="eastAsia"/>
          <w:spacing w:val="4"/>
          <w:sz w:val="24"/>
        </w:rPr>
        <w:t>改推</w:t>
      </w:r>
      <w:r>
        <w:rPr>
          <w:rFonts w:asciiTheme="minorEastAsia" w:eastAsiaTheme="minorEastAsia" w:hAnsiTheme="minorEastAsia" w:cs="仿宋" w:hint="eastAsia"/>
          <w:sz w:val="24"/>
          <w:szCs w:val="24"/>
        </w:rPr>
        <w:t>迟投标截止日期的，则按招标人另行通知规定的时间递交。</w:t>
      </w:r>
    </w:p>
    <w:p w14:paraId="4023BB4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8.3招标人不接收投标截止时间后递交的投标文件。</w:t>
      </w:r>
    </w:p>
    <w:p w14:paraId="35D55848" w14:textId="77777777" w:rsidR="00C12B04" w:rsidRDefault="005F2E58">
      <w:pPr>
        <w:pStyle w:val="a4"/>
        <w:tabs>
          <w:tab w:val="left" w:pos="955"/>
        </w:tabs>
        <w:spacing w:line="380" w:lineRule="exact"/>
        <w:ind w:leftChars="273" w:left="1146" w:hangingChars="238" w:hanging="573"/>
        <w:rPr>
          <w:rFonts w:ascii="宋体" w:eastAsia="宋体" w:hAnsi="宋体" w:cs="宋体"/>
          <w:b/>
          <w:bCs/>
          <w:sz w:val="24"/>
          <w:szCs w:val="24"/>
        </w:rPr>
      </w:pPr>
      <w:bookmarkStart w:id="23" w:name="_Toc346306750"/>
      <w:bookmarkStart w:id="24" w:name="_Toc346372897"/>
      <w:bookmarkStart w:id="25" w:name="_Toc352332871"/>
      <w:r>
        <w:rPr>
          <w:rFonts w:ascii="宋体" w:hAnsi="宋体" w:cs="宋体" w:hint="eastAsia"/>
          <w:b/>
          <w:bCs/>
          <w:sz w:val="24"/>
          <w:szCs w:val="24"/>
        </w:rPr>
        <w:t>9</w:t>
      </w:r>
      <w:r>
        <w:rPr>
          <w:rFonts w:ascii="宋体" w:hAnsi="宋体" w:cs="宋体" w:hint="eastAsia"/>
          <w:b/>
          <w:bCs/>
          <w:sz w:val="24"/>
          <w:szCs w:val="24"/>
        </w:rPr>
        <w:t>、</w:t>
      </w:r>
      <w:r>
        <w:rPr>
          <w:rFonts w:ascii="宋体" w:eastAsia="宋体" w:hAnsi="宋体" w:cs="宋体" w:hint="eastAsia"/>
          <w:b/>
          <w:bCs/>
          <w:sz w:val="24"/>
          <w:szCs w:val="24"/>
        </w:rPr>
        <w:t>投标文件签收</w:t>
      </w:r>
      <w:bookmarkEnd w:id="23"/>
      <w:bookmarkEnd w:id="24"/>
      <w:bookmarkEnd w:id="25"/>
    </w:p>
    <w:p w14:paraId="54A89DCB" w14:textId="66D1651E" w:rsidR="00C12B04" w:rsidRDefault="005F2E58">
      <w:pPr>
        <w:adjustRightInd w:val="0"/>
        <w:snapToGrid w:val="0"/>
        <w:spacing w:line="360" w:lineRule="auto"/>
        <w:ind w:firstLineChars="218" w:firstLine="523"/>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9.1</w:t>
      </w:r>
      <w:r>
        <w:rPr>
          <w:rFonts w:ascii="宋体" w:hAnsi="宋体" w:cs="宋体" w:hint="eastAsia"/>
          <w:sz w:val="24"/>
        </w:rPr>
        <w:t>投标文件</w:t>
      </w:r>
      <w:r w:rsidR="00E74349">
        <w:rPr>
          <w:rFonts w:ascii="宋体" w:hAnsi="宋体" w:cs="宋体" w:hint="eastAsia"/>
          <w:sz w:val="24"/>
        </w:rPr>
        <w:t>除递交</w:t>
      </w:r>
      <w:r>
        <w:rPr>
          <w:rFonts w:ascii="宋体" w:hAnsi="宋体" w:cs="宋体" w:hint="eastAsia"/>
          <w:sz w:val="24"/>
        </w:rPr>
        <w:t>纸质版投标文件外，</w:t>
      </w:r>
      <w:r>
        <w:rPr>
          <w:rFonts w:ascii="宋体" w:hAnsi="宋体" w:cs="宋体" w:hint="eastAsia"/>
          <w:b/>
          <w:bCs/>
          <w:sz w:val="24"/>
        </w:rPr>
        <w:t>还需在重汽E采通中按照流程要求时间节点进行应标、投标操作。</w:t>
      </w:r>
    </w:p>
    <w:p w14:paraId="63BA543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9.2投标截止时间后对投标人未提交的投标文件不予办理。</w:t>
      </w:r>
      <w:bookmarkStart w:id="26" w:name="_Toc346372898"/>
      <w:bookmarkStart w:id="27" w:name="_Toc352332872"/>
      <w:bookmarkStart w:id="28" w:name="_Toc346306751"/>
    </w:p>
    <w:p w14:paraId="7E3D3876" w14:textId="77777777" w:rsidR="00C12B04" w:rsidRDefault="005F2E58">
      <w:pPr>
        <w:spacing w:line="380" w:lineRule="exact"/>
        <w:ind w:leftChars="59" w:left="124" w:firstLineChars="202" w:firstLine="487"/>
        <w:rPr>
          <w:rFonts w:ascii="宋体" w:hAnsi="宋体"/>
          <w:b/>
          <w:bCs/>
          <w:sz w:val="24"/>
          <w:szCs w:val="24"/>
        </w:rPr>
      </w:pPr>
      <w:r>
        <w:rPr>
          <w:rFonts w:ascii="宋体" w:hAnsi="宋体" w:cs="宋体"/>
          <w:b/>
          <w:bCs/>
          <w:sz w:val="24"/>
          <w:szCs w:val="24"/>
        </w:rPr>
        <w:t>1</w:t>
      </w:r>
      <w:r>
        <w:rPr>
          <w:rFonts w:ascii="宋体" w:hAnsi="宋体" w:cs="宋体" w:hint="eastAsia"/>
          <w:b/>
          <w:bCs/>
          <w:sz w:val="24"/>
          <w:szCs w:val="24"/>
        </w:rPr>
        <w:t>0、投标文件修改与撤回</w:t>
      </w:r>
      <w:bookmarkEnd w:id="26"/>
      <w:bookmarkEnd w:id="27"/>
      <w:bookmarkEnd w:id="28"/>
    </w:p>
    <w:p w14:paraId="0DAC047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10.1投标人在招标文件要求提交投标文件的截止时间前，可以修改或者撤回已提交的投标文件，按并书面形式通知招标人。</w:t>
      </w:r>
    </w:p>
    <w:p w14:paraId="1B3373B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10.2任何修改内容必须由投标人的法定代表人（或负责人）或其授权代理人签字，不得涂抹。经法定代表人（或负责人）或其授权代理人正式签署的修改文件组成投标文件的一部分，份数和密封要求同投标文件一致。由委托代理人签字的投标资格证明文件中须附授权委托书。</w:t>
      </w:r>
    </w:p>
    <w:p w14:paraId="1FEBE9D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10.3投标截止时间后不允许对投标文件做实质性修改。</w:t>
      </w:r>
    </w:p>
    <w:p w14:paraId="387677DB"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10.4投标有效期内不得撤回投标。</w:t>
      </w:r>
    </w:p>
    <w:p w14:paraId="33E0E07B" w14:textId="77777777" w:rsidR="00C12B04" w:rsidRDefault="005F2E58">
      <w:pPr>
        <w:spacing w:line="380" w:lineRule="exact"/>
        <w:ind w:leftChars="59" w:left="124" w:firstLineChars="202" w:firstLine="487"/>
        <w:rPr>
          <w:rFonts w:ascii="宋体" w:hAnsi="宋体" w:cs="宋体"/>
          <w:b/>
          <w:bCs/>
          <w:sz w:val="24"/>
          <w:szCs w:val="24"/>
        </w:rPr>
      </w:pPr>
      <w:bookmarkStart w:id="29" w:name="_Toc48665528"/>
      <w:r>
        <w:rPr>
          <w:rFonts w:ascii="宋体" w:hAnsi="宋体" w:cs="宋体" w:hint="eastAsia"/>
          <w:b/>
          <w:bCs/>
          <w:sz w:val="24"/>
          <w:szCs w:val="24"/>
        </w:rPr>
        <w:t>三、开标与评标</w:t>
      </w:r>
      <w:bookmarkEnd w:id="29"/>
    </w:p>
    <w:p w14:paraId="551092F1" w14:textId="77777777" w:rsidR="00C12B04" w:rsidRDefault="005F2E58">
      <w:pPr>
        <w:spacing w:line="380" w:lineRule="exact"/>
        <w:ind w:leftChars="59" w:left="124" w:firstLineChars="202" w:firstLine="487"/>
        <w:rPr>
          <w:rFonts w:ascii="宋体" w:hAnsi="宋体" w:cs="宋体"/>
          <w:b/>
          <w:bCs/>
          <w:sz w:val="24"/>
          <w:szCs w:val="24"/>
        </w:rPr>
      </w:pPr>
      <w:bookmarkStart w:id="30" w:name="_Toc212369527"/>
      <w:r>
        <w:rPr>
          <w:rFonts w:ascii="宋体" w:hAnsi="宋体" w:cs="宋体" w:hint="eastAsia"/>
          <w:b/>
          <w:bCs/>
          <w:sz w:val="24"/>
          <w:szCs w:val="24"/>
        </w:rPr>
        <w:t>11、开标</w:t>
      </w:r>
      <w:bookmarkEnd w:id="30"/>
    </w:p>
    <w:p w14:paraId="77E21398"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11.1本次招标的开标、评标由招标人依法组织实施。</w:t>
      </w:r>
    </w:p>
    <w:p w14:paraId="3716AB9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11.2本项目开标时间和地点见投标人须知。开标会议由招标人组织并主持。招标人和招标人邀请各投标人派员参加开标会议。投标人未参加开标的，视同认可开标结果。</w:t>
      </w:r>
    </w:p>
    <w:p w14:paraId="7BC0FBE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11.3开标程序</w:t>
      </w:r>
      <w:bookmarkStart w:id="31" w:name="_Toc92678127"/>
    </w:p>
    <w:p w14:paraId="358C63B2" w14:textId="77777777" w:rsidR="00C12B04" w:rsidRDefault="005F2E58">
      <w:pPr>
        <w:pStyle w:val="a4"/>
        <w:adjustRightInd w:val="0"/>
        <w:snapToGrid w:val="0"/>
        <w:spacing w:beforeLines="30" w:before="72" w:after="50" w:line="360" w:lineRule="auto"/>
        <w:ind w:leftChars="180" w:left="714" w:hangingChars="140" w:hanging="3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（1）宣布开标会议开始并宣读开标纪律。</w:t>
      </w:r>
    </w:p>
    <w:p w14:paraId="65D985E5" w14:textId="77777777" w:rsidR="00C12B04" w:rsidRDefault="005F2E58">
      <w:pPr>
        <w:pStyle w:val="a4"/>
        <w:adjustRightInd w:val="0"/>
        <w:snapToGrid w:val="0"/>
        <w:spacing w:beforeLines="30" w:before="72" w:after="50" w:line="360" w:lineRule="auto"/>
        <w:ind w:leftChars="180" w:left="714" w:hangingChars="140" w:hanging="3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（2）介绍与会人员。</w:t>
      </w:r>
    </w:p>
    <w:p w14:paraId="64F2810C" w14:textId="77777777" w:rsidR="00C12B04" w:rsidRDefault="005F2E58">
      <w:pPr>
        <w:pStyle w:val="a4"/>
        <w:adjustRightInd w:val="0"/>
        <w:snapToGrid w:val="0"/>
        <w:spacing w:beforeLines="30" w:before="72" w:after="50" w:line="360" w:lineRule="auto"/>
        <w:ind w:leftChars="180" w:left="714" w:hangingChars="140" w:hanging="3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（3）核验投标人资格证明文件。</w:t>
      </w:r>
    </w:p>
    <w:p w14:paraId="464DA7EA" w14:textId="77777777" w:rsidR="00C12B04" w:rsidRDefault="005F2E58">
      <w:pPr>
        <w:pStyle w:val="a4"/>
        <w:adjustRightInd w:val="0"/>
        <w:snapToGrid w:val="0"/>
        <w:spacing w:beforeLines="30" w:before="72" w:after="50" w:line="360" w:lineRule="auto"/>
        <w:ind w:leftChars="180" w:left="714" w:hangingChars="140" w:hanging="3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（4）投标人或投标人推选的代表对投标文件密封情况进行检查（投标人未参加开标会议的，视同认可投标文件密封完好）。</w:t>
      </w:r>
    </w:p>
    <w:p w14:paraId="3760E558" w14:textId="31558AB0" w:rsidR="00C12B04" w:rsidRDefault="005F2E58">
      <w:pPr>
        <w:pStyle w:val="a4"/>
        <w:adjustRightInd w:val="0"/>
        <w:snapToGrid w:val="0"/>
        <w:spacing w:beforeLines="30" w:before="72" w:after="50" w:line="360" w:lineRule="auto"/>
        <w:ind w:leftChars="180" w:left="714" w:hangingChars="140" w:hanging="3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1E04EB">
        <w:rPr>
          <w:rFonts w:asciiTheme="minorEastAsia" w:eastAsiaTheme="minorEastAsia" w:hAnsiTheme="minorEastAsia" w:cs="仿宋"/>
          <w:sz w:val="24"/>
          <w:szCs w:val="24"/>
        </w:rPr>
        <w:t>5</w:t>
      </w:r>
      <w:r>
        <w:rPr>
          <w:rFonts w:asciiTheme="minorEastAsia" w:eastAsiaTheme="minorEastAsia" w:hAnsiTheme="minorEastAsia" w:cs="仿宋" w:hint="eastAsia"/>
          <w:sz w:val="24"/>
          <w:szCs w:val="24"/>
        </w:rPr>
        <w:t>）</w:t>
      </w:r>
      <w:r w:rsidR="001E04EB">
        <w:rPr>
          <w:rFonts w:asciiTheme="minorEastAsia" w:eastAsiaTheme="minorEastAsia" w:hAnsiTheme="minorEastAsia" w:cs="仿宋" w:hint="eastAsia"/>
          <w:sz w:val="24"/>
          <w:szCs w:val="24"/>
        </w:rPr>
        <w:t>经确认无误后，由工作人员当众拆封</w:t>
      </w:r>
      <w:r>
        <w:rPr>
          <w:rFonts w:asciiTheme="minorEastAsia" w:eastAsiaTheme="minorEastAsia" w:hAnsiTheme="minorEastAsia" w:cs="仿宋" w:hint="eastAsia"/>
          <w:sz w:val="24"/>
          <w:szCs w:val="24"/>
        </w:rPr>
        <w:t>商务标投标方的开标一览表和商务标书，宣读投标人名称、投标价格和投标文件的其他主要内容，投标人授权代表现场确认。</w:t>
      </w:r>
    </w:p>
    <w:p w14:paraId="1B4B26F4" w14:textId="2316FC89" w:rsidR="00C12B04" w:rsidRDefault="005F2E58">
      <w:pPr>
        <w:pStyle w:val="a4"/>
        <w:adjustRightInd w:val="0"/>
        <w:snapToGrid w:val="0"/>
        <w:spacing w:beforeLines="30" w:before="72" w:after="50" w:line="360" w:lineRule="auto"/>
        <w:ind w:leftChars="180" w:left="714" w:hangingChars="140" w:hanging="3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1E04EB">
        <w:rPr>
          <w:rFonts w:asciiTheme="minorEastAsia" w:eastAsiaTheme="minorEastAsia" w:hAnsiTheme="minorEastAsia" w:cs="仿宋"/>
          <w:sz w:val="24"/>
          <w:szCs w:val="24"/>
        </w:rPr>
        <w:t>6</w:t>
      </w:r>
      <w:r>
        <w:rPr>
          <w:rFonts w:asciiTheme="minorEastAsia" w:eastAsiaTheme="minorEastAsia" w:hAnsiTheme="minorEastAsia" w:cs="仿宋" w:hint="eastAsia"/>
          <w:sz w:val="24"/>
          <w:szCs w:val="24"/>
        </w:rPr>
        <w:t>）进行商务标的评标及商务标的评分，招标人有权根据项目情况，采取多轮评标</w:t>
      </w:r>
      <w:r>
        <w:rPr>
          <w:rFonts w:asciiTheme="minorEastAsia" w:eastAsiaTheme="minorEastAsia" w:hAnsiTheme="minorEastAsia" w:cs="仿宋" w:hint="eastAsia"/>
          <w:sz w:val="24"/>
          <w:szCs w:val="24"/>
        </w:rPr>
        <w:lastRenderedPageBreak/>
        <w:t>模式，最终根据商务标得分确定各投标人排序，原则上按照合理最低价选择中标厂家。</w:t>
      </w:r>
    </w:p>
    <w:p w14:paraId="2D222B25" w14:textId="77777777" w:rsidR="00C12B04" w:rsidRDefault="005F2E58">
      <w:pPr>
        <w:spacing w:line="380" w:lineRule="exact"/>
        <w:ind w:leftChars="59" w:left="124" w:firstLineChars="202" w:firstLine="487"/>
        <w:rPr>
          <w:rFonts w:ascii="宋体" w:hAnsi="宋体" w:cs="宋体"/>
          <w:b/>
          <w:bCs/>
          <w:sz w:val="24"/>
          <w:szCs w:val="24"/>
        </w:rPr>
      </w:pPr>
      <w:r>
        <w:rPr>
          <w:rFonts w:ascii="宋体" w:hAnsi="宋体" w:cs="宋体" w:hint="eastAsia"/>
          <w:b/>
          <w:bCs/>
          <w:sz w:val="24"/>
          <w:szCs w:val="24"/>
        </w:rPr>
        <w:t>12、评标</w:t>
      </w:r>
      <w:bookmarkEnd w:id="31"/>
    </w:p>
    <w:p w14:paraId="12DDEF61" w14:textId="77777777" w:rsidR="00C12B04" w:rsidRDefault="005F2E58">
      <w:pPr>
        <w:pStyle w:val="ae"/>
        <w:spacing w:line="380" w:lineRule="exact"/>
        <w:ind w:firstLineChars="200" w:firstLine="482"/>
        <w:rPr>
          <w:rFonts w:asciiTheme="minorEastAsia" w:eastAsiaTheme="minorEastAsia" w:hAnsiTheme="minorEastAsia" w:cs="仿宋"/>
          <w:b/>
          <w:bCs/>
          <w:sz w:val="24"/>
          <w:szCs w:val="24"/>
        </w:rPr>
      </w:pPr>
      <w:r>
        <w:rPr>
          <w:rFonts w:asciiTheme="minorEastAsia" w:eastAsiaTheme="minorEastAsia" w:hAnsiTheme="minorEastAsia" w:cs="仿宋" w:hint="eastAsia"/>
          <w:b/>
          <w:bCs/>
          <w:sz w:val="24"/>
          <w:szCs w:val="24"/>
        </w:rPr>
        <w:t>12.1评标委员会</w:t>
      </w:r>
    </w:p>
    <w:p w14:paraId="673513E8"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招标人将根据本项目的特点组建评标委员会，评标委员会负责对投标文件进行审查、质疑、评标，提出书面评标报告，并向招标人推荐中标候选人排序名单。</w:t>
      </w:r>
    </w:p>
    <w:p w14:paraId="7A49A9E8" w14:textId="77777777" w:rsidR="00C12B04" w:rsidRDefault="005F2E58">
      <w:pPr>
        <w:spacing w:line="380" w:lineRule="exact"/>
        <w:ind w:leftChars="59" w:left="124" w:firstLineChars="202" w:firstLine="487"/>
        <w:rPr>
          <w:rFonts w:ascii="宋体" w:hAnsi="宋体" w:cs="宋体"/>
          <w:b/>
          <w:bCs/>
          <w:sz w:val="24"/>
          <w:szCs w:val="24"/>
        </w:rPr>
      </w:pPr>
      <w:bookmarkStart w:id="32" w:name="_Toc212369528"/>
      <w:bookmarkStart w:id="33" w:name="_Toc92678128"/>
      <w:r>
        <w:rPr>
          <w:rFonts w:ascii="宋体" w:hAnsi="宋体" w:cs="宋体" w:hint="eastAsia"/>
          <w:b/>
          <w:bCs/>
          <w:sz w:val="24"/>
          <w:szCs w:val="24"/>
        </w:rPr>
        <w:t>12.2评标原则</w:t>
      </w:r>
      <w:bookmarkEnd w:id="32"/>
      <w:bookmarkEnd w:id="33"/>
    </w:p>
    <w:p w14:paraId="7708286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bookmarkStart w:id="34" w:name="_Toc212369529"/>
      <w:r>
        <w:rPr>
          <w:rFonts w:asciiTheme="minorEastAsia" w:eastAsiaTheme="minorEastAsia" w:hAnsiTheme="minorEastAsia" w:cs="仿宋" w:hint="eastAsia"/>
          <w:sz w:val="24"/>
          <w:szCs w:val="24"/>
        </w:rPr>
        <w:t>“公平、公正、科学、择优”为本次评标的基本原则，评标委员会按照这一原则的要求，公正、平等地对待各投标人。同时，在评标过程中恪守以下原则：</w:t>
      </w:r>
      <w:bookmarkEnd w:id="34"/>
    </w:p>
    <w:p w14:paraId="0F040D9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（1）客观性原则：评标委员会将严格按照招标文件要求的内容，对投标人的投标文件进行认真评审；评标委员会对投标文件的评审仅依据投标文件本身，而不依靠投标文件以外的任何因素；</w:t>
      </w:r>
    </w:p>
    <w:p w14:paraId="298AC0B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（2）统一性原则：评标委员会将按照统一的评标原则和评标办法，用同一标准进行评审。</w:t>
      </w:r>
    </w:p>
    <w:p w14:paraId="4B0FD1F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（3）独立性原则：评标工作在评标委员会内部独立进行，不受外界任何因素的干扰和影响。评标委员会成员对出具的评审意见承担个人责任。</w:t>
      </w:r>
    </w:p>
    <w:p w14:paraId="38F603D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（4）保密性原则：招标人应当采取必要的措施，保证评标在严格保密的情况下进行。</w:t>
      </w:r>
    </w:p>
    <w:p w14:paraId="50FEEBAF"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（5）综合性原则：评标委员会将综合分析、评审投标人的各项指标，而不以单项指标的优劣评定出中标人。</w:t>
      </w:r>
    </w:p>
    <w:p w14:paraId="650866B7" w14:textId="77777777" w:rsidR="00C12B04" w:rsidRDefault="005F2E58">
      <w:pPr>
        <w:spacing w:line="360" w:lineRule="auto"/>
        <w:ind w:firstLineChars="200" w:firstLine="480"/>
        <w:rPr>
          <w:sz w:val="24"/>
          <w:szCs w:val="24"/>
        </w:rPr>
      </w:pPr>
      <w:r>
        <w:rPr>
          <w:rFonts w:hint="eastAsia"/>
          <w:sz w:val="24"/>
          <w:szCs w:val="24"/>
        </w:rPr>
        <w:t>出现下列情形之一，招标人有权否决所有投标人的投标，并终止招标：</w:t>
      </w:r>
    </w:p>
    <w:p w14:paraId="0E595752"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（1）符合条件的投标人或者对招标文件做实质响应的投标人不足三家的。</w:t>
      </w:r>
    </w:p>
    <w:p w14:paraId="14779A4A"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（2）出现影响采购公正的违法、违规行为的；</w:t>
      </w:r>
    </w:p>
    <w:p w14:paraId="4B66D6E2"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（3）因重大变故，采购任务取消的；</w:t>
      </w:r>
    </w:p>
    <w:p w14:paraId="434E7950"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（4）评标委员会经评审，认为所有投标都不符合招标文件要求的；</w:t>
      </w:r>
    </w:p>
    <w:p w14:paraId="3490CA67"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（5）招标人认为其他应终止招标的情形。</w:t>
      </w:r>
    </w:p>
    <w:p w14:paraId="31B1B12D" w14:textId="77777777" w:rsidR="00C12B04" w:rsidRDefault="005F2E58">
      <w:pPr>
        <w:spacing w:line="360" w:lineRule="auto"/>
        <w:ind w:leftChars="59" w:left="124" w:firstLineChars="202" w:firstLine="487"/>
        <w:rPr>
          <w:rFonts w:ascii="宋体" w:hAnsi="宋体" w:cs="宋体"/>
          <w:b/>
          <w:bCs/>
          <w:sz w:val="24"/>
          <w:szCs w:val="24"/>
        </w:rPr>
      </w:pPr>
      <w:r>
        <w:rPr>
          <w:rFonts w:ascii="宋体" w:hAnsi="宋体" w:cs="宋体" w:hint="eastAsia"/>
          <w:b/>
          <w:bCs/>
          <w:sz w:val="24"/>
          <w:szCs w:val="24"/>
        </w:rPr>
        <w:t>12.3评审方法</w:t>
      </w:r>
    </w:p>
    <w:p w14:paraId="15B76581" w14:textId="5B58B830" w:rsidR="002A020D" w:rsidRDefault="002A020D" w:rsidP="002A020D">
      <w:pPr>
        <w:spacing w:line="360" w:lineRule="auto"/>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本次评标采用商务标多轮招标的模式。标书中技术方案为项目实施的硬性条件，由评标专家组对所有投标方的商务标评审，招标人有权根据项目情况，采取多轮评标模式，原则上按照合理最低价选择中标厂家。</w:t>
      </w:r>
    </w:p>
    <w:p w14:paraId="3320FE2C" w14:textId="77777777" w:rsidR="00C12B04" w:rsidRDefault="005F2E58">
      <w:pPr>
        <w:spacing w:line="380" w:lineRule="exact"/>
        <w:ind w:firstLineChars="200" w:firstLine="498"/>
        <w:rPr>
          <w:rFonts w:ascii="宋体" w:hAnsi="宋体"/>
          <w:b/>
          <w:spacing w:val="4"/>
          <w:sz w:val="24"/>
        </w:rPr>
      </w:pPr>
      <w:r>
        <w:rPr>
          <w:rFonts w:ascii="宋体" w:hAnsi="宋体" w:hint="eastAsia"/>
          <w:b/>
          <w:spacing w:val="4"/>
          <w:sz w:val="24"/>
        </w:rPr>
        <w:t xml:space="preserve">12.4投标文件有下列情形之一的，由评标委员会按不响应招标文件或无效投标处理： </w:t>
      </w:r>
    </w:p>
    <w:p w14:paraId="13C3B68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（1）超出经营范围投标的；</w:t>
      </w:r>
    </w:p>
    <w:p w14:paraId="563F0D8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 xml:space="preserve">（2）货物、服务不满足招标文件规定的； </w:t>
      </w:r>
    </w:p>
    <w:p w14:paraId="4BF6A06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lastRenderedPageBreak/>
        <w:t>（3）无投标人盖章、无法定代表人（或负责人）或授权的委托代理人签字的，未按照招标文件要求密封的；</w:t>
      </w:r>
    </w:p>
    <w:p w14:paraId="4F74574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（4）投标人名称或组织结构与资格预审时不一致的；</w:t>
      </w:r>
    </w:p>
    <w:p w14:paraId="3D44F9B0"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（5）投标有效期不足的；</w:t>
      </w:r>
    </w:p>
    <w:p w14:paraId="1A2BA5F0"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（6）投标报价不合理，低于成本的；</w:t>
      </w:r>
    </w:p>
    <w:p w14:paraId="172DE306" w14:textId="6ECC269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2A020D">
        <w:rPr>
          <w:rFonts w:asciiTheme="minorEastAsia" w:eastAsiaTheme="minorEastAsia" w:hAnsiTheme="minorEastAsia" w:cs="仿宋"/>
          <w:sz w:val="24"/>
          <w:szCs w:val="24"/>
        </w:rPr>
        <w:t>7</w:t>
      </w:r>
      <w:r>
        <w:rPr>
          <w:rFonts w:asciiTheme="minorEastAsia" w:eastAsiaTheme="minorEastAsia" w:hAnsiTheme="minorEastAsia" w:cs="仿宋" w:hint="eastAsia"/>
          <w:sz w:val="24"/>
          <w:szCs w:val="24"/>
        </w:rPr>
        <w:t>）投标文件内容不全或者关键内容字迹模糊，无法辨认的；</w:t>
      </w:r>
    </w:p>
    <w:p w14:paraId="566B258F" w14:textId="31B6CF58"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2A020D">
        <w:rPr>
          <w:rFonts w:asciiTheme="minorEastAsia" w:eastAsiaTheme="minorEastAsia" w:hAnsiTheme="minorEastAsia" w:cs="仿宋"/>
          <w:sz w:val="24"/>
          <w:szCs w:val="24"/>
        </w:rPr>
        <w:t>8</w:t>
      </w:r>
      <w:r>
        <w:rPr>
          <w:rFonts w:asciiTheme="minorEastAsia" w:eastAsiaTheme="minorEastAsia" w:hAnsiTheme="minorEastAsia" w:cs="仿宋" w:hint="eastAsia"/>
          <w:sz w:val="24"/>
          <w:szCs w:val="24"/>
        </w:rPr>
        <w:t>）投标人递交两份或多份内容不同的报价文件，或者在一份报价文件中对同一采购项目报有两个或多个报价且未声明哪一个有效的（按招标文件规定提交备选方案的除外）；</w:t>
      </w:r>
    </w:p>
    <w:p w14:paraId="678CCA9E" w14:textId="403BCF6A"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1</w:t>
      </w:r>
      <w:r>
        <w:rPr>
          <w:rFonts w:asciiTheme="minorEastAsia" w:eastAsiaTheme="minorEastAsia" w:hAnsiTheme="minorEastAsia" w:cs="仿宋" w:hint="eastAsia"/>
          <w:sz w:val="24"/>
          <w:szCs w:val="24"/>
        </w:rPr>
        <w:t>）投标人名称或组织结构与资格审查不一致的；</w:t>
      </w:r>
    </w:p>
    <w:p w14:paraId="1F461047" w14:textId="4293BFFA"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2</w:t>
      </w:r>
      <w:r>
        <w:rPr>
          <w:rFonts w:asciiTheme="minorEastAsia" w:eastAsiaTheme="minorEastAsia" w:hAnsiTheme="minorEastAsia" w:cs="仿宋" w:hint="eastAsia"/>
          <w:sz w:val="24"/>
          <w:szCs w:val="24"/>
        </w:rPr>
        <w:t>）不同投标人的投标文件内容存在非正常一致的；</w:t>
      </w:r>
    </w:p>
    <w:p w14:paraId="5DEB3774" w14:textId="4CA7EAB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3</w:t>
      </w:r>
      <w:r>
        <w:rPr>
          <w:rFonts w:asciiTheme="minorEastAsia" w:eastAsiaTheme="minorEastAsia" w:hAnsiTheme="minorEastAsia" w:cs="仿宋" w:hint="eastAsia"/>
          <w:sz w:val="24"/>
          <w:szCs w:val="24"/>
        </w:rPr>
        <w:t>）不同投标人的投标文件相互混装的；</w:t>
      </w:r>
    </w:p>
    <w:p w14:paraId="23BB37CE" w14:textId="334985D9"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4</w:t>
      </w:r>
      <w:r>
        <w:rPr>
          <w:rFonts w:asciiTheme="minorEastAsia" w:eastAsiaTheme="minorEastAsia" w:hAnsiTheme="minorEastAsia" w:cs="仿宋" w:hint="eastAsia"/>
          <w:sz w:val="24"/>
          <w:szCs w:val="24"/>
        </w:rPr>
        <w:t>）不同投标人委托同一人投标的；</w:t>
      </w:r>
    </w:p>
    <w:p w14:paraId="6058AB6E" w14:textId="79FC73A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5</w:t>
      </w:r>
      <w:r>
        <w:rPr>
          <w:rFonts w:asciiTheme="minorEastAsia" w:eastAsiaTheme="minorEastAsia" w:hAnsiTheme="minorEastAsia" w:cs="仿宋" w:hint="eastAsia"/>
          <w:sz w:val="24"/>
          <w:szCs w:val="24"/>
        </w:rPr>
        <w:t>）不同投标人使用同一个人或者企业资金交纳投标保证金的；</w:t>
      </w:r>
    </w:p>
    <w:p w14:paraId="44B593BF" w14:textId="7304FA7E"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6</w:t>
      </w:r>
      <w:r>
        <w:rPr>
          <w:rFonts w:asciiTheme="minorEastAsia" w:eastAsiaTheme="minorEastAsia" w:hAnsiTheme="minorEastAsia" w:cs="仿宋" w:hint="eastAsia"/>
          <w:sz w:val="24"/>
          <w:szCs w:val="24"/>
        </w:rPr>
        <w:t>）不同投标人投标文件相互混装的；不同投标人投标文件中的项目相关人员出现同一人的；不同投标人的投标文件内容出现非正常一致的；</w:t>
      </w:r>
    </w:p>
    <w:p w14:paraId="04F1D8BD" w14:textId="2F0119AD"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7</w:t>
      </w:r>
      <w:r>
        <w:rPr>
          <w:rFonts w:asciiTheme="minorEastAsia" w:eastAsiaTheme="minorEastAsia" w:hAnsiTheme="minorEastAsia" w:cs="仿宋" w:hint="eastAsia"/>
          <w:sz w:val="24"/>
          <w:szCs w:val="24"/>
        </w:rPr>
        <w:t>）不响应招标文件服务形式、供货时间、质量要求、质保期等实质性内容的；其他未对招标文件实质性要求和条件做出响应的；</w:t>
      </w:r>
    </w:p>
    <w:p w14:paraId="4D146FAD" w14:textId="13B7115E"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8</w:t>
      </w:r>
      <w:r>
        <w:rPr>
          <w:rFonts w:asciiTheme="minorEastAsia" w:eastAsiaTheme="minorEastAsia" w:hAnsiTheme="minorEastAsia" w:cs="仿宋" w:hint="eastAsia"/>
          <w:sz w:val="24"/>
          <w:szCs w:val="24"/>
        </w:rPr>
        <w:t xml:space="preserve">）提供虚假材料谋取中标的； </w:t>
      </w:r>
    </w:p>
    <w:p w14:paraId="240D0F59" w14:textId="41CAE998"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2A020D">
        <w:rPr>
          <w:rFonts w:asciiTheme="minorEastAsia" w:eastAsiaTheme="minorEastAsia" w:hAnsiTheme="minorEastAsia" w:cs="仿宋"/>
          <w:sz w:val="24"/>
          <w:szCs w:val="24"/>
        </w:rPr>
        <w:t>9</w:t>
      </w:r>
      <w:r>
        <w:rPr>
          <w:rFonts w:asciiTheme="minorEastAsia" w:eastAsiaTheme="minorEastAsia" w:hAnsiTheme="minorEastAsia" w:cs="仿宋" w:hint="eastAsia"/>
          <w:sz w:val="24"/>
          <w:szCs w:val="24"/>
        </w:rPr>
        <w:t>）故意哄抬价格或压价等其他恶意串通投标的；有损害招标方和用户利益的规定的，其他任何有企图影响招标结果公正性的活动；</w:t>
      </w:r>
    </w:p>
    <w:p w14:paraId="24129875" w14:textId="2C00EC18"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2A020D">
        <w:rPr>
          <w:rFonts w:asciiTheme="minorEastAsia" w:eastAsiaTheme="minorEastAsia" w:hAnsiTheme="minorEastAsia" w:cs="仿宋"/>
          <w:sz w:val="24"/>
          <w:szCs w:val="24"/>
        </w:rPr>
        <w:t>20</w:t>
      </w:r>
      <w:r>
        <w:rPr>
          <w:rFonts w:asciiTheme="minorEastAsia" w:eastAsiaTheme="minorEastAsia" w:hAnsiTheme="minorEastAsia" w:cs="仿宋" w:hint="eastAsia"/>
          <w:sz w:val="24"/>
          <w:szCs w:val="24"/>
        </w:rPr>
        <w:t>）违反法律法规对招投标其他要求、规定的。</w:t>
      </w:r>
    </w:p>
    <w:p w14:paraId="786F9326" w14:textId="77777777" w:rsidR="00C12B04" w:rsidRDefault="005F2E58">
      <w:pPr>
        <w:spacing w:line="380" w:lineRule="exact"/>
        <w:ind w:firstLineChars="200" w:firstLine="498"/>
        <w:rPr>
          <w:rFonts w:ascii="宋体" w:hAnsi="宋体"/>
          <w:b/>
          <w:spacing w:val="4"/>
          <w:sz w:val="24"/>
          <w:szCs w:val="22"/>
        </w:rPr>
      </w:pPr>
      <w:bookmarkStart w:id="35" w:name="_Toc48665529"/>
      <w:r>
        <w:rPr>
          <w:rFonts w:ascii="宋体" w:hAnsi="宋体" w:hint="eastAsia"/>
          <w:b/>
          <w:spacing w:val="4"/>
          <w:sz w:val="24"/>
          <w:szCs w:val="22"/>
        </w:rPr>
        <w:t>四、中标和合同</w:t>
      </w:r>
      <w:bookmarkEnd w:id="35"/>
    </w:p>
    <w:p w14:paraId="6B6D000E" w14:textId="77777777" w:rsidR="00C12B04" w:rsidRDefault="005F2E58">
      <w:pPr>
        <w:spacing w:line="380" w:lineRule="exact"/>
        <w:ind w:firstLineChars="200" w:firstLine="498"/>
        <w:rPr>
          <w:rFonts w:ascii="宋体" w:hAnsi="宋体"/>
          <w:b/>
          <w:spacing w:val="4"/>
          <w:sz w:val="24"/>
          <w:szCs w:val="22"/>
        </w:rPr>
      </w:pPr>
      <w:r>
        <w:rPr>
          <w:rFonts w:ascii="宋体" w:hAnsi="宋体" w:hint="eastAsia"/>
          <w:b/>
          <w:spacing w:val="4"/>
          <w:sz w:val="24"/>
          <w:szCs w:val="22"/>
        </w:rPr>
        <w:t>13、定标</w:t>
      </w:r>
    </w:p>
    <w:p w14:paraId="4FA7FE9D" w14:textId="77777777" w:rsidR="00C12B04" w:rsidRDefault="005F2E58">
      <w:pPr>
        <w:spacing w:line="360" w:lineRule="exact"/>
        <w:ind w:firstLineChars="300" w:firstLine="744"/>
        <w:rPr>
          <w:rFonts w:ascii="宋体" w:hAnsi="宋体"/>
          <w:spacing w:val="4"/>
          <w:sz w:val="24"/>
          <w:szCs w:val="22"/>
        </w:rPr>
      </w:pPr>
      <w:r>
        <w:rPr>
          <w:rFonts w:ascii="宋体" w:hAnsi="宋体" w:hint="eastAsia"/>
          <w:spacing w:val="4"/>
          <w:sz w:val="24"/>
          <w:szCs w:val="22"/>
        </w:rPr>
        <w:t>（1） 招标人对评标委员会推荐的中标候选人进行审查。</w:t>
      </w:r>
    </w:p>
    <w:p w14:paraId="7ADFABAB" w14:textId="77777777" w:rsidR="00C12B04" w:rsidRDefault="005F2E58" w:rsidP="00E376DC">
      <w:pPr>
        <w:spacing w:line="360" w:lineRule="exact"/>
        <w:ind w:firstLineChars="300" w:firstLine="744"/>
        <w:rPr>
          <w:rFonts w:ascii="宋体" w:hAnsi="宋体" w:cs="宋体"/>
          <w:sz w:val="24"/>
          <w:szCs w:val="24"/>
        </w:rPr>
      </w:pPr>
      <w:r>
        <w:rPr>
          <w:rFonts w:ascii="宋体" w:hAnsi="宋体" w:hint="eastAsia"/>
          <w:spacing w:val="4"/>
          <w:sz w:val="24"/>
          <w:szCs w:val="22"/>
        </w:rPr>
        <w:t>（2）</w:t>
      </w:r>
      <w:r>
        <w:rPr>
          <w:rFonts w:ascii="宋体" w:hAnsi="宋体" w:cs="宋体" w:hint="eastAsia"/>
          <w:sz w:val="24"/>
          <w:szCs w:val="24"/>
        </w:rPr>
        <w:t xml:space="preserve"> 最终审查的对象是招标项目的中标候选人。</w:t>
      </w:r>
    </w:p>
    <w:p w14:paraId="71C9A8C4"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3）最终审查的内容是对中标候选人所报货物与服务的产品性能及性价比、安装方案、调试方案、技术状况、生产方案、生产条件、产品质量、交付时间、投标人信誉以及招标人认为有必要了解的其它问题作进一步的审查或了解。</w:t>
      </w:r>
    </w:p>
    <w:p w14:paraId="605C6BE6"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（4）最终审查的方式：对中标候选人进行询问或对中标候选人进行实地考察。</w:t>
      </w:r>
    </w:p>
    <w:p w14:paraId="54A44AC4"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 xml:space="preserve">（5）接受最终审查的中标候选人，必须如实回答和受理招标人的询问或考察。 </w:t>
      </w:r>
    </w:p>
    <w:p w14:paraId="3DD536D7" w14:textId="77777777" w:rsidR="00C12B04" w:rsidRDefault="005F2E58">
      <w:pPr>
        <w:spacing w:line="360" w:lineRule="exact"/>
        <w:ind w:leftChars="59" w:left="124" w:firstLineChars="202" w:firstLine="503"/>
        <w:rPr>
          <w:rFonts w:ascii="宋体" w:hAnsi="宋体"/>
          <w:b/>
          <w:spacing w:val="4"/>
          <w:sz w:val="24"/>
        </w:rPr>
      </w:pPr>
      <w:r>
        <w:rPr>
          <w:rFonts w:ascii="宋体" w:hAnsi="宋体" w:hint="eastAsia"/>
          <w:b/>
          <w:spacing w:val="4"/>
          <w:sz w:val="24"/>
        </w:rPr>
        <w:t>14、招标人权利</w:t>
      </w:r>
    </w:p>
    <w:p w14:paraId="37A5B6B0"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（1）在向投标人授予中标通知书时，在保证采购装备、设备、货物、服务规格型号等内容不变的前提下招标人有变更数量的权利。</w:t>
      </w:r>
    </w:p>
    <w:p w14:paraId="6B5E5CF2"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（2）招标人在中标通知书发出之前任何时候仍有选择或拒绝任何投标人中标或宣布招标无效的权利。对受影响的投标人不承担任何责任，也无义务向受影响的投标人解释采取这一行动的理由。</w:t>
      </w:r>
    </w:p>
    <w:p w14:paraId="1E20960B" w14:textId="77777777" w:rsidR="00C12B04" w:rsidRDefault="005F2E58">
      <w:pPr>
        <w:spacing w:line="360" w:lineRule="exact"/>
        <w:ind w:leftChars="59" w:left="124" w:firstLineChars="202" w:firstLine="503"/>
        <w:rPr>
          <w:rFonts w:ascii="宋体" w:hAnsi="宋体"/>
          <w:b/>
          <w:spacing w:val="4"/>
          <w:sz w:val="24"/>
        </w:rPr>
      </w:pPr>
      <w:r>
        <w:rPr>
          <w:rFonts w:ascii="宋体" w:hAnsi="宋体" w:hint="eastAsia"/>
          <w:b/>
          <w:spacing w:val="4"/>
          <w:sz w:val="24"/>
        </w:rPr>
        <w:t>15、中标人瑕疵滞后发现的处理原则</w:t>
      </w:r>
    </w:p>
    <w:p w14:paraId="6328EDA6"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lastRenderedPageBreak/>
        <w:t>无论基于何种原因，各项目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431E859" w14:textId="77777777" w:rsidR="00C12B04" w:rsidRDefault="005F2E58">
      <w:pPr>
        <w:spacing w:line="360" w:lineRule="exact"/>
        <w:ind w:leftChars="59" w:left="124" w:firstLineChars="202" w:firstLine="503"/>
        <w:rPr>
          <w:rFonts w:ascii="宋体" w:hAnsi="宋体"/>
          <w:b/>
          <w:spacing w:val="4"/>
          <w:sz w:val="24"/>
        </w:rPr>
      </w:pPr>
      <w:r>
        <w:rPr>
          <w:rFonts w:ascii="宋体" w:hAnsi="宋体" w:hint="eastAsia"/>
          <w:b/>
          <w:spacing w:val="4"/>
          <w:sz w:val="24"/>
        </w:rPr>
        <w:t>16、中标通知</w:t>
      </w:r>
    </w:p>
    <w:p w14:paraId="79AB7F83"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16.1确定中标结果后，招标人向中标人签发中标（成交）通知书。</w:t>
      </w:r>
    </w:p>
    <w:p w14:paraId="4347B4FB"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16.2中标人收到中标通知书后，应在30日内按照招标人管理流程签订合同与招标方签订合同，过期视为放弃中标。由此给招标人造成损失的，招标人有索赔的权利，投标人应予以赔偿。</w:t>
      </w:r>
    </w:p>
    <w:p w14:paraId="30F6ECB5"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16.3如投标人中标后悔标，招标方将取消该投标人本次中标资格及今后3年内的投标资格，给招标人造成损失的，招标人有索赔的权利，投标人应予以赔偿。</w:t>
      </w:r>
    </w:p>
    <w:p w14:paraId="0BE3A856" w14:textId="77777777" w:rsidR="00C12B04" w:rsidRDefault="005F2E58">
      <w:pPr>
        <w:spacing w:line="360" w:lineRule="exact"/>
        <w:ind w:firstLineChars="200" w:firstLine="498"/>
        <w:rPr>
          <w:rFonts w:ascii="宋体" w:hAnsi="宋体"/>
          <w:b/>
          <w:spacing w:val="4"/>
          <w:sz w:val="24"/>
        </w:rPr>
      </w:pPr>
      <w:r>
        <w:rPr>
          <w:rFonts w:ascii="宋体" w:hAnsi="宋体" w:hint="eastAsia"/>
          <w:b/>
          <w:spacing w:val="4"/>
          <w:sz w:val="24"/>
        </w:rPr>
        <w:t>17、签订合同</w:t>
      </w:r>
    </w:p>
    <w:p w14:paraId="37BD90C8" w14:textId="77777777" w:rsidR="00C12B04" w:rsidRDefault="005F2E58">
      <w:pPr>
        <w:pStyle w:val="ae"/>
        <w:spacing w:line="360" w:lineRule="exact"/>
        <w:ind w:firstLineChars="200" w:firstLine="480"/>
        <w:rPr>
          <w:rFonts w:hAnsi="宋体" w:cs="宋体"/>
          <w:color w:val="000000"/>
          <w:sz w:val="24"/>
          <w:szCs w:val="24"/>
        </w:rPr>
      </w:pPr>
      <w:bookmarkStart w:id="36" w:name="_Toc48665530"/>
      <w:r>
        <w:rPr>
          <w:rFonts w:hAnsi="宋体" w:cs="宋体" w:hint="eastAsia"/>
          <w:color w:val="000000"/>
          <w:sz w:val="24"/>
          <w:szCs w:val="24"/>
        </w:rPr>
        <w:t>17.1.招标人根据评标工作小组的评标结果确定中标人，并书面通知中标人，招标人不承诺将合同授予报价最低的投标人。</w:t>
      </w:r>
    </w:p>
    <w:p w14:paraId="7E682291" w14:textId="77777777" w:rsidR="00C12B04" w:rsidRDefault="005F2E58">
      <w:pPr>
        <w:pStyle w:val="ae"/>
        <w:spacing w:line="360" w:lineRule="exact"/>
        <w:ind w:firstLineChars="200" w:firstLine="480"/>
        <w:rPr>
          <w:rFonts w:hAnsi="宋体" w:cs="宋体"/>
          <w:color w:val="000000"/>
          <w:sz w:val="24"/>
          <w:szCs w:val="24"/>
        </w:rPr>
      </w:pPr>
      <w:r>
        <w:rPr>
          <w:rFonts w:hAnsi="宋体" w:cs="宋体" w:hint="eastAsia"/>
          <w:color w:val="000000"/>
          <w:sz w:val="24"/>
          <w:szCs w:val="24"/>
        </w:rPr>
        <w:t>17.2中标人应当按照合同约定的履约责任，在保证质量的前提下完成中标项目，不得将中标项目转包或分包给他人，否则视为违约，招标人有权解除合同。</w:t>
      </w:r>
    </w:p>
    <w:p w14:paraId="7C0313AD" w14:textId="77777777" w:rsidR="00C12B04" w:rsidRDefault="005F2E58">
      <w:pPr>
        <w:pStyle w:val="ae"/>
        <w:spacing w:line="360" w:lineRule="exact"/>
        <w:ind w:firstLineChars="200" w:firstLine="480"/>
        <w:rPr>
          <w:rFonts w:hAnsi="宋体" w:cs="宋体"/>
          <w:color w:val="000000"/>
          <w:sz w:val="24"/>
          <w:szCs w:val="24"/>
        </w:rPr>
      </w:pPr>
      <w:r>
        <w:rPr>
          <w:rFonts w:hAnsi="宋体" w:cs="宋体" w:hint="eastAsia"/>
          <w:color w:val="000000"/>
          <w:sz w:val="24"/>
          <w:szCs w:val="24"/>
        </w:rPr>
        <w:t>17.3在履行合同过程中，中标人由于履行义务的能力或信用有严重缺陷，招标人有权解除合同并取消其中标资格，招标人将从中标候选单位中依序重新确定中标人，或重新组织招标。</w:t>
      </w:r>
    </w:p>
    <w:p w14:paraId="1D16CF8F"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五、相关费用</w:t>
      </w:r>
      <w:bookmarkEnd w:id="36"/>
    </w:p>
    <w:p w14:paraId="0F25503B"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18、本项目招标无相关费用</w:t>
      </w:r>
    </w:p>
    <w:p w14:paraId="2583B284" w14:textId="77777777" w:rsidR="00C12B04" w:rsidRDefault="005F2E58">
      <w:pPr>
        <w:spacing w:line="360" w:lineRule="exact"/>
        <w:ind w:leftChars="59" w:left="124" w:firstLineChars="202" w:firstLine="503"/>
        <w:rPr>
          <w:rFonts w:ascii="宋体" w:hAnsi="宋体"/>
          <w:b/>
          <w:spacing w:val="4"/>
          <w:sz w:val="24"/>
          <w:szCs w:val="22"/>
        </w:rPr>
      </w:pPr>
      <w:bookmarkStart w:id="37" w:name="_Toc48665531"/>
      <w:r>
        <w:rPr>
          <w:rFonts w:ascii="宋体" w:hAnsi="宋体" w:hint="eastAsia"/>
          <w:b/>
          <w:spacing w:val="4"/>
          <w:sz w:val="24"/>
          <w:szCs w:val="22"/>
        </w:rPr>
        <w:t>六、解释权</w:t>
      </w:r>
      <w:bookmarkEnd w:id="37"/>
    </w:p>
    <w:p w14:paraId="48642594"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19、本招标文件的最终解释权归招标人</w:t>
      </w:r>
    </w:p>
    <w:p w14:paraId="45027E60"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当对一个问题有多种解释时以招标人的书面解释为准。招标文件未做明示，而又有相关法律、法规规定的，招标人对此所做解释以相关的法律、法规规定为依据。</w:t>
      </w:r>
    </w:p>
    <w:p w14:paraId="0BB6FA07" w14:textId="77777777" w:rsidR="00C12B04" w:rsidRDefault="005F2E58">
      <w:pPr>
        <w:spacing w:line="360" w:lineRule="exact"/>
        <w:ind w:leftChars="59" w:left="124" w:firstLineChars="202" w:firstLine="503"/>
        <w:rPr>
          <w:rFonts w:ascii="宋体" w:hAnsi="宋体"/>
          <w:b/>
          <w:spacing w:val="4"/>
          <w:sz w:val="24"/>
          <w:szCs w:val="22"/>
        </w:rPr>
      </w:pPr>
      <w:bookmarkStart w:id="38" w:name="_Toc48665532"/>
      <w:r>
        <w:rPr>
          <w:rFonts w:ascii="宋体" w:hAnsi="宋体" w:hint="eastAsia"/>
          <w:b/>
          <w:spacing w:val="4"/>
          <w:sz w:val="24"/>
          <w:szCs w:val="22"/>
        </w:rPr>
        <w:t>七、</w:t>
      </w:r>
      <w:bookmarkStart w:id="39" w:name="_Toc346306733"/>
      <w:bookmarkStart w:id="40" w:name="_Toc346372880"/>
      <w:bookmarkStart w:id="41" w:name="_Toc352332854"/>
      <w:r>
        <w:rPr>
          <w:rFonts w:ascii="宋体" w:hAnsi="宋体" w:hint="eastAsia"/>
          <w:b/>
          <w:spacing w:val="4"/>
          <w:sz w:val="24"/>
          <w:szCs w:val="22"/>
        </w:rPr>
        <w:t>投标费用</w:t>
      </w:r>
      <w:bookmarkEnd w:id="39"/>
      <w:bookmarkEnd w:id="40"/>
      <w:bookmarkEnd w:id="41"/>
    </w:p>
    <w:p w14:paraId="05A28728"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20、投标人自行承担参加招标有关费用</w:t>
      </w:r>
    </w:p>
    <w:p w14:paraId="4727CE3E"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无论投标过程中的方法和结果如何，投标人自行承担所有与参加招标有关费用。</w:t>
      </w:r>
    </w:p>
    <w:p w14:paraId="5D1FE9A7"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八、其他</w:t>
      </w:r>
      <w:bookmarkEnd w:id="38"/>
    </w:p>
    <w:p w14:paraId="2C53904C"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21、合同价款的其他约束</w:t>
      </w:r>
    </w:p>
    <w:p w14:paraId="1CD38B47"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21.1其余未尽事宜均以协议（或合同）约定为准。</w:t>
      </w:r>
    </w:p>
    <w:p w14:paraId="7A92EA32"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21.2要求招标人或相关合同签订单位提供的配合，在标书文件中说明。</w:t>
      </w:r>
    </w:p>
    <w:p w14:paraId="712F8456"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21.3凡对本次招标提出的问询，均以招标人的书面答复为准。招标人的任何工作人员对投标人所作的任何口头解释、介绍、答复，对招标人和投标人均无任何约束力。</w:t>
      </w:r>
    </w:p>
    <w:p w14:paraId="46F4C0F7"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21.4投标人应承担所有与准备和参加投标有关的全部费用，招标人在任何情况下均无义务和责任承担此费用。</w:t>
      </w:r>
    </w:p>
    <w:p w14:paraId="369BA8F6" w14:textId="77777777" w:rsidR="00C12B04" w:rsidRDefault="005F2E58">
      <w:pPr>
        <w:pStyle w:val="ae"/>
        <w:spacing w:line="360" w:lineRule="exact"/>
        <w:ind w:firstLineChars="224" w:firstLine="540"/>
        <w:rPr>
          <w:rFonts w:hAnsi="宋体" w:cs="宋体"/>
          <w:b/>
          <w:bCs/>
          <w:color w:val="000000"/>
          <w:sz w:val="24"/>
          <w:szCs w:val="24"/>
        </w:rPr>
      </w:pPr>
      <w:r>
        <w:rPr>
          <w:rFonts w:hAnsi="宋体" w:cs="宋体" w:hint="eastAsia"/>
          <w:b/>
          <w:bCs/>
          <w:color w:val="000000"/>
          <w:sz w:val="24"/>
          <w:szCs w:val="24"/>
        </w:rPr>
        <w:t>备注：本次招标最终解释权归招标人。</w:t>
      </w:r>
    </w:p>
    <w:p w14:paraId="0CADA80F" w14:textId="77777777" w:rsidR="00C12B04" w:rsidRDefault="00C12B04">
      <w:pPr>
        <w:pStyle w:val="ae"/>
        <w:spacing w:line="360" w:lineRule="exact"/>
        <w:ind w:firstLineChars="224" w:firstLine="540"/>
        <w:rPr>
          <w:rFonts w:hAnsi="宋体" w:cs="宋体"/>
          <w:b/>
          <w:bCs/>
          <w:color w:val="000000"/>
          <w:sz w:val="24"/>
          <w:szCs w:val="24"/>
        </w:rPr>
      </w:pPr>
    </w:p>
    <w:p w14:paraId="7D14EDE2" w14:textId="77777777" w:rsidR="00C12B04" w:rsidRDefault="00C12B04">
      <w:pPr>
        <w:pStyle w:val="ae"/>
        <w:spacing w:line="360" w:lineRule="exact"/>
        <w:ind w:firstLineChars="224" w:firstLine="540"/>
        <w:rPr>
          <w:rFonts w:hAnsi="宋体" w:cs="宋体"/>
          <w:b/>
          <w:bCs/>
          <w:color w:val="000000"/>
          <w:sz w:val="24"/>
          <w:szCs w:val="24"/>
        </w:rPr>
      </w:pPr>
    </w:p>
    <w:p w14:paraId="16A89470" w14:textId="77777777" w:rsidR="00C12B04" w:rsidRDefault="005F2E58">
      <w:pPr>
        <w:pStyle w:val="ae"/>
        <w:spacing w:line="360" w:lineRule="auto"/>
        <w:jc w:val="center"/>
        <w:rPr>
          <w:rFonts w:hAnsi="宋体" w:cs="宋体"/>
          <w:b/>
          <w:color w:val="000000"/>
          <w:kern w:val="0"/>
          <w:sz w:val="24"/>
          <w:szCs w:val="24"/>
          <w:lang w:bidi="ar"/>
        </w:rPr>
      </w:pPr>
      <w:r>
        <w:rPr>
          <w:rFonts w:hAnsi="宋体" w:cs="宋体" w:hint="eastAsia"/>
          <w:b/>
          <w:bCs/>
          <w:color w:val="000000"/>
          <w:sz w:val="36"/>
          <w:szCs w:val="36"/>
        </w:rPr>
        <w:t>第三部分  招标内容和要求</w:t>
      </w:r>
    </w:p>
    <w:p w14:paraId="3BDE5E50" w14:textId="67CF5549" w:rsidR="00DA27C9" w:rsidRDefault="000F690D" w:rsidP="00DA27C9">
      <w:pPr>
        <w:spacing w:line="360" w:lineRule="auto"/>
        <w:ind w:firstLineChars="200" w:firstLine="482"/>
        <w:rPr>
          <w:rFonts w:ascii="宋体" w:hAnsi="宋体"/>
          <w:b/>
          <w:bCs/>
          <w:sz w:val="24"/>
          <w:szCs w:val="24"/>
        </w:rPr>
      </w:pPr>
      <w:r>
        <w:rPr>
          <w:rFonts w:ascii="宋体" w:hAnsi="宋体" w:hint="eastAsia"/>
          <w:b/>
          <w:bCs/>
          <w:sz w:val="24"/>
          <w:szCs w:val="24"/>
        </w:rPr>
        <w:t>一</w:t>
      </w:r>
      <w:r w:rsidR="00DA27C9">
        <w:rPr>
          <w:rFonts w:ascii="宋体" w:hAnsi="宋体" w:hint="eastAsia"/>
          <w:b/>
          <w:bCs/>
          <w:sz w:val="24"/>
          <w:szCs w:val="24"/>
        </w:rPr>
        <w:t>、基本要求</w:t>
      </w:r>
    </w:p>
    <w:p w14:paraId="119DC142" w14:textId="77777777" w:rsidR="00C020B7" w:rsidRDefault="00DB4407" w:rsidP="00DB4407">
      <w:pPr>
        <w:pStyle w:val="ae"/>
        <w:spacing w:line="360" w:lineRule="auto"/>
        <w:ind w:firstLineChars="200" w:firstLine="480"/>
        <w:rPr>
          <w:rFonts w:hAnsi="宋体" w:cs="宋体"/>
          <w:b/>
          <w:bCs/>
          <w:sz w:val="24"/>
          <w:szCs w:val="24"/>
        </w:rPr>
      </w:pPr>
      <w:r w:rsidRPr="00DB4407">
        <w:rPr>
          <w:rFonts w:hAnsi="宋体" w:cs="宋体"/>
          <w:sz w:val="24"/>
          <w:szCs w:val="24"/>
        </w:rPr>
        <w:t>1</w:t>
      </w:r>
      <w:r w:rsidRPr="00DB4407">
        <w:rPr>
          <w:rFonts w:hAnsi="宋体" w:cs="宋体" w:hint="eastAsia"/>
          <w:sz w:val="24"/>
          <w:szCs w:val="24"/>
        </w:rPr>
        <w:t>.</w:t>
      </w:r>
      <w:r w:rsidR="00C020B7" w:rsidRPr="00C020B7">
        <w:rPr>
          <w:rFonts w:hAnsi="宋体" w:cs="宋体" w:hint="eastAsia"/>
          <w:b/>
          <w:bCs/>
          <w:sz w:val="24"/>
          <w:szCs w:val="24"/>
        </w:rPr>
        <w:t>此项目为交钥匙工程</w:t>
      </w:r>
      <w:r w:rsidR="00C020B7">
        <w:rPr>
          <w:rFonts w:hAnsi="宋体" w:cs="宋体" w:hint="eastAsia"/>
          <w:b/>
          <w:bCs/>
          <w:sz w:val="24"/>
          <w:szCs w:val="24"/>
        </w:rPr>
        <w:t>。</w:t>
      </w:r>
      <w:r w:rsidR="00C020B7" w:rsidRPr="00C020B7">
        <w:rPr>
          <w:rFonts w:hAnsi="宋体" w:cs="宋体" w:hint="eastAsia"/>
          <w:b/>
          <w:bCs/>
          <w:sz w:val="24"/>
          <w:szCs w:val="24"/>
        </w:rPr>
        <w:t>投标方负责合同设备的设计、制造、运输、吊卸、基础制作、安装、调试、培训及售后服务等所有内容直至招标方验收合格并交付使用。</w:t>
      </w:r>
    </w:p>
    <w:p w14:paraId="598390C8" w14:textId="25490FFB" w:rsidR="00DB4407" w:rsidRDefault="00C020B7" w:rsidP="00DB4407">
      <w:pPr>
        <w:pStyle w:val="ae"/>
        <w:spacing w:line="360" w:lineRule="auto"/>
        <w:ind w:firstLineChars="200" w:firstLine="482"/>
        <w:rPr>
          <w:rFonts w:hAnsi="宋体" w:cs="宋体"/>
          <w:b/>
          <w:bCs/>
          <w:sz w:val="24"/>
          <w:szCs w:val="24"/>
        </w:rPr>
      </w:pPr>
      <w:r w:rsidRPr="00C020B7">
        <w:rPr>
          <w:rFonts w:hAnsi="宋体" w:cs="宋体" w:hint="eastAsia"/>
          <w:b/>
          <w:bCs/>
          <w:sz w:val="24"/>
          <w:szCs w:val="24"/>
        </w:rPr>
        <w:t>招标方只提供设备安装所需的一次电源，投标方负责提供设备安装所需的调整垫铁、螺栓、电源线等辅助设备安装件。</w:t>
      </w:r>
      <w:r w:rsidR="00DB4407" w:rsidRPr="00DB4407">
        <w:rPr>
          <w:rFonts w:hAnsi="宋体" w:cs="宋体"/>
          <w:b/>
          <w:bCs/>
          <w:sz w:val="24"/>
          <w:szCs w:val="24"/>
        </w:rPr>
        <w:t>设备基础图纸由设备厂家提供</w:t>
      </w:r>
      <w:r w:rsidR="00DB4407" w:rsidRPr="00DB4407">
        <w:rPr>
          <w:rFonts w:hAnsi="宋体" w:cs="宋体" w:hint="eastAsia"/>
          <w:b/>
          <w:bCs/>
          <w:sz w:val="24"/>
          <w:szCs w:val="24"/>
        </w:rPr>
        <w:t>并负责</w:t>
      </w:r>
      <w:r w:rsidR="004C4A5E">
        <w:rPr>
          <w:rFonts w:hAnsi="宋体" w:cs="宋体" w:hint="eastAsia"/>
          <w:b/>
          <w:bCs/>
          <w:sz w:val="24"/>
          <w:szCs w:val="24"/>
        </w:rPr>
        <w:t>基础</w:t>
      </w:r>
      <w:r w:rsidR="00DB4407" w:rsidRPr="00DB4407">
        <w:rPr>
          <w:rFonts w:hAnsi="宋体" w:cs="宋体" w:hint="eastAsia"/>
          <w:b/>
          <w:bCs/>
          <w:sz w:val="24"/>
          <w:szCs w:val="24"/>
        </w:rPr>
        <w:t>制作，基础施工图纸须经招标方审核后方可实施。如有争议，解释权归招标方负责。</w:t>
      </w:r>
    </w:p>
    <w:p w14:paraId="5090AE65" w14:textId="5839D3C4" w:rsidR="00C020B7" w:rsidRDefault="00C020B7" w:rsidP="00DB4407">
      <w:pPr>
        <w:pStyle w:val="ae"/>
        <w:spacing w:line="360" w:lineRule="auto"/>
        <w:ind w:firstLineChars="200" w:firstLine="482"/>
        <w:rPr>
          <w:rFonts w:hAnsi="宋体" w:cs="宋体"/>
          <w:b/>
          <w:bCs/>
          <w:color w:val="FF0000"/>
          <w:sz w:val="24"/>
          <w:szCs w:val="24"/>
        </w:rPr>
      </w:pPr>
      <w:r w:rsidRPr="00582939">
        <w:rPr>
          <w:rFonts w:hAnsi="宋体" w:cs="宋体" w:hint="eastAsia"/>
          <w:b/>
          <w:bCs/>
          <w:color w:val="FF0000"/>
          <w:sz w:val="24"/>
          <w:szCs w:val="24"/>
        </w:rPr>
        <w:t>中标方负责特种设备注册、检验相关事宜,费用由中标方承担。</w:t>
      </w:r>
    </w:p>
    <w:p w14:paraId="3D7DEEE1" w14:textId="288337BE" w:rsidR="00111A0F" w:rsidRPr="00111A0F" w:rsidRDefault="00111A0F" w:rsidP="00111A0F">
      <w:pPr>
        <w:spacing w:line="360" w:lineRule="auto"/>
        <w:ind w:firstLineChars="200" w:firstLine="480"/>
        <w:rPr>
          <w:rFonts w:ascii="宋体" w:hAnsi="宋体"/>
          <w:sz w:val="24"/>
          <w:szCs w:val="24"/>
        </w:rPr>
      </w:pPr>
      <w:r>
        <w:rPr>
          <w:rFonts w:ascii="宋体" w:hAnsi="宋体" w:hint="eastAsia"/>
          <w:sz w:val="24"/>
          <w:szCs w:val="24"/>
        </w:rPr>
        <w:t>1.本章技术要求，仅对功能、设计、结构、性能、安装和试验检验等方面，提出了最低和一般性的技术要求，并未对一切技术细节</w:t>
      </w:r>
      <w:proofErr w:type="gramStart"/>
      <w:r>
        <w:rPr>
          <w:rFonts w:ascii="宋体" w:hAnsi="宋体" w:hint="eastAsia"/>
          <w:sz w:val="24"/>
          <w:szCs w:val="24"/>
        </w:rPr>
        <w:t>作出</w:t>
      </w:r>
      <w:proofErr w:type="gramEnd"/>
      <w:r>
        <w:rPr>
          <w:rFonts w:ascii="宋体" w:hAnsi="宋体" w:hint="eastAsia"/>
          <w:sz w:val="24"/>
          <w:szCs w:val="24"/>
        </w:rPr>
        <w:t>规定。</w:t>
      </w:r>
    </w:p>
    <w:p w14:paraId="5CD4F914" w14:textId="1EA29D20" w:rsidR="00DA27C9" w:rsidRDefault="00DB4407" w:rsidP="00DA27C9">
      <w:pPr>
        <w:spacing w:line="360" w:lineRule="auto"/>
        <w:ind w:firstLineChars="200" w:firstLine="480"/>
        <w:rPr>
          <w:rFonts w:ascii="宋体" w:hAnsi="Calibri"/>
          <w:sz w:val="24"/>
          <w:szCs w:val="24"/>
        </w:rPr>
      </w:pPr>
      <w:r>
        <w:rPr>
          <w:rFonts w:ascii="宋体" w:hAnsi="宋体"/>
          <w:sz w:val="24"/>
          <w:szCs w:val="24"/>
        </w:rPr>
        <w:t>2</w:t>
      </w:r>
      <w:r w:rsidR="00DA27C9">
        <w:rPr>
          <w:rFonts w:ascii="宋体" w:hAnsi="宋体" w:hint="eastAsia"/>
          <w:sz w:val="24"/>
          <w:szCs w:val="24"/>
        </w:rPr>
        <w:t>.投标方所供的货物，必须符合中国最新版的法律、法规和相关标准、规范的要求，符合项目所在地政府有关特殊要求。</w:t>
      </w:r>
      <w:r w:rsidR="00187541">
        <w:rPr>
          <w:rFonts w:ascii="宋体" w:hAnsi="宋体" w:hint="eastAsia"/>
          <w:sz w:val="24"/>
          <w:szCs w:val="24"/>
        </w:rPr>
        <w:t>本技术要求未明确的相关标准及规范的，投标方实施过程中执行的标准，不得低于国家最新相关标准。</w:t>
      </w:r>
    </w:p>
    <w:p w14:paraId="7164622F" w14:textId="16A91E5A" w:rsidR="00DA27C9" w:rsidRDefault="00DB4407" w:rsidP="00DA27C9">
      <w:pPr>
        <w:spacing w:line="360" w:lineRule="auto"/>
        <w:ind w:firstLineChars="200" w:firstLine="480"/>
        <w:rPr>
          <w:rFonts w:ascii="宋体" w:hAnsi="Calibri"/>
          <w:sz w:val="24"/>
          <w:szCs w:val="24"/>
        </w:rPr>
      </w:pPr>
      <w:r>
        <w:rPr>
          <w:rFonts w:ascii="宋体" w:hAnsi="宋体"/>
          <w:sz w:val="24"/>
          <w:szCs w:val="24"/>
        </w:rPr>
        <w:t>3</w:t>
      </w:r>
      <w:r w:rsidR="00DA27C9">
        <w:rPr>
          <w:rFonts w:ascii="宋体" w:hAnsi="宋体" w:hint="eastAsia"/>
          <w:sz w:val="24"/>
          <w:szCs w:val="24"/>
        </w:rPr>
        <w:t>.投标方所供货物涉及的专利权技术以及知识产权保护的其它技术等，应保证招标方</w:t>
      </w:r>
      <w:proofErr w:type="gramStart"/>
      <w:r w:rsidR="00DA27C9">
        <w:rPr>
          <w:rFonts w:ascii="宋体" w:hAnsi="宋体" w:hint="eastAsia"/>
          <w:sz w:val="24"/>
          <w:szCs w:val="24"/>
        </w:rPr>
        <w:t>不</w:t>
      </w:r>
      <w:proofErr w:type="gramEnd"/>
      <w:r w:rsidR="00DA27C9">
        <w:rPr>
          <w:rFonts w:ascii="宋体" w:hAnsi="宋体" w:hint="eastAsia"/>
          <w:sz w:val="24"/>
          <w:szCs w:val="24"/>
        </w:rPr>
        <w:t>因此受到任何侵权指控以及实际损失。</w:t>
      </w:r>
    </w:p>
    <w:p w14:paraId="331790D2" w14:textId="5F494048" w:rsidR="00DA27C9" w:rsidRDefault="00DB4407" w:rsidP="00DA27C9">
      <w:pPr>
        <w:spacing w:line="360" w:lineRule="auto"/>
        <w:ind w:firstLineChars="200" w:firstLine="480"/>
        <w:rPr>
          <w:rFonts w:ascii="宋体" w:hAnsi="Calibri"/>
          <w:sz w:val="24"/>
          <w:szCs w:val="24"/>
        </w:rPr>
      </w:pPr>
      <w:r>
        <w:rPr>
          <w:rFonts w:ascii="宋体" w:hAnsi="宋体"/>
          <w:sz w:val="24"/>
          <w:szCs w:val="24"/>
        </w:rPr>
        <w:t>4</w:t>
      </w:r>
      <w:r w:rsidR="00DA27C9">
        <w:rPr>
          <w:rFonts w:ascii="宋体" w:hAnsi="宋体" w:hint="eastAsia"/>
          <w:sz w:val="24"/>
          <w:szCs w:val="24"/>
        </w:rPr>
        <w:t>.投标方应保证所供货物的先进性、可靠性、经济性和实用性，并为全新货物（或设备）。</w:t>
      </w:r>
    </w:p>
    <w:p w14:paraId="2A1BA9EC" w14:textId="1EBAC5E4" w:rsidR="00DA27C9" w:rsidRDefault="00DB4407" w:rsidP="00DA27C9">
      <w:pPr>
        <w:spacing w:line="360" w:lineRule="auto"/>
        <w:ind w:firstLineChars="200" w:firstLine="480"/>
        <w:rPr>
          <w:rFonts w:ascii="宋体" w:hAnsi="Calibri"/>
          <w:sz w:val="24"/>
          <w:szCs w:val="24"/>
        </w:rPr>
      </w:pPr>
      <w:r>
        <w:rPr>
          <w:rFonts w:ascii="宋体" w:hAnsi="宋体"/>
          <w:sz w:val="24"/>
          <w:szCs w:val="24"/>
        </w:rPr>
        <w:t>5</w:t>
      </w:r>
      <w:r w:rsidR="00DA27C9">
        <w:rPr>
          <w:rFonts w:ascii="宋体" w:hAnsi="宋体" w:hint="eastAsia"/>
          <w:sz w:val="24"/>
          <w:szCs w:val="24"/>
        </w:rPr>
        <w:t>.投标方应满足招标方提出的各项技术要求，必要时应当免费提供技术承诺或担保。</w:t>
      </w:r>
    </w:p>
    <w:p w14:paraId="02529037" w14:textId="70D8019B" w:rsidR="00DA27C9" w:rsidRDefault="00DB4407" w:rsidP="00DA27C9">
      <w:pPr>
        <w:spacing w:line="360" w:lineRule="auto"/>
        <w:ind w:firstLineChars="200" w:firstLine="480"/>
        <w:rPr>
          <w:rFonts w:ascii="宋体" w:hAnsi="Calibri"/>
          <w:sz w:val="24"/>
          <w:szCs w:val="24"/>
        </w:rPr>
      </w:pPr>
      <w:r>
        <w:rPr>
          <w:rFonts w:ascii="宋体" w:hAnsi="宋体"/>
          <w:sz w:val="24"/>
          <w:szCs w:val="24"/>
        </w:rPr>
        <w:t>6</w:t>
      </w:r>
      <w:r w:rsidR="00DA27C9">
        <w:rPr>
          <w:rFonts w:ascii="宋体" w:hAnsi="宋体" w:hint="eastAsia"/>
          <w:sz w:val="24"/>
          <w:szCs w:val="24"/>
        </w:rPr>
        <w:t>.投标方应保证所供货物（或设备）为中国政府指定或规定的主管部门公布的非淘汰货物（或设备），并尽力提供中国政府指定或规定的主管部门认可的环保型和节能型货物（或设备）。</w:t>
      </w:r>
    </w:p>
    <w:p w14:paraId="34733A6A" w14:textId="2883569D" w:rsidR="00DA27C9" w:rsidRDefault="00DB4407" w:rsidP="00DA27C9">
      <w:pPr>
        <w:spacing w:line="360" w:lineRule="auto"/>
        <w:ind w:firstLineChars="200" w:firstLine="480"/>
        <w:rPr>
          <w:rFonts w:ascii="宋体" w:hAnsi="Calibri"/>
          <w:sz w:val="24"/>
          <w:szCs w:val="24"/>
        </w:rPr>
      </w:pPr>
      <w:r>
        <w:rPr>
          <w:rFonts w:ascii="宋体" w:hAnsi="宋体"/>
          <w:sz w:val="24"/>
          <w:szCs w:val="24"/>
        </w:rPr>
        <w:t>7</w:t>
      </w:r>
      <w:r w:rsidR="00DA27C9">
        <w:rPr>
          <w:rFonts w:ascii="宋体" w:hAnsi="宋体" w:hint="eastAsia"/>
          <w:sz w:val="24"/>
          <w:szCs w:val="24"/>
        </w:rPr>
        <w:t>.投标方应保证所供货物的完整性和成套性，能保证货物的正常运行、使用。</w:t>
      </w:r>
    </w:p>
    <w:p w14:paraId="3561AA6E" w14:textId="4D83E612" w:rsidR="00F84078" w:rsidRDefault="00DB4407" w:rsidP="00F84078">
      <w:pPr>
        <w:spacing w:line="360" w:lineRule="auto"/>
        <w:ind w:firstLineChars="200" w:firstLine="480"/>
        <w:rPr>
          <w:rFonts w:ascii="宋体" w:hAnsi="宋体"/>
          <w:sz w:val="24"/>
          <w:szCs w:val="24"/>
        </w:rPr>
      </w:pPr>
      <w:r>
        <w:rPr>
          <w:rFonts w:ascii="宋体" w:hAnsi="宋体"/>
          <w:sz w:val="24"/>
          <w:szCs w:val="24"/>
        </w:rPr>
        <w:t>8</w:t>
      </w:r>
      <w:r w:rsidR="00DA27C9">
        <w:rPr>
          <w:rFonts w:ascii="宋体" w:hAnsi="宋体" w:hint="eastAsia"/>
          <w:sz w:val="24"/>
          <w:szCs w:val="24"/>
        </w:rPr>
        <w:t>.投标方应对招标方采购的货物所涉及的技术、产能等信息负有保密义务，招标方拥有追究投标方泄密责任的权利；招标方如有需要，投标方应无条件签署保密协议。</w:t>
      </w:r>
    </w:p>
    <w:p w14:paraId="569C48B6" w14:textId="7B878019" w:rsidR="00F84078" w:rsidRDefault="000F690D" w:rsidP="00F84078">
      <w:pPr>
        <w:spacing w:line="360" w:lineRule="auto"/>
        <w:ind w:firstLineChars="200" w:firstLine="482"/>
        <w:rPr>
          <w:rFonts w:ascii="宋体" w:hAnsi="宋体"/>
          <w:sz w:val="24"/>
          <w:szCs w:val="24"/>
        </w:rPr>
      </w:pPr>
      <w:r>
        <w:rPr>
          <w:rFonts w:cs="宋体" w:hint="eastAsia"/>
          <w:b/>
          <w:sz w:val="24"/>
          <w:szCs w:val="24"/>
        </w:rPr>
        <w:t>二</w:t>
      </w:r>
      <w:r w:rsidR="00DA27C9">
        <w:rPr>
          <w:rFonts w:cs="宋体" w:hint="eastAsia"/>
          <w:b/>
          <w:sz w:val="24"/>
          <w:szCs w:val="24"/>
        </w:rPr>
        <w:t>、技术要求</w:t>
      </w:r>
      <w:bookmarkStart w:id="42" w:name="_Toc240714079"/>
    </w:p>
    <w:p w14:paraId="5275D26B" w14:textId="581E2E3C" w:rsidR="00F84078" w:rsidRPr="004805A6" w:rsidRDefault="00DA27C9" w:rsidP="00F84078">
      <w:pPr>
        <w:spacing w:line="360" w:lineRule="auto"/>
        <w:ind w:firstLineChars="200" w:firstLine="480"/>
        <w:rPr>
          <w:rFonts w:ascii="宋体" w:hAnsi="宋体"/>
          <w:sz w:val="24"/>
          <w:szCs w:val="24"/>
        </w:rPr>
      </w:pPr>
      <w:r w:rsidRPr="004805A6">
        <w:rPr>
          <w:rFonts w:ascii="宋体" w:hAnsi="宋体" w:cs="宋体" w:hint="eastAsia"/>
          <w:sz w:val="24"/>
          <w:szCs w:val="24"/>
        </w:rPr>
        <w:t>1.功能用途</w:t>
      </w:r>
      <w:bookmarkEnd w:id="42"/>
    </w:p>
    <w:p w14:paraId="70EFD295" w14:textId="4CFE32AA" w:rsidR="00F84078" w:rsidRDefault="00DA27C9" w:rsidP="00F84078">
      <w:pPr>
        <w:spacing w:line="360" w:lineRule="auto"/>
        <w:ind w:firstLineChars="200" w:firstLine="480"/>
        <w:rPr>
          <w:rFonts w:ascii="宋体" w:hAnsi="宋体" w:cs="宋体"/>
          <w:sz w:val="24"/>
          <w:szCs w:val="24"/>
        </w:rPr>
      </w:pPr>
      <w:r>
        <w:rPr>
          <w:rFonts w:ascii="宋体" w:hAnsi="宋体" w:cs="宋体" w:hint="eastAsia"/>
          <w:sz w:val="24"/>
          <w:szCs w:val="24"/>
        </w:rPr>
        <w:t>该1</w:t>
      </w:r>
      <w:r>
        <w:rPr>
          <w:rFonts w:ascii="宋体" w:hAnsi="宋体" w:cs="宋体"/>
          <w:sz w:val="24"/>
          <w:szCs w:val="24"/>
        </w:rPr>
        <w:t>0</w:t>
      </w:r>
      <w:r>
        <w:rPr>
          <w:rFonts w:ascii="宋体" w:hAnsi="宋体" w:cs="宋体" w:hint="eastAsia"/>
          <w:sz w:val="24"/>
          <w:szCs w:val="24"/>
        </w:rPr>
        <w:t>t</w:t>
      </w:r>
      <w:proofErr w:type="gramStart"/>
      <w:r w:rsidR="00FE2AFF" w:rsidRPr="00B64516">
        <w:rPr>
          <w:rFonts w:asciiTheme="minorEastAsia" w:eastAsiaTheme="minorEastAsia" w:hAnsiTheme="minorEastAsia" w:hint="eastAsia"/>
          <w:spacing w:val="4"/>
          <w:sz w:val="24"/>
          <w:szCs w:val="24"/>
        </w:rPr>
        <w:t>单梁门</w:t>
      </w:r>
      <w:proofErr w:type="gramEnd"/>
      <w:r w:rsidR="00FE2AFF" w:rsidRPr="00B64516">
        <w:rPr>
          <w:rFonts w:asciiTheme="minorEastAsia" w:eastAsiaTheme="minorEastAsia" w:hAnsiTheme="minorEastAsia" w:hint="eastAsia"/>
          <w:spacing w:val="4"/>
          <w:sz w:val="24"/>
          <w:szCs w:val="24"/>
        </w:rPr>
        <w:t>式电动葫芦起重机</w:t>
      </w:r>
      <w:r>
        <w:rPr>
          <w:rFonts w:ascii="宋体" w:hAnsi="宋体" w:cs="宋体" w:hint="eastAsia"/>
          <w:sz w:val="24"/>
          <w:szCs w:val="24"/>
        </w:rPr>
        <w:t>主要作用是青岛重工</w:t>
      </w:r>
      <w:r w:rsidR="00FE2AFF">
        <w:rPr>
          <w:rFonts w:ascii="宋体" w:hAnsi="宋体" w:cs="宋体" w:hint="eastAsia"/>
          <w:sz w:val="24"/>
          <w:szCs w:val="24"/>
        </w:rPr>
        <w:t>搅拌罐罐体、副车架、箱体等的吊卸</w:t>
      </w:r>
      <w:r>
        <w:rPr>
          <w:rFonts w:ascii="宋体" w:hAnsi="宋体" w:cs="宋体" w:hint="eastAsia"/>
          <w:sz w:val="24"/>
          <w:szCs w:val="24"/>
        </w:rPr>
        <w:t>，设备</w:t>
      </w:r>
      <w:r w:rsidR="00FE2AFF">
        <w:rPr>
          <w:rFonts w:ascii="宋体" w:hAnsi="宋体" w:cs="宋体" w:hint="eastAsia"/>
          <w:sz w:val="24"/>
          <w:szCs w:val="24"/>
        </w:rPr>
        <w:t>需</w:t>
      </w:r>
      <w:r>
        <w:rPr>
          <w:rFonts w:ascii="宋体" w:hAnsi="宋体" w:cs="宋体" w:hint="eastAsia"/>
          <w:sz w:val="24"/>
          <w:szCs w:val="24"/>
        </w:rPr>
        <w:t>符合</w:t>
      </w:r>
      <w:r w:rsidR="00FE2AFF">
        <w:rPr>
          <w:rFonts w:ascii="宋体" w:hAnsi="宋体" w:cs="宋体" w:hint="eastAsia"/>
          <w:sz w:val="24"/>
          <w:szCs w:val="24"/>
        </w:rPr>
        <w:t>国家特种设备的设计</w:t>
      </w:r>
      <w:r>
        <w:rPr>
          <w:rFonts w:ascii="宋体" w:hAnsi="宋体" w:cs="宋体" w:hint="eastAsia"/>
          <w:sz w:val="24"/>
          <w:szCs w:val="24"/>
        </w:rPr>
        <w:t>标准</w:t>
      </w:r>
      <w:r w:rsidR="00FE2AFF">
        <w:rPr>
          <w:rFonts w:ascii="宋体" w:hAnsi="宋体" w:cs="宋体" w:hint="eastAsia"/>
          <w:sz w:val="24"/>
          <w:szCs w:val="24"/>
        </w:rPr>
        <w:t>及相关要求</w:t>
      </w:r>
      <w:r w:rsidR="00DB4407">
        <w:rPr>
          <w:rFonts w:ascii="宋体" w:hAnsi="宋体" w:cs="宋体" w:hint="eastAsia"/>
          <w:sz w:val="24"/>
          <w:szCs w:val="24"/>
        </w:rPr>
        <w:t>。</w:t>
      </w:r>
      <w:r w:rsidR="00DB4407">
        <w:rPr>
          <w:rFonts w:ascii="宋体" w:hAnsi="宋体" w:cs="宋体"/>
          <w:sz w:val="24"/>
          <w:szCs w:val="24"/>
        </w:rPr>
        <w:t xml:space="preserve"> </w:t>
      </w:r>
    </w:p>
    <w:p w14:paraId="4EEA77E7" w14:textId="1406B216" w:rsidR="00111A0F" w:rsidRDefault="00111A0F" w:rsidP="00111A0F">
      <w:pPr>
        <w:pStyle w:val="a0"/>
      </w:pPr>
    </w:p>
    <w:p w14:paraId="5FEAAF50" w14:textId="4954682E" w:rsidR="00111A0F" w:rsidRDefault="00111A0F" w:rsidP="00111A0F"/>
    <w:p w14:paraId="138D7A2A" w14:textId="57B9A862" w:rsidR="00DA27C9" w:rsidRPr="004805A6" w:rsidRDefault="00DA27C9" w:rsidP="00F84078">
      <w:pPr>
        <w:spacing w:line="360" w:lineRule="auto"/>
        <w:ind w:firstLineChars="200" w:firstLine="480"/>
        <w:rPr>
          <w:rFonts w:ascii="宋体" w:hAnsi="宋体" w:cs="宋体"/>
          <w:sz w:val="24"/>
          <w:szCs w:val="24"/>
        </w:rPr>
      </w:pPr>
      <w:r w:rsidRPr="004805A6">
        <w:rPr>
          <w:rFonts w:ascii="宋体" w:hAnsi="宋体" w:cs="宋体" w:hint="eastAsia"/>
          <w:sz w:val="24"/>
          <w:szCs w:val="24"/>
        </w:rPr>
        <w:lastRenderedPageBreak/>
        <w:t>2</w:t>
      </w:r>
      <w:r w:rsidR="00DB4407" w:rsidRPr="004805A6">
        <w:rPr>
          <w:rFonts w:ascii="宋体" w:hAnsi="宋体" w:cs="宋体" w:hint="eastAsia"/>
          <w:sz w:val="24"/>
          <w:szCs w:val="24"/>
        </w:rPr>
        <w:t>.</w:t>
      </w:r>
      <w:r w:rsidRPr="004805A6">
        <w:rPr>
          <w:rFonts w:ascii="宋体" w:hAnsi="宋体" w:cs="宋体" w:hint="eastAsia"/>
          <w:sz w:val="24"/>
          <w:szCs w:val="24"/>
        </w:rPr>
        <w:t>技术要求</w:t>
      </w:r>
    </w:p>
    <w:tbl>
      <w:tblPr>
        <w:tblW w:w="5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617"/>
        <w:gridCol w:w="4755"/>
        <w:gridCol w:w="1293"/>
      </w:tblGrid>
      <w:tr w:rsidR="00DA27C9" w:rsidRPr="00AA462A" w14:paraId="1EC6A3AC"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5945681" w14:textId="77777777" w:rsidR="00DA27C9" w:rsidRPr="00AA462A" w:rsidRDefault="00DA27C9" w:rsidP="00AF5F7F">
            <w:pPr>
              <w:jc w:val="center"/>
              <w:rPr>
                <w:rFonts w:ascii="宋体" w:hAnsi="宋体" w:cs="仿宋"/>
                <w:b/>
                <w:bCs/>
                <w:sz w:val="22"/>
                <w:szCs w:val="22"/>
                <w:shd w:val="clear" w:color="auto" w:fill="FFFFFF"/>
              </w:rPr>
            </w:pPr>
            <w:bookmarkStart w:id="43" w:name="_Hlk170489808"/>
            <w:r w:rsidRPr="00AA462A">
              <w:rPr>
                <w:rFonts w:ascii="宋体" w:hAnsi="宋体" w:cs="仿宋" w:hint="eastAsia"/>
                <w:b/>
                <w:bCs/>
                <w:sz w:val="22"/>
                <w:szCs w:val="22"/>
                <w:shd w:val="clear" w:color="auto" w:fill="FFFFFF"/>
              </w:rPr>
              <w:t>序号</w:t>
            </w:r>
          </w:p>
        </w:tc>
        <w:tc>
          <w:tcPr>
            <w:tcW w:w="1376" w:type="pct"/>
            <w:tcBorders>
              <w:top w:val="single" w:sz="4" w:space="0" w:color="auto"/>
              <w:left w:val="single" w:sz="4" w:space="0" w:color="auto"/>
              <w:bottom w:val="single" w:sz="4" w:space="0" w:color="auto"/>
              <w:right w:val="single" w:sz="4" w:space="0" w:color="auto"/>
            </w:tcBorders>
            <w:vAlign w:val="center"/>
          </w:tcPr>
          <w:p w14:paraId="16C76403" w14:textId="77777777" w:rsidR="00DA27C9" w:rsidRPr="00AA462A" w:rsidRDefault="00DA27C9" w:rsidP="00AF5F7F">
            <w:pPr>
              <w:jc w:val="center"/>
              <w:rPr>
                <w:rFonts w:ascii="宋体" w:hAnsi="宋体" w:cs="仿宋"/>
                <w:b/>
                <w:bCs/>
                <w:sz w:val="22"/>
                <w:szCs w:val="22"/>
                <w:shd w:val="clear" w:color="auto" w:fill="FFFFFF"/>
              </w:rPr>
            </w:pPr>
            <w:r w:rsidRPr="00AA462A">
              <w:rPr>
                <w:rFonts w:ascii="宋体" w:hAnsi="宋体" w:cs="仿宋" w:hint="eastAsia"/>
                <w:b/>
                <w:bCs/>
                <w:sz w:val="22"/>
                <w:szCs w:val="22"/>
                <w:shd w:val="clear" w:color="auto" w:fill="FFFFFF"/>
              </w:rPr>
              <w:t>项目</w:t>
            </w:r>
          </w:p>
        </w:tc>
        <w:tc>
          <w:tcPr>
            <w:tcW w:w="2500" w:type="pct"/>
            <w:tcBorders>
              <w:top w:val="single" w:sz="4" w:space="0" w:color="auto"/>
              <w:left w:val="single" w:sz="4" w:space="0" w:color="auto"/>
              <w:bottom w:val="single" w:sz="4" w:space="0" w:color="auto"/>
              <w:right w:val="single" w:sz="4" w:space="0" w:color="auto"/>
            </w:tcBorders>
            <w:vAlign w:val="center"/>
          </w:tcPr>
          <w:p w14:paraId="7A549610" w14:textId="77777777" w:rsidR="00DA27C9" w:rsidRPr="00AA462A" w:rsidRDefault="00DA27C9" w:rsidP="00AF5F7F">
            <w:pPr>
              <w:jc w:val="center"/>
              <w:rPr>
                <w:rFonts w:ascii="宋体" w:hAnsi="宋体" w:cs="仿宋"/>
                <w:b/>
                <w:bCs/>
                <w:sz w:val="22"/>
                <w:szCs w:val="22"/>
                <w:shd w:val="clear" w:color="auto" w:fill="FFFFFF"/>
              </w:rPr>
            </w:pPr>
            <w:r w:rsidRPr="00AA462A">
              <w:rPr>
                <w:rFonts w:ascii="宋体" w:hAnsi="宋体" w:cs="仿宋" w:hint="eastAsia"/>
                <w:b/>
                <w:bCs/>
                <w:sz w:val="22"/>
                <w:szCs w:val="22"/>
                <w:shd w:val="clear" w:color="auto" w:fill="FFFFFF"/>
              </w:rPr>
              <w:t>技术参数</w:t>
            </w:r>
          </w:p>
        </w:tc>
        <w:tc>
          <w:tcPr>
            <w:tcW w:w="680" w:type="pct"/>
            <w:tcBorders>
              <w:top w:val="single" w:sz="4" w:space="0" w:color="auto"/>
              <w:left w:val="single" w:sz="4" w:space="0" w:color="auto"/>
              <w:bottom w:val="single" w:sz="4" w:space="0" w:color="auto"/>
              <w:right w:val="single" w:sz="4" w:space="0" w:color="auto"/>
            </w:tcBorders>
            <w:vAlign w:val="center"/>
          </w:tcPr>
          <w:p w14:paraId="1A0DCEE3" w14:textId="77777777" w:rsidR="00DA27C9" w:rsidRPr="00AA462A" w:rsidRDefault="00DA27C9" w:rsidP="00AF5F7F">
            <w:pPr>
              <w:jc w:val="center"/>
              <w:rPr>
                <w:rFonts w:ascii="宋体" w:hAnsi="宋体" w:cs="仿宋"/>
                <w:b/>
                <w:bCs/>
                <w:sz w:val="22"/>
                <w:szCs w:val="22"/>
                <w:shd w:val="clear" w:color="auto" w:fill="FFFFFF"/>
              </w:rPr>
            </w:pPr>
            <w:r w:rsidRPr="00AA462A">
              <w:rPr>
                <w:rFonts w:ascii="宋体" w:hAnsi="宋体" w:cs="仿宋" w:hint="eastAsia"/>
                <w:b/>
                <w:bCs/>
                <w:sz w:val="22"/>
                <w:szCs w:val="22"/>
                <w:shd w:val="clear" w:color="auto" w:fill="FFFFFF"/>
              </w:rPr>
              <w:t>备注</w:t>
            </w:r>
          </w:p>
        </w:tc>
      </w:tr>
      <w:tr w:rsidR="00DA27C9" w:rsidRPr="00AA462A" w14:paraId="5A1023FC"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4581C2B8"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w:t>
            </w:r>
          </w:p>
        </w:tc>
        <w:tc>
          <w:tcPr>
            <w:tcW w:w="1376" w:type="pct"/>
            <w:tcBorders>
              <w:top w:val="single" w:sz="4" w:space="0" w:color="auto"/>
              <w:left w:val="single" w:sz="4" w:space="0" w:color="auto"/>
              <w:bottom w:val="single" w:sz="4" w:space="0" w:color="auto"/>
              <w:right w:val="single" w:sz="4" w:space="0" w:color="auto"/>
            </w:tcBorders>
            <w:vAlign w:val="center"/>
          </w:tcPr>
          <w:p w14:paraId="1E17E064" w14:textId="546F6BA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最大</w:t>
            </w:r>
            <w:r w:rsidR="00FE2AFF">
              <w:rPr>
                <w:rFonts w:ascii="宋体" w:hAnsi="宋体" w:cs="仿宋" w:hint="eastAsia"/>
                <w:sz w:val="22"/>
                <w:szCs w:val="22"/>
                <w:shd w:val="clear" w:color="auto" w:fill="FFFFFF"/>
              </w:rPr>
              <w:t>起重</w:t>
            </w:r>
            <w:r w:rsidRPr="00AA462A">
              <w:rPr>
                <w:rFonts w:ascii="宋体" w:hAnsi="宋体" w:cs="仿宋" w:hint="eastAsia"/>
                <w:sz w:val="22"/>
                <w:szCs w:val="22"/>
                <w:shd w:val="clear" w:color="auto" w:fill="FFFFFF"/>
              </w:rPr>
              <w:t>量</w:t>
            </w:r>
          </w:p>
        </w:tc>
        <w:tc>
          <w:tcPr>
            <w:tcW w:w="2500" w:type="pct"/>
            <w:tcBorders>
              <w:top w:val="single" w:sz="4" w:space="0" w:color="auto"/>
              <w:left w:val="single" w:sz="4" w:space="0" w:color="auto"/>
              <w:bottom w:val="single" w:sz="4" w:space="0" w:color="auto"/>
              <w:right w:val="single" w:sz="4" w:space="0" w:color="auto"/>
            </w:tcBorders>
            <w:vAlign w:val="center"/>
          </w:tcPr>
          <w:p w14:paraId="1508241D" w14:textId="5181C9D9"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10t</w:t>
            </w:r>
          </w:p>
        </w:tc>
        <w:tc>
          <w:tcPr>
            <w:tcW w:w="680" w:type="pct"/>
            <w:tcBorders>
              <w:top w:val="single" w:sz="4" w:space="0" w:color="auto"/>
              <w:left w:val="single" w:sz="4" w:space="0" w:color="auto"/>
              <w:bottom w:val="single" w:sz="4" w:space="0" w:color="auto"/>
              <w:right w:val="single" w:sz="4" w:space="0" w:color="auto"/>
            </w:tcBorders>
            <w:vAlign w:val="center"/>
          </w:tcPr>
          <w:p w14:paraId="745E2075"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6B121977"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8416193"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w:t>
            </w:r>
          </w:p>
        </w:tc>
        <w:tc>
          <w:tcPr>
            <w:tcW w:w="1376" w:type="pct"/>
            <w:tcBorders>
              <w:top w:val="single" w:sz="4" w:space="0" w:color="auto"/>
              <w:left w:val="single" w:sz="4" w:space="0" w:color="auto"/>
              <w:bottom w:val="single" w:sz="4" w:space="0" w:color="auto"/>
              <w:right w:val="single" w:sz="4" w:space="0" w:color="auto"/>
            </w:tcBorders>
            <w:vAlign w:val="center"/>
          </w:tcPr>
          <w:p w14:paraId="3F4914E0" w14:textId="7D09F8DA" w:rsidR="00DA27C9" w:rsidRPr="00AA462A" w:rsidRDefault="00FE2AFF"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设备结构</w:t>
            </w:r>
          </w:p>
        </w:tc>
        <w:tc>
          <w:tcPr>
            <w:tcW w:w="2500" w:type="pct"/>
            <w:tcBorders>
              <w:top w:val="single" w:sz="4" w:space="0" w:color="auto"/>
              <w:left w:val="single" w:sz="4" w:space="0" w:color="auto"/>
              <w:bottom w:val="single" w:sz="4" w:space="0" w:color="auto"/>
              <w:right w:val="single" w:sz="4" w:space="0" w:color="auto"/>
            </w:tcBorders>
            <w:vAlign w:val="center"/>
          </w:tcPr>
          <w:p w14:paraId="71B2B25C" w14:textId="4860D8EF" w:rsidR="00DA27C9" w:rsidRPr="00AA462A" w:rsidRDefault="00E83C91"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支腿</w:t>
            </w:r>
            <w:r>
              <w:rPr>
                <w:rFonts w:asciiTheme="minorEastAsia" w:eastAsiaTheme="minorEastAsia" w:hAnsiTheme="minorEastAsia" w:hint="eastAsia"/>
                <w:sz w:val="24"/>
                <w:szCs w:val="24"/>
              </w:rPr>
              <w:t>及</w:t>
            </w:r>
            <w:r w:rsidRPr="00D60233">
              <w:rPr>
                <w:rFonts w:asciiTheme="minorEastAsia" w:eastAsiaTheme="minorEastAsia" w:hAnsiTheme="minorEastAsia" w:hint="eastAsia"/>
                <w:sz w:val="24"/>
                <w:szCs w:val="24"/>
              </w:rPr>
              <w:t>大梁采用厢式</w:t>
            </w:r>
            <w:r>
              <w:rPr>
                <w:rFonts w:asciiTheme="minorEastAsia" w:eastAsiaTheme="minorEastAsia" w:hAnsiTheme="minorEastAsia" w:hint="eastAsia"/>
                <w:sz w:val="24"/>
                <w:szCs w:val="24"/>
              </w:rPr>
              <w:t>全包围</w:t>
            </w:r>
            <w:r w:rsidRPr="00D60233">
              <w:rPr>
                <w:rFonts w:asciiTheme="minorEastAsia" w:eastAsiaTheme="minorEastAsia" w:hAnsiTheme="minorEastAsia" w:hint="eastAsia"/>
                <w:sz w:val="24"/>
                <w:szCs w:val="24"/>
              </w:rPr>
              <w:t>结构。</w:t>
            </w:r>
          </w:p>
        </w:tc>
        <w:tc>
          <w:tcPr>
            <w:tcW w:w="680" w:type="pct"/>
            <w:tcBorders>
              <w:top w:val="single" w:sz="4" w:space="0" w:color="auto"/>
              <w:left w:val="single" w:sz="4" w:space="0" w:color="auto"/>
              <w:bottom w:val="single" w:sz="4" w:space="0" w:color="auto"/>
              <w:right w:val="single" w:sz="4" w:space="0" w:color="auto"/>
            </w:tcBorders>
            <w:vAlign w:val="center"/>
          </w:tcPr>
          <w:p w14:paraId="6F715D38" w14:textId="77777777" w:rsidR="00DA27C9" w:rsidRPr="00AA462A" w:rsidRDefault="00DA27C9" w:rsidP="00AF5F7F">
            <w:pPr>
              <w:jc w:val="center"/>
              <w:rPr>
                <w:rFonts w:ascii="宋体" w:hAnsi="宋体" w:cs="仿宋"/>
                <w:sz w:val="22"/>
                <w:szCs w:val="22"/>
                <w:shd w:val="clear" w:color="auto" w:fill="FFFFFF"/>
              </w:rPr>
            </w:pPr>
          </w:p>
        </w:tc>
      </w:tr>
      <w:tr w:rsidR="00AA3895" w:rsidRPr="00AA462A" w14:paraId="1586E150"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579BC0F2" w14:textId="727E7AA6" w:rsidR="00AA3895" w:rsidRPr="00AA462A" w:rsidRDefault="00AA3895"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3</w:t>
            </w:r>
          </w:p>
        </w:tc>
        <w:tc>
          <w:tcPr>
            <w:tcW w:w="1376" w:type="pct"/>
            <w:tcBorders>
              <w:top w:val="single" w:sz="4" w:space="0" w:color="auto"/>
              <w:left w:val="single" w:sz="4" w:space="0" w:color="auto"/>
              <w:bottom w:val="single" w:sz="4" w:space="0" w:color="auto"/>
              <w:right w:val="single" w:sz="4" w:space="0" w:color="auto"/>
            </w:tcBorders>
            <w:vAlign w:val="center"/>
          </w:tcPr>
          <w:p w14:paraId="0D45E6F9" w14:textId="3FDB0F8C" w:rsidR="00AA3895" w:rsidRDefault="00AA3895"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行车跨度</w:t>
            </w:r>
          </w:p>
        </w:tc>
        <w:tc>
          <w:tcPr>
            <w:tcW w:w="2500" w:type="pct"/>
            <w:tcBorders>
              <w:top w:val="single" w:sz="4" w:space="0" w:color="auto"/>
              <w:left w:val="single" w:sz="4" w:space="0" w:color="auto"/>
              <w:bottom w:val="single" w:sz="4" w:space="0" w:color="auto"/>
              <w:right w:val="single" w:sz="4" w:space="0" w:color="auto"/>
            </w:tcBorders>
            <w:vAlign w:val="center"/>
          </w:tcPr>
          <w:p w14:paraId="4DBA96E1" w14:textId="06B6F556" w:rsidR="00AA3895" w:rsidRPr="00D60233" w:rsidRDefault="00AA3895" w:rsidP="00AF5F7F">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行走行车轮中心距1</w:t>
            </w:r>
            <w:r>
              <w:rPr>
                <w:rFonts w:asciiTheme="minorEastAsia" w:eastAsiaTheme="minorEastAsia" w:hAnsiTheme="minorEastAsia"/>
                <w:sz w:val="24"/>
                <w:szCs w:val="24"/>
              </w:rPr>
              <w:t>3</w:t>
            </w:r>
            <w:r>
              <w:rPr>
                <w:rFonts w:asciiTheme="minorEastAsia" w:eastAsiaTheme="minorEastAsia" w:hAnsiTheme="minorEastAsia" w:hint="eastAsia"/>
                <w:sz w:val="24"/>
                <w:szCs w:val="24"/>
              </w:rPr>
              <w:t>m</w:t>
            </w:r>
          </w:p>
        </w:tc>
        <w:tc>
          <w:tcPr>
            <w:tcW w:w="680" w:type="pct"/>
            <w:tcBorders>
              <w:top w:val="single" w:sz="4" w:space="0" w:color="auto"/>
              <w:left w:val="single" w:sz="4" w:space="0" w:color="auto"/>
              <w:bottom w:val="single" w:sz="4" w:space="0" w:color="auto"/>
              <w:right w:val="single" w:sz="4" w:space="0" w:color="auto"/>
            </w:tcBorders>
            <w:vAlign w:val="center"/>
          </w:tcPr>
          <w:p w14:paraId="0A3B06F7" w14:textId="77777777" w:rsidR="00AA3895" w:rsidRPr="00AA462A" w:rsidRDefault="00AA3895" w:rsidP="00AF5F7F">
            <w:pPr>
              <w:jc w:val="center"/>
              <w:rPr>
                <w:rFonts w:ascii="宋体" w:hAnsi="宋体" w:cs="仿宋"/>
                <w:sz w:val="22"/>
                <w:szCs w:val="22"/>
                <w:shd w:val="clear" w:color="auto" w:fill="FFFFFF"/>
              </w:rPr>
            </w:pPr>
          </w:p>
        </w:tc>
      </w:tr>
      <w:tr w:rsidR="00833385" w:rsidRPr="00AA462A" w14:paraId="59EB61E2"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14A52BCD" w14:textId="59254A56" w:rsidR="00DA27C9" w:rsidRPr="00AA462A" w:rsidRDefault="000302C0" w:rsidP="00AF5F7F">
            <w:pPr>
              <w:jc w:val="center"/>
              <w:rPr>
                <w:rFonts w:ascii="宋体" w:hAnsi="宋体" w:cs="仿宋"/>
                <w:sz w:val="22"/>
                <w:szCs w:val="22"/>
                <w:shd w:val="clear" w:color="auto" w:fill="FFFFFF"/>
              </w:rPr>
            </w:pPr>
            <w:r>
              <w:rPr>
                <w:rFonts w:ascii="宋体" w:hAnsi="宋体" w:cs="仿宋"/>
                <w:sz w:val="22"/>
                <w:szCs w:val="22"/>
                <w:shd w:val="clear" w:color="auto" w:fill="FFFFFF"/>
              </w:rPr>
              <w:t>3</w:t>
            </w:r>
          </w:p>
        </w:tc>
        <w:tc>
          <w:tcPr>
            <w:tcW w:w="1376" w:type="pct"/>
            <w:tcBorders>
              <w:top w:val="single" w:sz="4" w:space="0" w:color="auto"/>
              <w:left w:val="single" w:sz="4" w:space="0" w:color="auto"/>
              <w:bottom w:val="single" w:sz="4" w:space="0" w:color="auto"/>
              <w:right w:val="single" w:sz="4" w:space="0" w:color="auto"/>
            </w:tcBorders>
            <w:vAlign w:val="center"/>
          </w:tcPr>
          <w:p w14:paraId="1F8E1990" w14:textId="45CE8FCD" w:rsidR="00DA27C9" w:rsidRPr="00DB4407" w:rsidRDefault="00FE2AFF" w:rsidP="00AF5F7F">
            <w:pPr>
              <w:jc w:val="center"/>
              <w:rPr>
                <w:sz w:val="22"/>
                <w:szCs w:val="22"/>
              </w:rPr>
            </w:pPr>
            <w:r>
              <w:rPr>
                <w:rFonts w:hint="eastAsia"/>
                <w:sz w:val="22"/>
                <w:szCs w:val="22"/>
              </w:rPr>
              <w:t>起</w:t>
            </w:r>
            <w:proofErr w:type="gramStart"/>
            <w:r>
              <w:rPr>
                <w:rFonts w:hint="eastAsia"/>
                <w:sz w:val="22"/>
                <w:szCs w:val="22"/>
              </w:rPr>
              <w:t>升有效</w:t>
            </w:r>
            <w:proofErr w:type="gramEnd"/>
            <w:r>
              <w:rPr>
                <w:rFonts w:hint="eastAsia"/>
                <w:sz w:val="22"/>
                <w:szCs w:val="22"/>
              </w:rPr>
              <w:t>高度</w:t>
            </w:r>
          </w:p>
        </w:tc>
        <w:tc>
          <w:tcPr>
            <w:tcW w:w="2500" w:type="pct"/>
            <w:tcBorders>
              <w:top w:val="single" w:sz="4" w:space="0" w:color="auto"/>
              <w:left w:val="single" w:sz="4" w:space="0" w:color="auto"/>
              <w:bottom w:val="single" w:sz="4" w:space="0" w:color="auto"/>
              <w:right w:val="single" w:sz="4" w:space="0" w:color="auto"/>
            </w:tcBorders>
            <w:vAlign w:val="center"/>
          </w:tcPr>
          <w:p w14:paraId="297764BB" w14:textId="627AD324" w:rsidR="00DA27C9" w:rsidRPr="00DB4407" w:rsidRDefault="00FE2AFF" w:rsidP="00AF5F7F">
            <w:pPr>
              <w:jc w:val="center"/>
              <w:rPr>
                <w:sz w:val="22"/>
                <w:szCs w:val="22"/>
              </w:rPr>
            </w:pPr>
            <w:r>
              <w:rPr>
                <w:rFonts w:hint="eastAsia"/>
                <w:sz w:val="22"/>
                <w:szCs w:val="22"/>
              </w:rPr>
              <w:t>9m</w:t>
            </w:r>
          </w:p>
        </w:tc>
        <w:tc>
          <w:tcPr>
            <w:tcW w:w="680" w:type="pct"/>
            <w:tcBorders>
              <w:top w:val="single" w:sz="4" w:space="0" w:color="auto"/>
              <w:left w:val="single" w:sz="4" w:space="0" w:color="auto"/>
              <w:bottom w:val="single" w:sz="4" w:space="0" w:color="auto"/>
              <w:right w:val="single" w:sz="4" w:space="0" w:color="auto"/>
            </w:tcBorders>
            <w:vAlign w:val="center"/>
          </w:tcPr>
          <w:p w14:paraId="64603558"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69DAB9D3"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617110A" w14:textId="01525AF4" w:rsidR="00DA27C9" w:rsidRPr="00AA462A" w:rsidRDefault="000302C0" w:rsidP="00AF5F7F">
            <w:pPr>
              <w:jc w:val="center"/>
              <w:rPr>
                <w:rFonts w:ascii="宋体" w:hAnsi="宋体" w:cs="仿宋"/>
                <w:sz w:val="22"/>
                <w:szCs w:val="22"/>
                <w:shd w:val="clear" w:color="auto" w:fill="FFFFFF"/>
              </w:rPr>
            </w:pPr>
            <w:r>
              <w:rPr>
                <w:rFonts w:ascii="宋体" w:hAnsi="宋体" w:cs="仿宋"/>
                <w:sz w:val="22"/>
                <w:szCs w:val="22"/>
                <w:shd w:val="clear" w:color="auto" w:fill="FFFFFF"/>
              </w:rPr>
              <w:t>4</w:t>
            </w:r>
          </w:p>
        </w:tc>
        <w:tc>
          <w:tcPr>
            <w:tcW w:w="1376" w:type="pct"/>
            <w:tcBorders>
              <w:top w:val="single" w:sz="4" w:space="0" w:color="auto"/>
              <w:left w:val="single" w:sz="4" w:space="0" w:color="auto"/>
              <w:bottom w:val="single" w:sz="4" w:space="0" w:color="auto"/>
              <w:right w:val="single" w:sz="4" w:space="0" w:color="auto"/>
            </w:tcBorders>
            <w:vAlign w:val="center"/>
          </w:tcPr>
          <w:p w14:paraId="2DF582BA" w14:textId="15632137" w:rsidR="00DA27C9" w:rsidRPr="00AA462A" w:rsidRDefault="00FE2AFF" w:rsidP="00AF5F7F">
            <w:pPr>
              <w:jc w:val="center"/>
              <w:rPr>
                <w:sz w:val="22"/>
                <w:szCs w:val="22"/>
              </w:rPr>
            </w:pPr>
            <w:proofErr w:type="gramStart"/>
            <w:r>
              <w:rPr>
                <w:rFonts w:hint="eastAsia"/>
                <w:sz w:val="22"/>
                <w:szCs w:val="22"/>
              </w:rPr>
              <w:t>最大轮压</w:t>
            </w:r>
            <w:proofErr w:type="gramEnd"/>
          </w:p>
        </w:tc>
        <w:tc>
          <w:tcPr>
            <w:tcW w:w="2500" w:type="pct"/>
            <w:tcBorders>
              <w:top w:val="single" w:sz="4" w:space="0" w:color="auto"/>
              <w:left w:val="single" w:sz="4" w:space="0" w:color="auto"/>
              <w:bottom w:val="single" w:sz="4" w:space="0" w:color="auto"/>
              <w:right w:val="single" w:sz="4" w:space="0" w:color="auto"/>
            </w:tcBorders>
            <w:vAlign w:val="center"/>
          </w:tcPr>
          <w:p w14:paraId="3EA4E818" w14:textId="6A1C6A66" w:rsidR="00DA27C9" w:rsidRPr="00AA462A" w:rsidRDefault="00B4174F" w:rsidP="00AF5F7F">
            <w:pPr>
              <w:jc w:val="center"/>
              <w:rPr>
                <w:sz w:val="22"/>
                <w:szCs w:val="22"/>
              </w:rPr>
            </w:pPr>
            <w:r>
              <w:rPr>
                <w:rFonts w:ascii="宋体" w:hAnsi="宋体" w:cs="仿宋" w:hint="eastAsia"/>
                <w:sz w:val="22"/>
                <w:szCs w:val="22"/>
                <w:shd w:val="clear" w:color="auto" w:fill="FFFFFF"/>
              </w:rPr>
              <w:t>9</w:t>
            </w:r>
            <w:r>
              <w:rPr>
                <w:rFonts w:ascii="宋体" w:hAnsi="宋体" w:cs="仿宋"/>
                <w:sz w:val="22"/>
                <w:szCs w:val="22"/>
                <w:shd w:val="clear" w:color="auto" w:fill="FFFFFF"/>
              </w:rPr>
              <w:t>.7T</w:t>
            </w:r>
          </w:p>
        </w:tc>
        <w:tc>
          <w:tcPr>
            <w:tcW w:w="680" w:type="pct"/>
            <w:tcBorders>
              <w:top w:val="single" w:sz="4" w:space="0" w:color="auto"/>
              <w:left w:val="single" w:sz="4" w:space="0" w:color="auto"/>
              <w:bottom w:val="single" w:sz="4" w:space="0" w:color="auto"/>
              <w:right w:val="single" w:sz="4" w:space="0" w:color="auto"/>
            </w:tcBorders>
            <w:vAlign w:val="center"/>
          </w:tcPr>
          <w:p w14:paraId="5768C858" w14:textId="304F3E46" w:rsidR="00DA27C9" w:rsidRPr="00AA462A" w:rsidRDefault="00DA27C9" w:rsidP="00AF5F7F">
            <w:pPr>
              <w:jc w:val="center"/>
              <w:rPr>
                <w:rFonts w:ascii="宋体" w:hAnsi="宋体" w:cs="仿宋"/>
                <w:sz w:val="22"/>
                <w:szCs w:val="22"/>
                <w:shd w:val="clear" w:color="auto" w:fill="FFFFFF"/>
              </w:rPr>
            </w:pPr>
          </w:p>
        </w:tc>
      </w:tr>
      <w:tr w:rsidR="00833385" w:rsidRPr="00AA462A" w14:paraId="23D68CA2"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0717B609" w14:textId="456F2DFF" w:rsidR="00DA27C9" w:rsidRPr="00AA462A" w:rsidRDefault="000302C0" w:rsidP="00AF5F7F">
            <w:pPr>
              <w:jc w:val="center"/>
              <w:rPr>
                <w:rFonts w:ascii="宋体" w:hAnsi="宋体" w:cs="仿宋"/>
                <w:sz w:val="22"/>
                <w:szCs w:val="22"/>
                <w:shd w:val="clear" w:color="auto" w:fill="FFFFFF"/>
              </w:rPr>
            </w:pPr>
            <w:r>
              <w:rPr>
                <w:rFonts w:ascii="宋体" w:hAnsi="宋体" w:cs="仿宋"/>
                <w:sz w:val="22"/>
                <w:szCs w:val="22"/>
                <w:shd w:val="clear" w:color="auto" w:fill="FFFFFF"/>
              </w:rPr>
              <w:t>5</w:t>
            </w:r>
          </w:p>
        </w:tc>
        <w:tc>
          <w:tcPr>
            <w:tcW w:w="1376" w:type="pct"/>
            <w:tcBorders>
              <w:top w:val="single" w:sz="4" w:space="0" w:color="auto"/>
              <w:left w:val="single" w:sz="4" w:space="0" w:color="auto"/>
              <w:bottom w:val="single" w:sz="4" w:space="0" w:color="auto"/>
              <w:right w:val="single" w:sz="4" w:space="0" w:color="auto"/>
            </w:tcBorders>
            <w:vAlign w:val="center"/>
          </w:tcPr>
          <w:p w14:paraId="33AF3DB4" w14:textId="07E9D2F9" w:rsidR="00DA27C9" w:rsidRPr="00AA462A" w:rsidRDefault="00B4174F" w:rsidP="00AF5F7F">
            <w:pPr>
              <w:jc w:val="center"/>
              <w:rPr>
                <w:sz w:val="22"/>
                <w:szCs w:val="22"/>
              </w:rPr>
            </w:pPr>
            <w:r>
              <w:rPr>
                <w:rFonts w:hint="eastAsia"/>
                <w:sz w:val="22"/>
                <w:szCs w:val="22"/>
              </w:rPr>
              <w:t>操作方式</w:t>
            </w:r>
          </w:p>
        </w:tc>
        <w:tc>
          <w:tcPr>
            <w:tcW w:w="2500" w:type="pct"/>
            <w:tcBorders>
              <w:top w:val="single" w:sz="4" w:space="0" w:color="auto"/>
              <w:left w:val="single" w:sz="4" w:space="0" w:color="auto"/>
              <w:bottom w:val="single" w:sz="4" w:space="0" w:color="auto"/>
              <w:right w:val="single" w:sz="4" w:space="0" w:color="auto"/>
            </w:tcBorders>
            <w:vAlign w:val="center"/>
          </w:tcPr>
          <w:p w14:paraId="64DEF256" w14:textId="2D7E43B3" w:rsidR="00DA27C9" w:rsidRPr="00AA462A" w:rsidRDefault="00B4174F" w:rsidP="00B60C3D">
            <w:pPr>
              <w:jc w:val="left"/>
              <w:rPr>
                <w:sz w:val="22"/>
                <w:szCs w:val="22"/>
              </w:rPr>
            </w:pPr>
            <w:r w:rsidRPr="001C2C9D">
              <w:rPr>
                <w:rFonts w:asciiTheme="minorEastAsia" w:eastAsiaTheme="minorEastAsia" w:hAnsiTheme="minorEastAsia" w:cs="宋体" w:hint="eastAsia"/>
                <w:bCs/>
                <w:color w:val="000000"/>
                <w:sz w:val="24"/>
                <w:szCs w:val="24"/>
              </w:rPr>
              <w:t>遥控器操作（无驾驶室）</w:t>
            </w:r>
          </w:p>
        </w:tc>
        <w:tc>
          <w:tcPr>
            <w:tcW w:w="680" w:type="pct"/>
            <w:tcBorders>
              <w:top w:val="single" w:sz="4" w:space="0" w:color="auto"/>
              <w:left w:val="single" w:sz="4" w:space="0" w:color="auto"/>
              <w:bottom w:val="single" w:sz="4" w:space="0" w:color="auto"/>
              <w:right w:val="single" w:sz="4" w:space="0" w:color="auto"/>
            </w:tcBorders>
            <w:vAlign w:val="center"/>
          </w:tcPr>
          <w:p w14:paraId="5803C62D" w14:textId="77777777" w:rsidR="00DA27C9" w:rsidRPr="00B4174F" w:rsidRDefault="00DA27C9" w:rsidP="00AF5F7F">
            <w:pPr>
              <w:jc w:val="center"/>
              <w:rPr>
                <w:rFonts w:ascii="宋体" w:hAnsi="宋体" w:cs="仿宋"/>
                <w:sz w:val="22"/>
                <w:szCs w:val="22"/>
                <w:shd w:val="clear" w:color="auto" w:fill="FFFFFF"/>
              </w:rPr>
            </w:pPr>
          </w:p>
        </w:tc>
      </w:tr>
      <w:tr w:rsidR="00B60C3D" w:rsidRPr="00AA462A" w14:paraId="5B8E288B"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094A1B3D" w14:textId="77777777" w:rsidR="00B60C3D" w:rsidRDefault="00B60C3D"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7B03B3E5" w14:textId="2BD77552" w:rsidR="00B60C3D" w:rsidRPr="00B60C3D" w:rsidRDefault="00B60C3D" w:rsidP="00B60C3D">
            <w:pPr>
              <w:widowControl/>
              <w:jc w:val="center"/>
              <w:rPr>
                <w:color w:val="000000"/>
                <w:kern w:val="0"/>
                <w:sz w:val="22"/>
                <w:szCs w:val="22"/>
              </w:rPr>
            </w:pPr>
            <w:r>
              <w:rPr>
                <w:rFonts w:hint="eastAsia"/>
                <w:color w:val="000000"/>
                <w:sz w:val="22"/>
                <w:szCs w:val="22"/>
              </w:rPr>
              <w:t>龙门框架主体</w:t>
            </w:r>
          </w:p>
        </w:tc>
        <w:tc>
          <w:tcPr>
            <w:tcW w:w="2500" w:type="pct"/>
            <w:tcBorders>
              <w:top w:val="single" w:sz="4" w:space="0" w:color="auto"/>
              <w:left w:val="single" w:sz="4" w:space="0" w:color="auto"/>
              <w:bottom w:val="single" w:sz="4" w:space="0" w:color="auto"/>
              <w:right w:val="single" w:sz="4" w:space="0" w:color="auto"/>
            </w:tcBorders>
            <w:vAlign w:val="center"/>
          </w:tcPr>
          <w:p w14:paraId="71DFDC26" w14:textId="1AA5482E"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①</w:t>
            </w:r>
            <w:r w:rsidRPr="00B60C3D">
              <w:rPr>
                <w:rFonts w:asciiTheme="minorEastAsia" w:eastAsiaTheme="minorEastAsia" w:hAnsiTheme="minorEastAsia" w:cs="宋体" w:hint="eastAsia"/>
                <w:bCs/>
                <w:color w:val="000000"/>
                <w:sz w:val="24"/>
                <w:szCs w:val="24"/>
              </w:rPr>
              <w:t>主梁板厚5mm</w:t>
            </w:r>
          </w:p>
          <w:p w14:paraId="340D7F83" w14:textId="037156C3"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②</w:t>
            </w:r>
            <w:r w:rsidRPr="00B60C3D">
              <w:rPr>
                <w:rFonts w:asciiTheme="minorEastAsia" w:eastAsiaTheme="minorEastAsia" w:hAnsiTheme="minorEastAsia" w:cs="宋体" w:hint="eastAsia"/>
                <w:bCs/>
                <w:color w:val="000000"/>
                <w:sz w:val="24"/>
                <w:szCs w:val="24"/>
              </w:rPr>
              <w:t>工字钢 30T</w:t>
            </w:r>
          </w:p>
          <w:p w14:paraId="27D91E59" w14:textId="77777777" w:rsid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③</w:t>
            </w:r>
            <w:r w:rsidRPr="00B60C3D">
              <w:rPr>
                <w:rFonts w:asciiTheme="minorEastAsia" w:eastAsiaTheme="minorEastAsia" w:hAnsiTheme="minorEastAsia" w:cs="宋体" w:hint="eastAsia"/>
                <w:bCs/>
                <w:color w:val="000000"/>
                <w:sz w:val="24"/>
                <w:szCs w:val="24"/>
              </w:rPr>
              <w:t>支腿板</w:t>
            </w:r>
            <w:r>
              <w:rPr>
                <w:rFonts w:asciiTheme="minorEastAsia" w:eastAsiaTheme="minorEastAsia" w:hAnsiTheme="minorEastAsia" w:cs="宋体" w:hint="eastAsia"/>
                <w:bCs/>
                <w:color w:val="000000"/>
                <w:sz w:val="24"/>
                <w:szCs w:val="24"/>
              </w:rPr>
              <w:t>厚</w:t>
            </w:r>
            <w:r w:rsidRPr="00B60C3D">
              <w:rPr>
                <w:rFonts w:asciiTheme="minorEastAsia" w:eastAsiaTheme="minorEastAsia" w:hAnsiTheme="minorEastAsia" w:cs="宋体" w:hint="eastAsia"/>
                <w:bCs/>
                <w:color w:val="000000"/>
                <w:sz w:val="24"/>
                <w:szCs w:val="24"/>
              </w:rPr>
              <w:t xml:space="preserve">6mm/5mm </w:t>
            </w:r>
          </w:p>
          <w:p w14:paraId="33BE413C" w14:textId="77777777" w:rsid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④</w:t>
            </w:r>
            <w:proofErr w:type="gramStart"/>
            <w:r w:rsidRPr="00B60C3D">
              <w:rPr>
                <w:rFonts w:asciiTheme="minorEastAsia" w:eastAsiaTheme="minorEastAsia" w:hAnsiTheme="minorEastAsia" w:cs="宋体" w:hint="eastAsia"/>
                <w:bCs/>
                <w:color w:val="000000"/>
                <w:sz w:val="24"/>
                <w:szCs w:val="24"/>
              </w:rPr>
              <w:t>地梁板厚</w:t>
            </w:r>
            <w:proofErr w:type="gramEnd"/>
            <w:r w:rsidRPr="00B60C3D">
              <w:rPr>
                <w:rFonts w:asciiTheme="minorEastAsia" w:eastAsiaTheme="minorEastAsia" w:hAnsiTheme="minorEastAsia" w:cs="宋体" w:hint="eastAsia"/>
                <w:bCs/>
                <w:color w:val="000000"/>
                <w:sz w:val="24"/>
                <w:szCs w:val="24"/>
              </w:rPr>
              <w:t xml:space="preserve">5mm </w:t>
            </w:r>
          </w:p>
          <w:p w14:paraId="4295EBEB" w14:textId="77777777" w:rsid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⑤</w:t>
            </w:r>
            <w:r w:rsidRPr="00B60C3D">
              <w:rPr>
                <w:rFonts w:asciiTheme="minorEastAsia" w:eastAsiaTheme="minorEastAsia" w:hAnsiTheme="minorEastAsia" w:cs="宋体" w:hint="eastAsia"/>
                <w:bCs/>
                <w:color w:val="000000"/>
                <w:sz w:val="24"/>
                <w:szCs w:val="24"/>
              </w:rPr>
              <w:t>角钢滑道50</w:t>
            </w:r>
            <w:r>
              <w:rPr>
                <w:rFonts w:asciiTheme="minorEastAsia" w:eastAsiaTheme="minorEastAsia" w:hAnsiTheme="minorEastAsia" w:cs="宋体" w:hint="eastAsia"/>
                <w:bCs/>
                <w:color w:val="000000"/>
                <w:sz w:val="24"/>
                <w:szCs w:val="24"/>
              </w:rPr>
              <w:t>mm</w:t>
            </w:r>
            <w:r w:rsidRPr="00B60C3D">
              <w:rPr>
                <w:rFonts w:asciiTheme="minorEastAsia" w:eastAsiaTheme="minorEastAsia" w:hAnsiTheme="minorEastAsia" w:cs="宋体" w:hint="eastAsia"/>
                <w:bCs/>
                <w:color w:val="000000"/>
                <w:sz w:val="24"/>
                <w:szCs w:val="24"/>
              </w:rPr>
              <w:t>X50</w:t>
            </w:r>
            <w:r>
              <w:rPr>
                <w:rFonts w:asciiTheme="minorEastAsia" w:eastAsiaTheme="minorEastAsia" w:hAnsiTheme="minorEastAsia" w:cs="宋体" w:hint="eastAsia"/>
                <w:bCs/>
                <w:color w:val="000000"/>
                <w:sz w:val="24"/>
                <w:szCs w:val="24"/>
              </w:rPr>
              <w:t>mm</w:t>
            </w:r>
            <w:r w:rsidRPr="00B60C3D">
              <w:rPr>
                <w:rFonts w:asciiTheme="minorEastAsia" w:eastAsiaTheme="minorEastAsia" w:hAnsiTheme="minorEastAsia" w:cs="宋体" w:hint="eastAsia"/>
                <w:bCs/>
                <w:color w:val="000000"/>
                <w:sz w:val="24"/>
                <w:szCs w:val="24"/>
              </w:rPr>
              <w:t xml:space="preserve"> </w:t>
            </w:r>
          </w:p>
          <w:p w14:paraId="581955FF" w14:textId="0C885E28" w:rsidR="00B60C3D" w:rsidRPr="001C2C9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⑥</w:t>
            </w:r>
            <w:r w:rsidRPr="00B60C3D">
              <w:rPr>
                <w:rFonts w:asciiTheme="minorEastAsia" w:eastAsiaTheme="minorEastAsia" w:hAnsiTheme="minorEastAsia" w:cs="宋体" w:hint="eastAsia"/>
                <w:bCs/>
                <w:color w:val="000000"/>
                <w:sz w:val="24"/>
                <w:szCs w:val="24"/>
              </w:rPr>
              <w:t>电缆滑车50型</w:t>
            </w:r>
            <w:r>
              <w:rPr>
                <w:rFonts w:asciiTheme="minorEastAsia" w:eastAsiaTheme="minorEastAsia" w:hAnsiTheme="minorEastAsia" w:cs="宋体" w:hint="eastAsia"/>
                <w:bCs/>
                <w:color w:val="000000"/>
                <w:sz w:val="24"/>
                <w:szCs w:val="24"/>
              </w:rPr>
              <w:t>≥</w:t>
            </w:r>
            <w:r w:rsidRPr="00B60C3D">
              <w:rPr>
                <w:rFonts w:asciiTheme="minorEastAsia" w:eastAsiaTheme="minorEastAsia" w:hAnsiTheme="minorEastAsia" w:cs="宋体" w:hint="eastAsia"/>
                <w:bCs/>
                <w:color w:val="000000"/>
                <w:sz w:val="24"/>
                <w:szCs w:val="24"/>
              </w:rPr>
              <w:t>7个</w:t>
            </w:r>
          </w:p>
        </w:tc>
        <w:tc>
          <w:tcPr>
            <w:tcW w:w="680" w:type="pct"/>
            <w:tcBorders>
              <w:top w:val="single" w:sz="4" w:space="0" w:color="auto"/>
              <w:left w:val="single" w:sz="4" w:space="0" w:color="auto"/>
              <w:bottom w:val="single" w:sz="4" w:space="0" w:color="auto"/>
              <w:right w:val="single" w:sz="4" w:space="0" w:color="auto"/>
            </w:tcBorders>
            <w:vAlign w:val="center"/>
          </w:tcPr>
          <w:p w14:paraId="5F04F093" w14:textId="162C1BCA" w:rsidR="00B60C3D" w:rsidRPr="00B4174F" w:rsidRDefault="00B60C3D"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龙门框架结构最低要求</w:t>
            </w:r>
          </w:p>
        </w:tc>
      </w:tr>
      <w:tr w:rsidR="00B60C3D" w:rsidRPr="00AA462A" w14:paraId="0E6AFA6D"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468250C5" w14:textId="77777777" w:rsidR="00B60C3D" w:rsidRDefault="00B60C3D"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1061643F" w14:textId="406CDFEE" w:rsidR="00B60C3D" w:rsidRPr="00B60C3D" w:rsidRDefault="00B60C3D" w:rsidP="00B60C3D">
            <w:pPr>
              <w:widowControl/>
              <w:jc w:val="center"/>
              <w:rPr>
                <w:color w:val="000000"/>
                <w:kern w:val="0"/>
                <w:sz w:val="22"/>
                <w:szCs w:val="22"/>
              </w:rPr>
            </w:pPr>
            <w:r>
              <w:rPr>
                <w:rFonts w:hint="eastAsia"/>
                <w:color w:val="000000"/>
                <w:sz w:val="22"/>
                <w:szCs w:val="22"/>
              </w:rPr>
              <w:t>大车运行机构</w:t>
            </w:r>
          </w:p>
        </w:tc>
        <w:tc>
          <w:tcPr>
            <w:tcW w:w="2500" w:type="pct"/>
            <w:tcBorders>
              <w:top w:val="single" w:sz="4" w:space="0" w:color="auto"/>
              <w:left w:val="single" w:sz="4" w:space="0" w:color="auto"/>
              <w:bottom w:val="single" w:sz="4" w:space="0" w:color="auto"/>
              <w:right w:val="single" w:sz="4" w:space="0" w:color="auto"/>
            </w:tcBorders>
            <w:vAlign w:val="center"/>
          </w:tcPr>
          <w:p w14:paraId="5FB06B2C" w14:textId="423AE20F"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①</w:t>
            </w:r>
            <w:r w:rsidRPr="00B60C3D">
              <w:rPr>
                <w:rFonts w:asciiTheme="minorEastAsia" w:eastAsiaTheme="minorEastAsia" w:hAnsiTheme="minorEastAsia" w:cs="宋体" w:hint="eastAsia"/>
                <w:bCs/>
                <w:color w:val="000000"/>
                <w:sz w:val="24"/>
                <w:szCs w:val="24"/>
              </w:rPr>
              <w:t>车轮直径600</w:t>
            </w:r>
          </w:p>
          <w:p w14:paraId="0E0C6EF3" w14:textId="2C394321"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②</w:t>
            </w:r>
            <w:r w:rsidRPr="00B60C3D">
              <w:rPr>
                <w:rFonts w:asciiTheme="minorEastAsia" w:eastAsiaTheme="minorEastAsia" w:hAnsiTheme="minorEastAsia" w:cs="宋体" w:hint="eastAsia"/>
                <w:bCs/>
                <w:color w:val="000000"/>
                <w:sz w:val="24"/>
                <w:szCs w:val="24"/>
              </w:rPr>
              <w:t>电机YZR132-6-3.7</w:t>
            </w:r>
          </w:p>
          <w:p w14:paraId="0E090C57" w14:textId="5BD6200E"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③</w:t>
            </w:r>
            <w:r w:rsidRPr="00B60C3D">
              <w:rPr>
                <w:rFonts w:asciiTheme="minorEastAsia" w:eastAsiaTheme="minorEastAsia" w:hAnsiTheme="minorEastAsia" w:cs="宋体" w:hint="eastAsia"/>
                <w:bCs/>
                <w:color w:val="000000"/>
                <w:sz w:val="24"/>
                <w:szCs w:val="24"/>
              </w:rPr>
              <w:t>减速机ZSC600</w:t>
            </w:r>
          </w:p>
          <w:p w14:paraId="0C2B1198" w14:textId="3E86E696"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④</w:t>
            </w:r>
            <w:r w:rsidRPr="00B60C3D">
              <w:rPr>
                <w:rFonts w:asciiTheme="minorEastAsia" w:eastAsiaTheme="minorEastAsia" w:hAnsiTheme="minorEastAsia" w:cs="宋体" w:hint="eastAsia"/>
                <w:bCs/>
                <w:color w:val="000000"/>
                <w:sz w:val="24"/>
                <w:szCs w:val="24"/>
              </w:rPr>
              <w:t>制动器YWZ200/25</w:t>
            </w:r>
          </w:p>
          <w:p w14:paraId="034F6DBA" w14:textId="2EAD7C40" w:rsidR="00B60C3D" w:rsidRPr="001C2C9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⑤</w:t>
            </w:r>
            <w:r w:rsidRPr="00B60C3D">
              <w:rPr>
                <w:rFonts w:asciiTheme="minorEastAsia" w:eastAsiaTheme="minorEastAsia" w:hAnsiTheme="minorEastAsia" w:cs="宋体" w:hint="eastAsia"/>
                <w:bCs/>
                <w:color w:val="000000"/>
                <w:sz w:val="24"/>
                <w:szCs w:val="24"/>
              </w:rPr>
              <w:t>制动轮Ø200</w:t>
            </w:r>
          </w:p>
        </w:tc>
        <w:tc>
          <w:tcPr>
            <w:tcW w:w="680" w:type="pct"/>
            <w:tcBorders>
              <w:top w:val="single" w:sz="4" w:space="0" w:color="auto"/>
              <w:left w:val="single" w:sz="4" w:space="0" w:color="auto"/>
              <w:bottom w:val="single" w:sz="4" w:space="0" w:color="auto"/>
              <w:right w:val="single" w:sz="4" w:space="0" w:color="auto"/>
            </w:tcBorders>
            <w:vAlign w:val="center"/>
          </w:tcPr>
          <w:p w14:paraId="19312BD3" w14:textId="77777777" w:rsidR="00B60C3D" w:rsidRPr="00B4174F" w:rsidRDefault="00B60C3D" w:rsidP="00AF5F7F">
            <w:pPr>
              <w:jc w:val="center"/>
              <w:rPr>
                <w:rFonts w:ascii="宋体" w:hAnsi="宋体" w:cs="仿宋"/>
                <w:sz w:val="22"/>
                <w:szCs w:val="22"/>
                <w:shd w:val="clear" w:color="auto" w:fill="FFFFFF"/>
              </w:rPr>
            </w:pPr>
          </w:p>
        </w:tc>
      </w:tr>
      <w:tr w:rsidR="00B60C3D" w:rsidRPr="00AA462A" w14:paraId="18D12F7F"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743EE0F" w14:textId="77777777" w:rsidR="00B60C3D" w:rsidRDefault="00B60C3D"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4410804D" w14:textId="07190796" w:rsidR="00B60C3D" w:rsidRDefault="00B60C3D" w:rsidP="00B60C3D">
            <w:pPr>
              <w:widowControl/>
              <w:jc w:val="center"/>
              <w:rPr>
                <w:color w:val="000000"/>
                <w:sz w:val="22"/>
                <w:szCs w:val="22"/>
              </w:rPr>
            </w:pPr>
            <w:r w:rsidRPr="00B60C3D">
              <w:rPr>
                <w:rFonts w:hint="eastAsia"/>
                <w:color w:val="000000"/>
                <w:sz w:val="22"/>
                <w:szCs w:val="22"/>
              </w:rPr>
              <w:t>起</w:t>
            </w:r>
            <w:proofErr w:type="gramStart"/>
            <w:r w:rsidRPr="00B60C3D">
              <w:rPr>
                <w:rFonts w:hint="eastAsia"/>
                <w:color w:val="000000"/>
                <w:sz w:val="22"/>
                <w:szCs w:val="22"/>
              </w:rPr>
              <w:t>升机构</w:t>
            </w:r>
            <w:proofErr w:type="gramEnd"/>
          </w:p>
        </w:tc>
        <w:tc>
          <w:tcPr>
            <w:tcW w:w="2500" w:type="pct"/>
            <w:tcBorders>
              <w:top w:val="single" w:sz="4" w:space="0" w:color="auto"/>
              <w:left w:val="single" w:sz="4" w:space="0" w:color="auto"/>
              <w:bottom w:val="single" w:sz="4" w:space="0" w:color="auto"/>
              <w:right w:val="single" w:sz="4" w:space="0" w:color="auto"/>
            </w:tcBorders>
            <w:vAlign w:val="center"/>
          </w:tcPr>
          <w:p w14:paraId="7AD7C795" w14:textId="78A464E8"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①</w:t>
            </w:r>
            <w:r w:rsidRPr="00B60C3D">
              <w:rPr>
                <w:rFonts w:asciiTheme="minorEastAsia" w:eastAsiaTheme="minorEastAsia" w:hAnsiTheme="minorEastAsia" w:cs="宋体" w:hint="eastAsia"/>
                <w:bCs/>
                <w:color w:val="000000"/>
                <w:sz w:val="24"/>
                <w:szCs w:val="24"/>
              </w:rPr>
              <w:t>电机 ZD151-4-13KW</w:t>
            </w:r>
          </w:p>
          <w:p w14:paraId="43109EE2" w14:textId="6C6D093E"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②</w:t>
            </w:r>
            <w:r w:rsidRPr="00B60C3D">
              <w:rPr>
                <w:rFonts w:asciiTheme="minorEastAsia" w:eastAsiaTheme="minorEastAsia" w:hAnsiTheme="minorEastAsia" w:cs="宋体" w:hint="eastAsia"/>
                <w:bCs/>
                <w:color w:val="000000"/>
                <w:sz w:val="24"/>
                <w:szCs w:val="24"/>
              </w:rPr>
              <w:t>减速机 10吨</w:t>
            </w:r>
          </w:p>
          <w:p w14:paraId="374ACC24" w14:textId="2AEF0C36"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③</w:t>
            </w:r>
            <w:r w:rsidRPr="00B60C3D">
              <w:rPr>
                <w:rFonts w:asciiTheme="minorEastAsia" w:eastAsiaTheme="minorEastAsia" w:hAnsiTheme="minorEastAsia" w:cs="宋体" w:hint="eastAsia"/>
                <w:bCs/>
                <w:color w:val="000000"/>
                <w:sz w:val="24"/>
                <w:szCs w:val="24"/>
              </w:rPr>
              <w:t>卷筒外罩 10吨/9米</w:t>
            </w:r>
          </w:p>
          <w:p w14:paraId="4B8648EF" w14:textId="2E067FE5"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④</w:t>
            </w:r>
            <w:r w:rsidRPr="00B60C3D">
              <w:rPr>
                <w:rFonts w:asciiTheme="minorEastAsia" w:eastAsiaTheme="minorEastAsia" w:hAnsiTheme="minorEastAsia" w:cs="宋体" w:hint="eastAsia"/>
                <w:bCs/>
                <w:color w:val="000000"/>
                <w:sz w:val="24"/>
                <w:szCs w:val="24"/>
              </w:rPr>
              <w:t>钢丝绳 Ø15mm</w:t>
            </w:r>
          </w:p>
          <w:p w14:paraId="4816F56B" w14:textId="4D422CB0" w:rsid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⑤</w:t>
            </w:r>
            <w:r w:rsidRPr="00B60C3D">
              <w:rPr>
                <w:rFonts w:asciiTheme="minorEastAsia" w:eastAsiaTheme="minorEastAsia" w:hAnsiTheme="minorEastAsia" w:cs="宋体" w:hint="eastAsia"/>
                <w:bCs/>
                <w:color w:val="000000"/>
                <w:sz w:val="24"/>
                <w:szCs w:val="24"/>
              </w:rPr>
              <w:t>吊钩10吨</w:t>
            </w:r>
          </w:p>
        </w:tc>
        <w:tc>
          <w:tcPr>
            <w:tcW w:w="680" w:type="pct"/>
            <w:tcBorders>
              <w:top w:val="single" w:sz="4" w:space="0" w:color="auto"/>
              <w:left w:val="single" w:sz="4" w:space="0" w:color="auto"/>
              <w:bottom w:val="single" w:sz="4" w:space="0" w:color="auto"/>
              <w:right w:val="single" w:sz="4" w:space="0" w:color="auto"/>
            </w:tcBorders>
            <w:vAlign w:val="center"/>
          </w:tcPr>
          <w:p w14:paraId="33D1F5D8" w14:textId="77777777" w:rsidR="00B60C3D" w:rsidRPr="00B4174F" w:rsidRDefault="00B60C3D" w:rsidP="00AF5F7F">
            <w:pPr>
              <w:jc w:val="center"/>
              <w:rPr>
                <w:rFonts w:ascii="宋体" w:hAnsi="宋体" w:cs="仿宋"/>
                <w:sz w:val="22"/>
                <w:szCs w:val="22"/>
                <w:shd w:val="clear" w:color="auto" w:fill="FFFFFF"/>
              </w:rPr>
            </w:pPr>
          </w:p>
        </w:tc>
      </w:tr>
      <w:tr w:rsidR="00B60C3D" w:rsidRPr="00AA462A" w14:paraId="125BAC86"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4487AD29" w14:textId="77777777" w:rsidR="00B60C3D" w:rsidRDefault="00B60C3D"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240ACC46" w14:textId="1A8DFEA9" w:rsidR="00B60C3D" w:rsidRPr="00B60C3D" w:rsidRDefault="00B60C3D" w:rsidP="00B60C3D">
            <w:pPr>
              <w:widowControl/>
              <w:jc w:val="center"/>
              <w:rPr>
                <w:color w:val="000000"/>
                <w:sz w:val="22"/>
                <w:szCs w:val="22"/>
              </w:rPr>
            </w:pPr>
            <w:r w:rsidRPr="00B60C3D">
              <w:rPr>
                <w:rFonts w:hint="eastAsia"/>
                <w:color w:val="000000"/>
                <w:sz w:val="22"/>
                <w:szCs w:val="22"/>
              </w:rPr>
              <w:t>小车运行机构</w:t>
            </w:r>
          </w:p>
        </w:tc>
        <w:tc>
          <w:tcPr>
            <w:tcW w:w="2500" w:type="pct"/>
            <w:tcBorders>
              <w:top w:val="single" w:sz="4" w:space="0" w:color="auto"/>
              <w:left w:val="single" w:sz="4" w:space="0" w:color="auto"/>
              <w:bottom w:val="single" w:sz="4" w:space="0" w:color="auto"/>
              <w:right w:val="single" w:sz="4" w:space="0" w:color="auto"/>
            </w:tcBorders>
            <w:vAlign w:val="center"/>
          </w:tcPr>
          <w:p w14:paraId="56BDCFC8" w14:textId="5149C675" w:rsidR="00B60C3D" w:rsidRP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①</w:t>
            </w:r>
            <w:r w:rsidRPr="00B60C3D">
              <w:rPr>
                <w:rFonts w:asciiTheme="minorEastAsia" w:eastAsiaTheme="minorEastAsia" w:hAnsiTheme="minorEastAsia" w:cs="宋体" w:hint="eastAsia"/>
                <w:bCs/>
                <w:color w:val="000000"/>
                <w:sz w:val="24"/>
                <w:szCs w:val="24"/>
              </w:rPr>
              <w:t>电机 ZDY121-4</w:t>
            </w:r>
            <w:r>
              <w:rPr>
                <w:rFonts w:asciiTheme="minorEastAsia" w:eastAsiaTheme="minorEastAsia" w:hAnsiTheme="minorEastAsia" w:cs="宋体"/>
                <w:bCs/>
                <w:color w:val="000000"/>
                <w:sz w:val="24"/>
                <w:szCs w:val="24"/>
              </w:rPr>
              <w:t>-</w:t>
            </w:r>
            <w:r w:rsidRPr="00B60C3D">
              <w:rPr>
                <w:rFonts w:asciiTheme="minorEastAsia" w:eastAsiaTheme="minorEastAsia" w:hAnsiTheme="minorEastAsia" w:cs="宋体" w:hint="eastAsia"/>
                <w:bCs/>
                <w:color w:val="000000"/>
                <w:sz w:val="24"/>
                <w:szCs w:val="24"/>
              </w:rPr>
              <w:t xml:space="preserve">0.8KW </w:t>
            </w:r>
            <w:r>
              <w:rPr>
                <w:rFonts w:asciiTheme="minorEastAsia" w:eastAsiaTheme="minorEastAsia" w:hAnsiTheme="minorEastAsia" w:cs="宋体" w:hint="eastAsia"/>
                <w:bCs/>
                <w:color w:val="000000"/>
                <w:sz w:val="24"/>
                <w:szCs w:val="24"/>
              </w:rPr>
              <w:t>，</w:t>
            </w:r>
            <w:r w:rsidRPr="00B60C3D">
              <w:rPr>
                <w:rFonts w:asciiTheme="minorEastAsia" w:eastAsiaTheme="minorEastAsia" w:hAnsiTheme="minorEastAsia" w:cs="宋体" w:hint="eastAsia"/>
                <w:bCs/>
                <w:color w:val="000000"/>
                <w:sz w:val="24"/>
                <w:szCs w:val="24"/>
              </w:rPr>
              <w:t>减速机10</w:t>
            </w:r>
            <w:r>
              <w:rPr>
                <w:rFonts w:asciiTheme="minorEastAsia" w:eastAsiaTheme="minorEastAsia" w:hAnsiTheme="minorEastAsia" w:cs="宋体" w:hint="eastAsia"/>
                <w:bCs/>
                <w:color w:val="000000"/>
                <w:sz w:val="24"/>
                <w:szCs w:val="24"/>
              </w:rPr>
              <w:t>T</w:t>
            </w:r>
            <w:r w:rsidRPr="00B60C3D">
              <w:rPr>
                <w:rFonts w:asciiTheme="minorEastAsia" w:eastAsiaTheme="minorEastAsia" w:hAnsiTheme="minorEastAsia" w:cs="宋体" w:hint="eastAsia"/>
                <w:bCs/>
                <w:color w:val="000000"/>
                <w:sz w:val="24"/>
                <w:szCs w:val="24"/>
              </w:rPr>
              <w:t xml:space="preserve"> </w:t>
            </w:r>
          </w:p>
          <w:p w14:paraId="4D4B5838" w14:textId="2A7EF942" w:rsidR="00B60C3D" w:rsidRDefault="00B60C3D" w:rsidP="00B60C3D">
            <w:pPr>
              <w:jc w:val="left"/>
              <w:rPr>
                <w:rFonts w:asciiTheme="minorEastAsia" w:eastAsiaTheme="minorEastAsia" w:hAnsiTheme="minorEastAsia" w:cs="宋体"/>
                <w:bCs/>
                <w:color w:val="000000"/>
                <w:sz w:val="24"/>
                <w:szCs w:val="24"/>
              </w:rPr>
            </w:pPr>
            <w:r>
              <w:rPr>
                <w:rFonts w:asciiTheme="minorEastAsia" w:eastAsiaTheme="minorEastAsia" w:hAnsiTheme="minorEastAsia" w:cs="宋体" w:hint="eastAsia"/>
                <w:bCs/>
                <w:color w:val="000000"/>
                <w:sz w:val="24"/>
                <w:szCs w:val="24"/>
              </w:rPr>
              <w:t>②</w:t>
            </w:r>
            <w:r w:rsidRPr="00B60C3D">
              <w:rPr>
                <w:rFonts w:asciiTheme="minorEastAsia" w:eastAsiaTheme="minorEastAsia" w:hAnsiTheme="minorEastAsia" w:cs="宋体" w:hint="eastAsia"/>
                <w:bCs/>
                <w:color w:val="000000"/>
                <w:sz w:val="24"/>
                <w:szCs w:val="24"/>
              </w:rPr>
              <w:t>主跑车</w:t>
            </w:r>
            <w:r>
              <w:rPr>
                <w:rFonts w:asciiTheme="minorEastAsia" w:eastAsiaTheme="minorEastAsia" w:hAnsiTheme="minorEastAsia" w:cs="宋体" w:hint="eastAsia"/>
                <w:bCs/>
                <w:color w:val="000000"/>
                <w:sz w:val="24"/>
                <w:szCs w:val="24"/>
              </w:rPr>
              <w:t>、</w:t>
            </w:r>
            <w:r w:rsidRPr="00B60C3D">
              <w:rPr>
                <w:rFonts w:asciiTheme="minorEastAsia" w:eastAsiaTheme="minorEastAsia" w:hAnsiTheme="minorEastAsia" w:cs="宋体" w:hint="eastAsia"/>
                <w:bCs/>
                <w:color w:val="000000"/>
                <w:sz w:val="24"/>
                <w:szCs w:val="24"/>
              </w:rPr>
              <w:t>副主跑车10</w:t>
            </w:r>
            <w:r>
              <w:rPr>
                <w:rFonts w:asciiTheme="minorEastAsia" w:eastAsiaTheme="minorEastAsia" w:hAnsiTheme="minorEastAsia" w:cs="宋体" w:hint="eastAsia"/>
                <w:bCs/>
                <w:color w:val="000000"/>
                <w:sz w:val="24"/>
                <w:szCs w:val="24"/>
              </w:rPr>
              <w:t>T</w:t>
            </w:r>
            <w:r w:rsidRPr="00B60C3D">
              <w:rPr>
                <w:rFonts w:asciiTheme="minorEastAsia" w:eastAsiaTheme="minorEastAsia" w:hAnsiTheme="minorEastAsia" w:cs="宋体" w:hint="eastAsia"/>
                <w:bCs/>
                <w:color w:val="000000"/>
                <w:sz w:val="24"/>
                <w:szCs w:val="24"/>
              </w:rPr>
              <w:t xml:space="preserve"> </w:t>
            </w:r>
          </w:p>
        </w:tc>
        <w:tc>
          <w:tcPr>
            <w:tcW w:w="680" w:type="pct"/>
            <w:tcBorders>
              <w:top w:val="single" w:sz="4" w:space="0" w:color="auto"/>
              <w:left w:val="single" w:sz="4" w:space="0" w:color="auto"/>
              <w:bottom w:val="single" w:sz="4" w:space="0" w:color="auto"/>
              <w:right w:val="single" w:sz="4" w:space="0" w:color="auto"/>
            </w:tcBorders>
            <w:vAlign w:val="center"/>
          </w:tcPr>
          <w:p w14:paraId="5E843E6C" w14:textId="77777777" w:rsidR="00B60C3D" w:rsidRPr="00B4174F" w:rsidRDefault="00B60C3D" w:rsidP="00AF5F7F">
            <w:pPr>
              <w:jc w:val="center"/>
              <w:rPr>
                <w:rFonts w:ascii="宋体" w:hAnsi="宋体" w:cs="仿宋"/>
                <w:sz w:val="22"/>
                <w:szCs w:val="22"/>
                <w:shd w:val="clear" w:color="auto" w:fill="FFFFFF"/>
              </w:rPr>
            </w:pPr>
          </w:p>
        </w:tc>
      </w:tr>
      <w:tr w:rsidR="00DA27C9" w:rsidRPr="00AA462A" w14:paraId="3AC53328"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78DDE5FC" w14:textId="3ECE2521" w:rsidR="00DA27C9" w:rsidRPr="00AA462A" w:rsidRDefault="000302C0" w:rsidP="00AF5F7F">
            <w:pPr>
              <w:jc w:val="center"/>
              <w:rPr>
                <w:rFonts w:ascii="宋体" w:hAnsi="宋体" w:cs="仿宋"/>
                <w:sz w:val="22"/>
                <w:szCs w:val="22"/>
                <w:shd w:val="clear" w:color="auto" w:fill="FFFFFF"/>
              </w:rPr>
            </w:pPr>
            <w:r>
              <w:rPr>
                <w:rFonts w:ascii="宋体" w:hAnsi="宋体" w:cs="仿宋"/>
                <w:sz w:val="22"/>
                <w:szCs w:val="22"/>
                <w:shd w:val="clear" w:color="auto" w:fill="FFFFFF"/>
              </w:rPr>
              <w:t>6</w:t>
            </w:r>
          </w:p>
        </w:tc>
        <w:tc>
          <w:tcPr>
            <w:tcW w:w="1376" w:type="pct"/>
            <w:tcBorders>
              <w:top w:val="single" w:sz="4" w:space="0" w:color="auto"/>
              <w:left w:val="single" w:sz="4" w:space="0" w:color="auto"/>
              <w:bottom w:val="single" w:sz="4" w:space="0" w:color="auto"/>
              <w:right w:val="single" w:sz="4" w:space="0" w:color="auto"/>
            </w:tcBorders>
            <w:vAlign w:val="center"/>
          </w:tcPr>
          <w:p w14:paraId="73CCEB28" w14:textId="339CDCF0" w:rsidR="00DA27C9" w:rsidRPr="00AA462A" w:rsidRDefault="00E55E48" w:rsidP="00AF5F7F">
            <w:pPr>
              <w:jc w:val="center"/>
              <w:rPr>
                <w:rFonts w:ascii="宋体" w:hAnsi="宋体" w:cs="仿宋"/>
                <w:sz w:val="22"/>
                <w:szCs w:val="22"/>
                <w:shd w:val="clear" w:color="auto" w:fill="FFFFFF"/>
              </w:rPr>
            </w:pPr>
            <w:r w:rsidRPr="001C2C9D">
              <w:rPr>
                <w:rFonts w:asciiTheme="minorEastAsia" w:eastAsiaTheme="minorEastAsia" w:hAnsiTheme="minorEastAsia" w:cs="宋体" w:hint="eastAsia"/>
                <w:bCs/>
                <w:color w:val="000000"/>
                <w:sz w:val="24"/>
                <w:szCs w:val="24"/>
              </w:rPr>
              <w:t>轨道</w:t>
            </w:r>
          </w:p>
        </w:tc>
        <w:tc>
          <w:tcPr>
            <w:tcW w:w="2500" w:type="pct"/>
            <w:tcBorders>
              <w:top w:val="single" w:sz="4" w:space="0" w:color="auto"/>
              <w:left w:val="single" w:sz="4" w:space="0" w:color="auto"/>
              <w:bottom w:val="single" w:sz="4" w:space="0" w:color="auto"/>
              <w:right w:val="single" w:sz="4" w:space="0" w:color="auto"/>
            </w:tcBorders>
            <w:vAlign w:val="center"/>
          </w:tcPr>
          <w:p w14:paraId="17664C0E" w14:textId="21195B38" w:rsidR="00DA27C9" w:rsidRPr="00AA462A" w:rsidRDefault="000F690D" w:rsidP="00AF5F7F">
            <w:pPr>
              <w:jc w:val="center"/>
              <w:rPr>
                <w:rFonts w:ascii="宋体" w:hAnsi="宋体" w:cs="仿宋"/>
                <w:sz w:val="22"/>
                <w:szCs w:val="22"/>
                <w:shd w:val="clear" w:color="auto" w:fill="FFFFFF"/>
              </w:rPr>
            </w:pPr>
            <w:r>
              <w:rPr>
                <w:rFonts w:ascii="宋体" w:hAnsi="宋体" w:cs="仿宋"/>
                <w:sz w:val="22"/>
                <w:szCs w:val="22"/>
                <w:shd w:val="clear" w:color="auto" w:fill="FFFFFF"/>
              </w:rPr>
              <w:t>43</w:t>
            </w:r>
            <w:r w:rsidR="00E55E48">
              <w:rPr>
                <w:rFonts w:ascii="宋体" w:hAnsi="宋体" w:cs="仿宋" w:hint="eastAsia"/>
                <w:sz w:val="22"/>
                <w:szCs w:val="22"/>
                <w:shd w:val="clear" w:color="auto" w:fill="FFFFFF"/>
              </w:rPr>
              <w:t>kg</w:t>
            </w:r>
            <w:r w:rsidR="00E55E48">
              <w:rPr>
                <w:rFonts w:ascii="宋体" w:hAnsi="宋体" w:cs="仿宋"/>
                <w:sz w:val="22"/>
                <w:szCs w:val="22"/>
                <w:shd w:val="clear" w:color="auto" w:fill="FFFFFF"/>
              </w:rPr>
              <w:t>/</w:t>
            </w:r>
            <w:r w:rsidR="00E55E48">
              <w:rPr>
                <w:rFonts w:ascii="宋体" w:hAnsi="宋体" w:cs="仿宋" w:hint="eastAsia"/>
                <w:sz w:val="22"/>
                <w:szCs w:val="22"/>
                <w:shd w:val="clear" w:color="auto" w:fill="FFFFFF"/>
              </w:rPr>
              <w:t>m，长度2</w:t>
            </w:r>
            <w:r w:rsidR="00E55E48">
              <w:rPr>
                <w:rFonts w:ascii="宋体" w:hAnsi="宋体" w:cs="仿宋"/>
                <w:sz w:val="22"/>
                <w:szCs w:val="22"/>
                <w:shd w:val="clear" w:color="auto" w:fill="FFFFFF"/>
              </w:rPr>
              <w:t>*27</w:t>
            </w:r>
            <w:r w:rsidR="00E55E48">
              <w:rPr>
                <w:rFonts w:ascii="宋体" w:hAnsi="宋体" w:cs="仿宋" w:hint="eastAsia"/>
                <w:sz w:val="22"/>
                <w:szCs w:val="22"/>
                <w:shd w:val="clear" w:color="auto" w:fill="FFFFFF"/>
              </w:rPr>
              <w:t>m</w:t>
            </w:r>
          </w:p>
        </w:tc>
        <w:tc>
          <w:tcPr>
            <w:tcW w:w="680" w:type="pct"/>
            <w:tcBorders>
              <w:top w:val="single" w:sz="4" w:space="0" w:color="auto"/>
              <w:left w:val="single" w:sz="4" w:space="0" w:color="auto"/>
              <w:bottom w:val="single" w:sz="4" w:space="0" w:color="auto"/>
              <w:right w:val="single" w:sz="4" w:space="0" w:color="auto"/>
            </w:tcBorders>
            <w:vAlign w:val="center"/>
          </w:tcPr>
          <w:p w14:paraId="4A806590" w14:textId="2A5524A6" w:rsidR="00DA27C9" w:rsidRPr="00AA462A" w:rsidRDefault="00DA27C9" w:rsidP="00AF5F7F">
            <w:pPr>
              <w:jc w:val="center"/>
              <w:rPr>
                <w:rFonts w:ascii="宋体" w:hAnsi="宋体" w:cs="仿宋"/>
                <w:sz w:val="22"/>
                <w:szCs w:val="22"/>
                <w:shd w:val="clear" w:color="auto" w:fill="FFFFFF"/>
              </w:rPr>
            </w:pPr>
          </w:p>
        </w:tc>
      </w:tr>
      <w:tr w:rsidR="00E55E48" w:rsidRPr="00AA462A" w14:paraId="41B8C008"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43E827EF" w14:textId="057329CD" w:rsidR="00E55E48" w:rsidRPr="00AA462A" w:rsidRDefault="000302C0"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7</w:t>
            </w:r>
          </w:p>
        </w:tc>
        <w:tc>
          <w:tcPr>
            <w:tcW w:w="1376" w:type="pct"/>
            <w:tcBorders>
              <w:top w:val="single" w:sz="4" w:space="0" w:color="auto"/>
              <w:left w:val="single" w:sz="4" w:space="0" w:color="auto"/>
              <w:bottom w:val="single" w:sz="4" w:space="0" w:color="auto"/>
              <w:right w:val="single" w:sz="4" w:space="0" w:color="auto"/>
            </w:tcBorders>
            <w:vAlign w:val="center"/>
          </w:tcPr>
          <w:p w14:paraId="3C50D8A9" w14:textId="71E20C06" w:rsidR="00E55E48" w:rsidRDefault="00E55E48" w:rsidP="00AF5F7F">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电缆结构</w:t>
            </w:r>
          </w:p>
        </w:tc>
        <w:tc>
          <w:tcPr>
            <w:tcW w:w="2500" w:type="pct"/>
            <w:tcBorders>
              <w:top w:val="single" w:sz="4" w:space="0" w:color="auto"/>
              <w:left w:val="single" w:sz="4" w:space="0" w:color="auto"/>
              <w:bottom w:val="single" w:sz="4" w:space="0" w:color="auto"/>
              <w:right w:val="single" w:sz="4" w:space="0" w:color="auto"/>
            </w:tcBorders>
            <w:vAlign w:val="center"/>
          </w:tcPr>
          <w:p w14:paraId="0494A743" w14:textId="7DFCD397" w:rsidR="00E55E48" w:rsidRDefault="00E55E48" w:rsidP="00AF5F7F">
            <w:pPr>
              <w:jc w:val="center"/>
              <w:rPr>
                <w:rFonts w:asciiTheme="minorEastAsia" w:eastAsiaTheme="minorEastAsia" w:hAnsiTheme="minorEastAsia"/>
                <w:sz w:val="24"/>
                <w:szCs w:val="24"/>
              </w:rPr>
            </w:pPr>
            <w:r w:rsidRPr="00D60233">
              <w:rPr>
                <w:rFonts w:asciiTheme="minorEastAsia" w:eastAsiaTheme="minorEastAsia" w:hAnsiTheme="minorEastAsia" w:hint="eastAsia"/>
                <w:sz w:val="24"/>
                <w:szCs w:val="24"/>
              </w:rPr>
              <w:t>大车供电，收放线为电缆卷筒；小车供电为悬挂电缆。</w:t>
            </w:r>
          </w:p>
        </w:tc>
        <w:tc>
          <w:tcPr>
            <w:tcW w:w="680" w:type="pct"/>
            <w:tcBorders>
              <w:top w:val="single" w:sz="4" w:space="0" w:color="auto"/>
              <w:left w:val="single" w:sz="4" w:space="0" w:color="auto"/>
              <w:bottom w:val="single" w:sz="4" w:space="0" w:color="auto"/>
              <w:right w:val="single" w:sz="4" w:space="0" w:color="auto"/>
            </w:tcBorders>
            <w:vAlign w:val="center"/>
          </w:tcPr>
          <w:p w14:paraId="55E15CFA" w14:textId="77777777" w:rsidR="00E55E48" w:rsidRPr="00AA462A" w:rsidRDefault="00E55E48" w:rsidP="00AF5F7F">
            <w:pPr>
              <w:jc w:val="center"/>
              <w:rPr>
                <w:rFonts w:ascii="宋体" w:hAnsi="宋体" w:cs="仿宋"/>
                <w:sz w:val="22"/>
                <w:szCs w:val="22"/>
                <w:shd w:val="clear" w:color="auto" w:fill="FFFFFF"/>
              </w:rPr>
            </w:pPr>
          </w:p>
        </w:tc>
      </w:tr>
      <w:tr w:rsidR="00E55E48" w:rsidRPr="00AA462A" w14:paraId="08A3B6A7"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9976F27" w14:textId="2E17438A" w:rsidR="00E55E48" w:rsidRPr="00AA462A" w:rsidRDefault="000302C0"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8</w:t>
            </w:r>
          </w:p>
        </w:tc>
        <w:tc>
          <w:tcPr>
            <w:tcW w:w="1376" w:type="pct"/>
            <w:tcBorders>
              <w:top w:val="single" w:sz="4" w:space="0" w:color="auto"/>
              <w:left w:val="single" w:sz="4" w:space="0" w:color="auto"/>
              <w:bottom w:val="single" w:sz="4" w:space="0" w:color="auto"/>
              <w:right w:val="single" w:sz="4" w:space="0" w:color="auto"/>
            </w:tcBorders>
            <w:vAlign w:val="center"/>
          </w:tcPr>
          <w:p w14:paraId="01900D54" w14:textId="0BA2D18E" w:rsidR="00E55E48" w:rsidRPr="00D60233" w:rsidRDefault="00E55E48" w:rsidP="00AF5F7F">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电机</w:t>
            </w:r>
          </w:p>
        </w:tc>
        <w:tc>
          <w:tcPr>
            <w:tcW w:w="2500" w:type="pct"/>
            <w:tcBorders>
              <w:top w:val="single" w:sz="4" w:space="0" w:color="auto"/>
              <w:left w:val="single" w:sz="4" w:space="0" w:color="auto"/>
              <w:bottom w:val="single" w:sz="4" w:space="0" w:color="auto"/>
              <w:right w:val="single" w:sz="4" w:space="0" w:color="auto"/>
            </w:tcBorders>
            <w:vAlign w:val="center"/>
          </w:tcPr>
          <w:p w14:paraId="0E5C010C" w14:textId="46AA2C8C" w:rsidR="00E55E48" w:rsidRPr="00D60233" w:rsidRDefault="00E55E48" w:rsidP="00AF5F7F">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能效等级一级</w:t>
            </w:r>
          </w:p>
        </w:tc>
        <w:tc>
          <w:tcPr>
            <w:tcW w:w="680" w:type="pct"/>
            <w:tcBorders>
              <w:top w:val="single" w:sz="4" w:space="0" w:color="auto"/>
              <w:left w:val="single" w:sz="4" w:space="0" w:color="auto"/>
              <w:bottom w:val="single" w:sz="4" w:space="0" w:color="auto"/>
              <w:right w:val="single" w:sz="4" w:space="0" w:color="auto"/>
            </w:tcBorders>
            <w:vAlign w:val="center"/>
          </w:tcPr>
          <w:p w14:paraId="7AA0DF4E" w14:textId="77777777" w:rsidR="00E55E48" w:rsidRPr="00AA462A" w:rsidRDefault="00E55E48" w:rsidP="00AF5F7F">
            <w:pPr>
              <w:jc w:val="center"/>
              <w:rPr>
                <w:rFonts w:ascii="宋体" w:hAnsi="宋体" w:cs="仿宋"/>
                <w:sz w:val="22"/>
                <w:szCs w:val="22"/>
                <w:shd w:val="clear" w:color="auto" w:fill="FFFFFF"/>
              </w:rPr>
            </w:pPr>
          </w:p>
        </w:tc>
      </w:tr>
      <w:tr w:rsidR="00DA27C9" w:rsidRPr="00AA462A" w14:paraId="1EE43848"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A486A4F" w14:textId="45F7783D" w:rsidR="00DA27C9" w:rsidRPr="00AA462A" w:rsidRDefault="000302C0" w:rsidP="00AF5F7F">
            <w:pPr>
              <w:jc w:val="center"/>
              <w:rPr>
                <w:rFonts w:ascii="宋体" w:hAnsi="宋体" w:cs="仿宋"/>
                <w:sz w:val="22"/>
                <w:szCs w:val="22"/>
                <w:shd w:val="clear" w:color="auto" w:fill="FFFFFF"/>
              </w:rPr>
            </w:pPr>
            <w:r>
              <w:rPr>
                <w:rFonts w:ascii="宋体" w:hAnsi="宋体" w:cs="仿宋"/>
                <w:sz w:val="22"/>
                <w:szCs w:val="22"/>
                <w:shd w:val="clear" w:color="auto" w:fill="FFFFFF"/>
              </w:rPr>
              <w:t>9</w:t>
            </w:r>
          </w:p>
        </w:tc>
        <w:tc>
          <w:tcPr>
            <w:tcW w:w="1376" w:type="pct"/>
            <w:tcBorders>
              <w:top w:val="single" w:sz="4" w:space="0" w:color="auto"/>
              <w:left w:val="single" w:sz="4" w:space="0" w:color="auto"/>
              <w:bottom w:val="single" w:sz="4" w:space="0" w:color="auto"/>
              <w:right w:val="single" w:sz="4" w:space="0" w:color="auto"/>
            </w:tcBorders>
            <w:vAlign w:val="center"/>
          </w:tcPr>
          <w:p w14:paraId="07233E4E" w14:textId="0C883F4E" w:rsidR="00DA27C9" w:rsidRPr="00AA462A" w:rsidRDefault="00E55E48"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电器元件</w:t>
            </w:r>
          </w:p>
        </w:tc>
        <w:tc>
          <w:tcPr>
            <w:tcW w:w="2500" w:type="pct"/>
            <w:tcBorders>
              <w:top w:val="single" w:sz="4" w:space="0" w:color="auto"/>
              <w:left w:val="single" w:sz="4" w:space="0" w:color="auto"/>
              <w:bottom w:val="single" w:sz="4" w:space="0" w:color="auto"/>
              <w:right w:val="single" w:sz="4" w:space="0" w:color="auto"/>
            </w:tcBorders>
            <w:vAlign w:val="center"/>
          </w:tcPr>
          <w:p w14:paraId="6E19F57F" w14:textId="2DF24966" w:rsidR="00DA27C9" w:rsidRPr="00AA462A" w:rsidRDefault="00E55E48"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正泰或人民电器或质量同等档次的其它厂家</w:t>
            </w:r>
          </w:p>
        </w:tc>
        <w:tc>
          <w:tcPr>
            <w:tcW w:w="680" w:type="pct"/>
            <w:tcBorders>
              <w:top w:val="single" w:sz="4" w:space="0" w:color="auto"/>
              <w:left w:val="single" w:sz="4" w:space="0" w:color="auto"/>
              <w:bottom w:val="single" w:sz="4" w:space="0" w:color="auto"/>
              <w:right w:val="single" w:sz="4" w:space="0" w:color="auto"/>
            </w:tcBorders>
            <w:vAlign w:val="center"/>
          </w:tcPr>
          <w:p w14:paraId="74EC0E0E"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6E352886"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344FEC1D" w14:textId="410D91B8" w:rsidR="00DA27C9" w:rsidRPr="00AA462A" w:rsidRDefault="000302C0" w:rsidP="00AF5F7F">
            <w:pPr>
              <w:jc w:val="center"/>
              <w:rPr>
                <w:rFonts w:ascii="宋体" w:hAnsi="宋体" w:cs="仿宋"/>
                <w:sz w:val="22"/>
                <w:szCs w:val="22"/>
                <w:shd w:val="clear" w:color="auto" w:fill="FFFFFF"/>
              </w:rPr>
            </w:pPr>
            <w:r>
              <w:rPr>
                <w:rFonts w:ascii="宋体" w:hAnsi="宋体" w:cs="仿宋"/>
                <w:sz w:val="22"/>
                <w:szCs w:val="22"/>
                <w:shd w:val="clear" w:color="auto" w:fill="FFFFFF"/>
              </w:rPr>
              <w:t>10</w:t>
            </w:r>
          </w:p>
        </w:tc>
        <w:tc>
          <w:tcPr>
            <w:tcW w:w="1376" w:type="pct"/>
            <w:tcBorders>
              <w:top w:val="single" w:sz="4" w:space="0" w:color="auto"/>
              <w:left w:val="single" w:sz="4" w:space="0" w:color="auto"/>
              <w:bottom w:val="single" w:sz="4" w:space="0" w:color="auto"/>
              <w:right w:val="single" w:sz="4" w:space="0" w:color="auto"/>
            </w:tcBorders>
            <w:vAlign w:val="center"/>
          </w:tcPr>
          <w:p w14:paraId="7921D2B9" w14:textId="270022AA" w:rsidR="00DA27C9" w:rsidRPr="00AA462A" w:rsidRDefault="00E55E48"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控制电缆</w:t>
            </w:r>
          </w:p>
        </w:tc>
        <w:tc>
          <w:tcPr>
            <w:tcW w:w="2500" w:type="pct"/>
            <w:tcBorders>
              <w:top w:val="single" w:sz="4" w:space="0" w:color="auto"/>
              <w:left w:val="single" w:sz="4" w:space="0" w:color="auto"/>
              <w:bottom w:val="single" w:sz="4" w:space="0" w:color="auto"/>
              <w:right w:val="single" w:sz="4" w:space="0" w:color="auto"/>
            </w:tcBorders>
            <w:vAlign w:val="center"/>
          </w:tcPr>
          <w:p w14:paraId="219DFA45" w14:textId="0EAAC2D5" w:rsidR="00DA27C9" w:rsidRPr="00AA462A" w:rsidRDefault="00E55E48"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无锡远东电缆或安阳金星电缆或质量同等档次的其它厂家</w:t>
            </w:r>
          </w:p>
        </w:tc>
        <w:tc>
          <w:tcPr>
            <w:tcW w:w="680" w:type="pct"/>
            <w:tcBorders>
              <w:top w:val="single" w:sz="4" w:space="0" w:color="auto"/>
              <w:left w:val="single" w:sz="4" w:space="0" w:color="auto"/>
              <w:bottom w:val="single" w:sz="4" w:space="0" w:color="auto"/>
              <w:right w:val="single" w:sz="4" w:space="0" w:color="auto"/>
            </w:tcBorders>
            <w:vAlign w:val="center"/>
          </w:tcPr>
          <w:p w14:paraId="4496F4AB"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45BB82B5" w14:textId="77777777" w:rsidTr="00B60C3D">
        <w:trPr>
          <w:trHeight w:val="1266"/>
          <w:jc w:val="center"/>
        </w:trPr>
        <w:tc>
          <w:tcPr>
            <w:tcW w:w="444" w:type="pct"/>
            <w:tcBorders>
              <w:top w:val="single" w:sz="4" w:space="0" w:color="auto"/>
              <w:left w:val="single" w:sz="4" w:space="0" w:color="auto"/>
              <w:bottom w:val="single" w:sz="4" w:space="0" w:color="auto"/>
              <w:right w:val="single" w:sz="4" w:space="0" w:color="auto"/>
            </w:tcBorders>
            <w:vAlign w:val="center"/>
          </w:tcPr>
          <w:p w14:paraId="5DC45632"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lastRenderedPageBreak/>
              <w:t>11</w:t>
            </w:r>
          </w:p>
        </w:tc>
        <w:tc>
          <w:tcPr>
            <w:tcW w:w="1376" w:type="pct"/>
            <w:tcBorders>
              <w:top w:val="single" w:sz="4" w:space="0" w:color="auto"/>
              <w:left w:val="single" w:sz="4" w:space="0" w:color="auto"/>
              <w:bottom w:val="single" w:sz="4" w:space="0" w:color="auto"/>
              <w:right w:val="single" w:sz="4" w:space="0" w:color="auto"/>
            </w:tcBorders>
            <w:vAlign w:val="center"/>
          </w:tcPr>
          <w:p w14:paraId="502BAE0E" w14:textId="16E0F21D" w:rsidR="00DA27C9" w:rsidRPr="00AA462A" w:rsidRDefault="00E55E48"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喷涂方式</w:t>
            </w:r>
          </w:p>
        </w:tc>
        <w:tc>
          <w:tcPr>
            <w:tcW w:w="2500" w:type="pct"/>
            <w:tcBorders>
              <w:top w:val="single" w:sz="4" w:space="0" w:color="auto"/>
              <w:left w:val="single" w:sz="4" w:space="0" w:color="auto"/>
              <w:bottom w:val="single" w:sz="4" w:space="0" w:color="auto"/>
              <w:right w:val="single" w:sz="4" w:space="0" w:color="auto"/>
            </w:tcBorders>
            <w:vAlign w:val="center"/>
          </w:tcPr>
          <w:p w14:paraId="36C12C86" w14:textId="4D981406" w:rsidR="00DA27C9" w:rsidRPr="00AA462A" w:rsidRDefault="000302C0" w:rsidP="00AF5F7F">
            <w:pPr>
              <w:jc w:val="center"/>
              <w:rPr>
                <w:rFonts w:ascii="宋体" w:hAnsi="宋体" w:cs="仿宋"/>
                <w:sz w:val="22"/>
                <w:szCs w:val="22"/>
                <w:shd w:val="clear" w:color="auto" w:fill="FFFFFF"/>
              </w:rPr>
            </w:pPr>
            <w:r>
              <w:rPr>
                <w:rFonts w:asciiTheme="minorEastAsia" w:eastAsiaTheme="minorEastAsia" w:hAnsiTheme="minorEastAsia" w:hint="eastAsia"/>
                <w:sz w:val="24"/>
                <w:szCs w:val="24"/>
              </w:rPr>
              <w:t>主体结构抛丸处理，</w:t>
            </w:r>
            <w:r w:rsidR="00E55E48" w:rsidRPr="00D60233">
              <w:rPr>
                <w:rFonts w:asciiTheme="minorEastAsia" w:eastAsiaTheme="minorEastAsia" w:hAnsiTheme="minorEastAsia" w:hint="eastAsia"/>
                <w:sz w:val="24"/>
                <w:szCs w:val="24"/>
              </w:rPr>
              <w:t>油漆三度：一度底漆，一度中间漆，一度面漆，干膜厚度≥150</w:t>
            </w:r>
            <w:r w:rsidR="00C020B7">
              <w:rPr>
                <w:rFonts w:asciiTheme="minorEastAsia" w:eastAsiaTheme="minorEastAsia" w:hAnsiTheme="minorEastAsia" w:hint="eastAsia"/>
                <w:sz w:val="24"/>
                <w:szCs w:val="24"/>
              </w:rPr>
              <w:t>um。</w:t>
            </w:r>
          </w:p>
        </w:tc>
        <w:tc>
          <w:tcPr>
            <w:tcW w:w="680" w:type="pct"/>
            <w:tcBorders>
              <w:top w:val="single" w:sz="4" w:space="0" w:color="auto"/>
              <w:left w:val="single" w:sz="4" w:space="0" w:color="auto"/>
              <w:bottom w:val="single" w:sz="4" w:space="0" w:color="auto"/>
              <w:right w:val="single" w:sz="4" w:space="0" w:color="auto"/>
            </w:tcBorders>
            <w:vAlign w:val="center"/>
          </w:tcPr>
          <w:p w14:paraId="2BD5D790"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71DA183A"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459239F6"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12</w:t>
            </w:r>
          </w:p>
        </w:tc>
        <w:tc>
          <w:tcPr>
            <w:tcW w:w="1376" w:type="pct"/>
            <w:tcBorders>
              <w:top w:val="single" w:sz="4" w:space="0" w:color="auto"/>
              <w:left w:val="single" w:sz="4" w:space="0" w:color="auto"/>
              <w:bottom w:val="single" w:sz="4" w:space="0" w:color="auto"/>
              <w:right w:val="single" w:sz="4" w:space="0" w:color="auto"/>
            </w:tcBorders>
            <w:vAlign w:val="center"/>
          </w:tcPr>
          <w:p w14:paraId="15C674E7" w14:textId="0C9D6CD8" w:rsidR="00DA27C9" w:rsidRPr="00AA462A" w:rsidRDefault="00E55E48"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安全装置</w:t>
            </w:r>
          </w:p>
        </w:tc>
        <w:tc>
          <w:tcPr>
            <w:tcW w:w="2500" w:type="pct"/>
            <w:tcBorders>
              <w:top w:val="single" w:sz="4" w:space="0" w:color="auto"/>
              <w:left w:val="single" w:sz="4" w:space="0" w:color="auto"/>
              <w:bottom w:val="single" w:sz="4" w:space="0" w:color="auto"/>
              <w:right w:val="single" w:sz="4" w:space="0" w:color="auto"/>
            </w:tcBorders>
            <w:vAlign w:val="center"/>
          </w:tcPr>
          <w:p w14:paraId="797F6FEC" w14:textId="250C8E86" w:rsidR="00DA27C9" w:rsidRPr="00AA462A" w:rsidRDefault="00E55E48"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包含各类防撞限位、高度限位、重锤限位、</w:t>
            </w:r>
            <w:r w:rsidR="00E83C91">
              <w:rPr>
                <w:rFonts w:ascii="宋体" w:hAnsi="宋体" w:cs="仿宋" w:hint="eastAsia"/>
                <w:sz w:val="22"/>
                <w:szCs w:val="22"/>
                <w:shd w:val="clear" w:color="auto" w:fill="FFFFFF"/>
              </w:rPr>
              <w:t>限重限位</w:t>
            </w:r>
            <w:r>
              <w:rPr>
                <w:rFonts w:ascii="宋体" w:hAnsi="宋体" w:cs="仿宋" w:hint="eastAsia"/>
                <w:sz w:val="22"/>
                <w:szCs w:val="22"/>
                <w:shd w:val="clear" w:color="auto" w:fill="FFFFFF"/>
              </w:rPr>
              <w:t>等</w:t>
            </w:r>
          </w:p>
        </w:tc>
        <w:tc>
          <w:tcPr>
            <w:tcW w:w="680" w:type="pct"/>
            <w:tcBorders>
              <w:top w:val="single" w:sz="4" w:space="0" w:color="auto"/>
              <w:left w:val="single" w:sz="4" w:space="0" w:color="auto"/>
              <w:bottom w:val="single" w:sz="4" w:space="0" w:color="auto"/>
              <w:right w:val="single" w:sz="4" w:space="0" w:color="auto"/>
            </w:tcBorders>
            <w:vAlign w:val="center"/>
          </w:tcPr>
          <w:p w14:paraId="28F59ECE" w14:textId="62F3A055" w:rsidR="00DA27C9" w:rsidRPr="00AA462A" w:rsidRDefault="00E83C91"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不低于</w:t>
            </w:r>
            <w:r w:rsidR="00E55E48">
              <w:rPr>
                <w:rFonts w:ascii="宋体" w:hAnsi="宋体" w:cs="仿宋" w:hint="eastAsia"/>
                <w:sz w:val="22"/>
                <w:szCs w:val="22"/>
                <w:shd w:val="clear" w:color="auto" w:fill="FFFFFF"/>
              </w:rPr>
              <w:t>青岛市特种设备检验研究院</w:t>
            </w:r>
            <w:r>
              <w:rPr>
                <w:rFonts w:ascii="宋体" w:hAnsi="宋体" w:cs="仿宋" w:hint="eastAsia"/>
                <w:sz w:val="22"/>
                <w:szCs w:val="22"/>
                <w:shd w:val="clear" w:color="auto" w:fill="FFFFFF"/>
              </w:rPr>
              <w:t>注册</w:t>
            </w:r>
            <w:r w:rsidR="00E55E48">
              <w:rPr>
                <w:rFonts w:ascii="宋体" w:hAnsi="宋体" w:cs="仿宋" w:hint="eastAsia"/>
                <w:sz w:val="22"/>
                <w:szCs w:val="22"/>
                <w:shd w:val="clear" w:color="auto" w:fill="FFFFFF"/>
              </w:rPr>
              <w:t>验收</w:t>
            </w:r>
            <w:r>
              <w:rPr>
                <w:rFonts w:ascii="宋体" w:hAnsi="宋体" w:cs="仿宋" w:hint="eastAsia"/>
                <w:sz w:val="22"/>
                <w:szCs w:val="22"/>
                <w:shd w:val="clear" w:color="auto" w:fill="FFFFFF"/>
              </w:rPr>
              <w:t>标准</w:t>
            </w:r>
          </w:p>
        </w:tc>
      </w:tr>
      <w:tr w:rsidR="00B60C3D" w:rsidRPr="00AA462A" w14:paraId="48CF5602"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42423A69" w14:textId="77777777" w:rsidR="00B60C3D" w:rsidRPr="00AA462A" w:rsidRDefault="00B60C3D"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01C79495" w14:textId="7FC208C1" w:rsidR="00B60C3D" w:rsidRPr="00D60233" w:rsidRDefault="00B60C3D" w:rsidP="00AF5F7F">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工作</w:t>
            </w:r>
            <w:r w:rsidR="00093ECB">
              <w:rPr>
                <w:rFonts w:asciiTheme="minorEastAsia" w:eastAsiaTheme="minorEastAsia" w:hAnsiTheme="minorEastAsia" w:hint="eastAsia"/>
                <w:sz w:val="24"/>
                <w:szCs w:val="24"/>
              </w:rPr>
              <w:t>级别</w:t>
            </w:r>
          </w:p>
        </w:tc>
        <w:tc>
          <w:tcPr>
            <w:tcW w:w="2500" w:type="pct"/>
            <w:tcBorders>
              <w:top w:val="single" w:sz="4" w:space="0" w:color="auto"/>
              <w:left w:val="single" w:sz="4" w:space="0" w:color="auto"/>
              <w:bottom w:val="single" w:sz="4" w:space="0" w:color="auto"/>
              <w:right w:val="single" w:sz="4" w:space="0" w:color="auto"/>
            </w:tcBorders>
            <w:vAlign w:val="center"/>
          </w:tcPr>
          <w:p w14:paraId="609BC1B6" w14:textId="37125667" w:rsidR="00B60C3D" w:rsidRDefault="00093ECB"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A</w:t>
            </w:r>
            <w:r>
              <w:rPr>
                <w:rFonts w:ascii="宋体" w:hAnsi="宋体" w:cs="仿宋"/>
                <w:sz w:val="22"/>
                <w:szCs w:val="22"/>
                <w:shd w:val="clear" w:color="auto" w:fill="FFFFFF"/>
              </w:rPr>
              <w:t>4</w:t>
            </w:r>
          </w:p>
        </w:tc>
        <w:tc>
          <w:tcPr>
            <w:tcW w:w="680" w:type="pct"/>
            <w:tcBorders>
              <w:top w:val="single" w:sz="4" w:space="0" w:color="auto"/>
              <w:left w:val="single" w:sz="4" w:space="0" w:color="auto"/>
              <w:bottom w:val="single" w:sz="4" w:space="0" w:color="auto"/>
              <w:right w:val="single" w:sz="4" w:space="0" w:color="auto"/>
            </w:tcBorders>
            <w:vAlign w:val="center"/>
          </w:tcPr>
          <w:p w14:paraId="52635C0E" w14:textId="77777777" w:rsidR="00B60C3D" w:rsidRDefault="00B60C3D" w:rsidP="00AF5F7F">
            <w:pPr>
              <w:jc w:val="center"/>
              <w:rPr>
                <w:rFonts w:ascii="宋体" w:hAnsi="宋体" w:cs="仿宋"/>
                <w:sz w:val="22"/>
                <w:szCs w:val="22"/>
                <w:shd w:val="clear" w:color="auto" w:fill="FFFFFF"/>
              </w:rPr>
            </w:pPr>
          </w:p>
        </w:tc>
      </w:tr>
      <w:tr w:rsidR="00DA27C9" w:rsidRPr="00AA462A" w14:paraId="5281DDCA"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56E06FA4"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13</w:t>
            </w:r>
          </w:p>
        </w:tc>
        <w:tc>
          <w:tcPr>
            <w:tcW w:w="1376" w:type="pct"/>
            <w:tcBorders>
              <w:top w:val="single" w:sz="4" w:space="0" w:color="auto"/>
              <w:left w:val="single" w:sz="4" w:space="0" w:color="auto"/>
              <w:bottom w:val="single" w:sz="4" w:space="0" w:color="auto"/>
              <w:right w:val="single" w:sz="4" w:space="0" w:color="auto"/>
            </w:tcBorders>
            <w:vAlign w:val="center"/>
          </w:tcPr>
          <w:p w14:paraId="7B27C91B" w14:textId="7443F1D3" w:rsidR="00DA27C9" w:rsidRPr="00AA462A" w:rsidRDefault="00E83C91" w:rsidP="00AF5F7F">
            <w:pPr>
              <w:jc w:val="center"/>
              <w:rPr>
                <w:rFonts w:ascii="宋体" w:hAnsi="宋体" w:cs="仿宋"/>
                <w:sz w:val="22"/>
                <w:szCs w:val="22"/>
                <w:shd w:val="clear" w:color="auto" w:fill="FFFFFF"/>
              </w:rPr>
            </w:pPr>
            <w:r w:rsidRPr="00D60233">
              <w:rPr>
                <w:rFonts w:asciiTheme="minorEastAsia" w:eastAsiaTheme="minorEastAsia" w:hAnsiTheme="minorEastAsia" w:hint="eastAsia"/>
                <w:sz w:val="24"/>
                <w:szCs w:val="24"/>
              </w:rPr>
              <w:t>工作时允许最大风力</w:t>
            </w:r>
          </w:p>
        </w:tc>
        <w:tc>
          <w:tcPr>
            <w:tcW w:w="2500" w:type="pct"/>
            <w:tcBorders>
              <w:top w:val="single" w:sz="4" w:space="0" w:color="auto"/>
              <w:left w:val="single" w:sz="4" w:space="0" w:color="auto"/>
              <w:bottom w:val="single" w:sz="4" w:space="0" w:color="auto"/>
              <w:right w:val="single" w:sz="4" w:space="0" w:color="auto"/>
            </w:tcBorders>
            <w:vAlign w:val="center"/>
          </w:tcPr>
          <w:p w14:paraId="7FD69B59" w14:textId="0CE7A690" w:rsidR="00DA27C9" w:rsidRPr="00AA462A" w:rsidRDefault="00E83C91"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6级</w:t>
            </w:r>
          </w:p>
        </w:tc>
        <w:tc>
          <w:tcPr>
            <w:tcW w:w="680" w:type="pct"/>
            <w:tcBorders>
              <w:top w:val="single" w:sz="4" w:space="0" w:color="auto"/>
              <w:left w:val="single" w:sz="4" w:space="0" w:color="auto"/>
              <w:bottom w:val="single" w:sz="4" w:space="0" w:color="auto"/>
              <w:right w:val="single" w:sz="4" w:space="0" w:color="auto"/>
            </w:tcBorders>
            <w:vAlign w:val="center"/>
          </w:tcPr>
          <w:p w14:paraId="6712ACF3"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392457BB"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5B265D5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14</w:t>
            </w:r>
          </w:p>
        </w:tc>
        <w:tc>
          <w:tcPr>
            <w:tcW w:w="1376" w:type="pct"/>
            <w:tcBorders>
              <w:top w:val="single" w:sz="4" w:space="0" w:color="auto"/>
              <w:left w:val="single" w:sz="4" w:space="0" w:color="auto"/>
              <w:bottom w:val="single" w:sz="4" w:space="0" w:color="auto"/>
              <w:right w:val="single" w:sz="4" w:space="0" w:color="auto"/>
            </w:tcBorders>
            <w:vAlign w:val="center"/>
          </w:tcPr>
          <w:p w14:paraId="69D85721" w14:textId="2ED9D938" w:rsidR="00DA27C9" w:rsidRPr="00AA462A" w:rsidRDefault="00E83C91"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照明</w:t>
            </w:r>
          </w:p>
        </w:tc>
        <w:tc>
          <w:tcPr>
            <w:tcW w:w="2500" w:type="pct"/>
            <w:tcBorders>
              <w:top w:val="single" w:sz="4" w:space="0" w:color="auto"/>
              <w:left w:val="single" w:sz="4" w:space="0" w:color="auto"/>
              <w:bottom w:val="single" w:sz="4" w:space="0" w:color="auto"/>
              <w:right w:val="single" w:sz="4" w:space="0" w:color="auto"/>
            </w:tcBorders>
            <w:vAlign w:val="center"/>
          </w:tcPr>
          <w:p w14:paraId="2B937C7C" w14:textId="2C972D1E" w:rsidR="00DA27C9" w:rsidRPr="00AA462A" w:rsidRDefault="00E83C91" w:rsidP="00E83C91">
            <w:pPr>
              <w:rPr>
                <w:rFonts w:ascii="宋体" w:hAnsi="宋体" w:cs="仿宋"/>
                <w:sz w:val="22"/>
                <w:szCs w:val="22"/>
                <w:shd w:val="clear" w:color="auto" w:fill="FFFFFF"/>
              </w:rPr>
            </w:pPr>
            <w:r>
              <w:rPr>
                <w:rFonts w:ascii="宋体" w:hAnsi="宋体" w:cs="仿宋" w:hint="eastAsia"/>
                <w:sz w:val="22"/>
                <w:szCs w:val="22"/>
                <w:shd w:val="clear" w:color="auto" w:fill="FFFFFF"/>
              </w:rPr>
              <w:t>行车专用L</w:t>
            </w:r>
            <w:r>
              <w:rPr>
                <w:rFonts w:ascii="宋体" w:hAnsi="宋体" w:cs="仿宋"/>
                <w:sz w:val="22"/>
                <w:szCs w:val="22"/>
                <w:shd w:val="clear" w:color="auto" w:fill="FFFFFF"/>
              </w:rPr>
              <w:t>ED</w:t>
            </w:r>
            <w:r>
              <w:rPr>
                <w:rFonts w:ascii="宋体" w:hAnsi="宋体" w:cs="仿宋" w:hint="eastAsia"/>
                <w:sz w:val="22"/>
                <w:szCs w:val="22"/>
                <w:shd w:val="clear" w:color="auto" w:fill="FFFFFF"/>
              </w:rPr>
              <w:t>照明，满足夜间工作</w:t>
            </w:r>
          </w:p>
        </w:tc>
        <w:tc>
          <w:tcPr>
            <w:tcW w:w="680" w:type="pct"/>
            <w:tcBorders>
              <w:top w:val="single" w:sz="4" w:space="0" w:color="auto"/>
              <w:left w:val="single" w:sz="4" w:space="0" w:color="auto"/>
              <w:bottom w:val="single" w:sz="4" w:space="0" w:color="auto"/>
              <w:right w:val="single" w:sz="4" w:space="0" w:color="auto"/>
            </w:tcBorders>
            <w:vAlign w:val="center"/>
          </w:tcPr>
          <w:p w14:paraId="541B5F50" w14:textId="74E8A045" w:rsidR="00DA27C9" w:rsidRPr="00AA462A" w:rsidRDefault="00E83C91" w:rsidP="00AF5F7F">
            <w:pPr>
              <w:jc w:val="center"/>
              <w:rPr>
                <w:rFonts w:ascii="宋体" w:hAnsi="宋体" w:cs="仿宋"/>
                <w:sz w:val="22"/>
                <w:szCs w:val="22"/>
                <w:shd w:val="clear" w:color="auto" w:fill="FFFFFF"/>
              </w:rPr>
            </w:pPr>
            <w:proofErr w:type="gramStart"/>
            <w:r>
              <w:rPr>
                <w:rFonts w:ascii="宋体" w:hAnsi="宋体" w:cs="仿宋" w:hint="eastAsia"/>
                <w:sz w:val="22"/>
                <w:szCs w:val="22"/>
                <w:shd w:val="clear" w:color="auto" w:fill="FFFFFF"/>
              </w:rPr>
              <w:t>运动防晃</w:t>
            </w:r>
            <w:proofErr w:type="gramEnd"/>
          </w:p>
        </w:tc>
      </w:tr>
      <w:tr w:rsidR="00833385" w:rsidRPr="00AA462A" w14:paraId="78B74627"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63096C0D" w14:textId="6177FBD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w:t>
            </w:r>
            <w:r w:rsidR="0054330B">
              <w:rPr>
                <w:rFonts w:ascii="宋体" w:hAnsi="宋体" w:cs="仿宋"/>
                <w:sz w:val="22"/>
                <w:szCs w:val="22"/>
                <w:shd w:val="clear" w:color="auto" w:fill="FFFFFF"/>
              </w:rPr>
              <w:t>5</w:t>
            </w:r>
          </w:p>
        </w:tc>
        <w:tc>
          <w:tcPr>
            <w:tcW w:w="1376" w:type="pct"/>
            <w:tcBorders>
              <w:top w:val="single" w:sz="4" w:space="0" w:color="auto"/>
              <w:left w:val="single" w:sz="4" w:space="0" w:color="auto"/>
              <w:bottom w:val="single" w:sz="4" w:space="0" w:color="auto"/>
              <w:right w:val="single" w:sz="4" w:space="0" w:color="auto"/>
            </w:tcBorders>
            <w:vAlign w:val="center"/>
          </w:tcPr>
          <w:p w14:paraId="7B832016" w14:textId="491B1661" w:rsidR="00DA27C9" w:rsidRPr="00AA462A" w:rsidRDefault="008A36B3" w:rsidP="008A36B3">
            <w:pPr>
              <w:jc w:val="center"/>
              <w:rPr>
                <w:sz w:val="22"/>
                <w:szCs w:val="22"/>
              </w:rPr>
            </w:pPr>
            <w:r w:rsidRPr="008A36B3">
              <w:rPr>
                <w:rFonts w:hint="eastAsia"/>
                <w:sz w:val="22"/>
                <w:szCs w:val="22"/>
              </w:rPr>
              <w:t>防护要求</w:t>
            </w:r>
          </w:p>
        </w:tc>
        <w:tc>
          <w:tcPr>
            <w:tcW w:w="2500" w:type="pct"/>
            <w:tcBorders>
              <w:top w:val="single" w:sz="4" w:space="0" w:color="auto"/>
              <w:left w:val="single" w:sz="4" w:space="0" w:color="auto"/>
              <w:bottom w:val="single" w:sz="4" w:space="0" w:color="auto"/>
              <w:right w:val="single" w:sz="4" w:space="0" w:color="auto"/>
            </w:tcBorders>
            <w:vAlign w:val="center"/>
          </w:tcPr>
          <w:p w14:paraId="7072E560" w14:textId="178AD887" w:rsidR="00DA27C9" w:rsidRPr="00AA462A" w:rsidRDefault="008A36B3" w:rsidP="00AF5F7F">
            <w:pPr>
              <w:jc w:val="center"/>
              <w:rPr>
                <w:sz w:val="22"/>
                <w:szCs w:val="22"/>
              </w:rPr>
            </w:pPr>
            <w:r w:rsidRPr="008A36B3">
              <w:rPr>
                <w:rFonts w:asciiTheme="minorEastAsia" w:eastAsiaTheme="minorEastAsia" w:hAnsiTheme="minorEastAsia" w:hint="eastAsia"/>
                <w:sz w:val="24"/>
                <w:szCs w:val="24"/>
              </w:rPr>
              <w:t>电动葫芦</w:t>
            </w:r>
            <w:r>
              <w:rPr>
                <w:rFonts w:asciiTheme="minorEastAsia" w:eastAsiaTheme="minorEastAsia" w:hAnsiTheme="minorEastAsia" w:hint="eastAsia"/>
                <w:sz w:val="24"/>
                <w:szCs w:val="24"/>
              </w:rPr>
              <w:t>安装</w:t>
            </w:r>
            <w:r w:rsidRPr="008A36B3">
              <w:rPr>
                <w:rFonts w:asciiTheme="minorEastAsia" w:eastAsiaTheme="minorEastAsia" w:hAnsiTheme="minorEastAsia" w:hint="eastAsia"/>
                <w:sz w:val="24"/>
                <w:szCs w:val="24"/>
              </w:rPr>
              <w:t>防雨罩，小车</w:t>
            </w:r>
            <w:r>
              <w:rPr>
                <w:rFonts w:asciiTheme="minorEastAsia" w:eastAsiaTheme="minorEastAsia" w:hAnsiTheme="minorEastAsia" w:hint="eastAsia"/>
                <w:sz w:val="24"/>
                <w:szCs w:val="24"/>
              </w:rPr>
              <w:t>及配电箱安装</w:t>
            </w:r>
            <w:r w:rsidRPr="008A36B3">
              <w:rPr>
                <w:rFonts w:asciiTheme="minorEastAsia" w:eastAsiaTheme="minorEastAsia" w:hAnsiTheme="minorEastAsia" w:hint="eastAsia"/>
                <w:sz w:val="24"/>
                <w:szCs w:val="24"/>
              </w:rPr>
              <w:t>雨棚，配电柜需防漏。</w:t>
            </w:r>
          </w:p>
        </w:tc>
        <w:tc>
          <w:tcPr>
            <w:tcW w:w="680" w:type="pct"/>
            <w:tcBorders>
              <w:top w:val="single" w:sz="4" w:space="0" w:color="auto"/>
              <w:left w:val="single" w:sz="4" w:space="0" w:color="auto"/>
              <w:bottom w:val="single" w:sz="4" w:space="0" w:color="auto"/>
              <w:right w:val="single" w:sz="4" w:space="0" w:color="auto"/>
            </w:tcBorders>
            <w:vAlign w:val="center"/>
          </w:tcPr>
          <w:p w14:paraId="02D6779C" w14:textId="79A0D3C3" w:rsidR="00DA27C9" w:rsidRPr="00AA462A" w:rsidRDefault="00DA27C9" w:rsidP="00AF5F7F">
            <w:pPr>
              <w:jc w:val="center"/>
              <w:rPr>
                <w:rFonts w:ascii="宋体" w:hAnsi="宋体" w:cs="仿宋"/>
                <w:sz w:val="22"/>
                <w:szCs w:val="22"/>
                <w:shd w:val="clear" w:color="auto" w:fill="FFFFFF"/>
              </w:rPr>
            </w:pPr>
          </w:p>
        </w:tc>
      </w:tr>
      <w:tr w:rsidR="00DA27C9" w:rsidRPr="00AA462A" w14:paraId="56705B63" w14:textId="77777777" w:rsidTr="00B60C3D">
        <w:trPr>
          <w:trHeight w:val="567"/>
          <w:jc w:val="center"/>
        </w:trPr>
        <w:tc>
          <w:tcPr>
            <w:tcW w:w="444" w:type="pct"/>
            <w:tcBorders>
              <w:top w:val="single" w:sz="4" w:space="0" w:color="auto"/>
              <w:left w:val="single" w:sz="4" w:space="0" w:color="auto"/>
              <w:bottom w:val="single" w:sz="4" w:space="0" w:color="auto"/>
              <w:right w:val="single" w:sz="4" w:space="0" w:color="auto"/>
            </w:tcBorders>
            <w:vAlign w:val="center"/>
          </w:tcPr>
          <w:p w14:paraId="2A0B4600" w14:textId="0C6E0C05"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w:t>
            </w:r>
            <w:r w:rsidR="0054330B">
              <w:rPr>
                <w:rFonts w:ascii="宋体" w:hAnsi="宋体" w:cs="仿宋"/>
                <w:sz w:val="22"/>
                <w:szCs w:val="22"/>
                <w:shd w:val="clear" w:color="auto" w:fill="FFFFFF"/>
              </w:rPr>
              <w:t>6</w:t>
            </w:r>
          </w:p>
        </w:tc>
        <w:tc>
          <w:tcPr>
            <w:tcW w:w="1376" w:type="pct"/>
            <w:tcBorders>
              <w:top w:val="single" w:sz="4" w:space="0" w:color="auto"/>
              <w:left w:val="single" w:sz="4" w:space="0" w:color="auto"/>
              <w:bottom w:val="single" w:sz="4" w:space="0" w:color="auto"/>
              <w:right w:val="single" w:sz="4" w:space="0" w:color="auto"/>
            </w:tcBorders>
            <w:vAlign w:val="center"/>
          </w:tcPr>
          <w:p w14:paraId="0D8933E9" w14:textId="6B4F1951" w:rsidR="00DA27C9" w:rsidRPr="00AA462A" w:rsidRDefault="008A36B3" w:rsidP="00AF5F7F">
            <w:pPr>
              <w:jc w:val="center"/>
              <w:rPr>
                <w:rFonts w:ascii="宋体" w:hAnsi="宋体" w:cs="仿宋"/>
                <w:sz w:val="22"/>
                <w:szCs w:val="22"/>
                <w:shd w:val="clear" w:color="auto" w:fill="FFFFFF"/>
              </w:rPr>
            </w:pPr>
            <w:r w:rsidRPr="00AF5AC8">
              <w:rPr>
                <w:rFonts w:asciiTheme="minorEastAsia" w:eastAsiaTheme="minorEastAsia" w:hAnsiTheme="minorEastAsia" w:hint="eastAsia"/>
                <w:sz w:val="24"/>
                <w:szCs w:val="24"/>
              </w:rPr>
              <w:t>工作环境</w:t>
            </w:r>
          </w:p>
        </w:tc>
        <w:tc>
          <w:tcPr>
            <w:tcW w:w="2500" w:type="pct"/>
            <w:tcBorders>
              <w:top w:val="single" w:sz="4" w:space="0" w:color="auto"/>
              <w:left w:val="single" w:sz="4" w:space="0" w:color="auto"/>
              <w:bottom w:val="single" w:sz="4" w:space="0" w:color="auto"/>
              <w:right w:val="single" w:sz="4" w:space="0" w:color="auto"/>
            </w:tcBorders>
            <w:vAlign w:val="center"/>
          </w:tcPr>
          <w:p w14:paraId="6DCD1B9C" w14:textId="77777777" w:rsidR="008A36B3" w:rsidRPr="00AF5AC8" w:rsidRDefault="008A36B3" w:rsidP="008A36B3">
            <w:pPr>
              <w:spacing w:line="400" w:lineRule="exact"/>
              <w:rPr>
                <w:rFonts w:asciiTheme="minorEastAsia" w:eastAsiaTheme="minorEastAsia" w:hAnsiTheme="minorEastAsia"/>
                <w:sz w:val="24"/>
                <w:szCs w:val="24"/>
              </w:rPr>
            </w:pPr>
            <w:r w:rsidRPr="00AF5AC8">
              <w:rPr>
                <w:rFonts w:asciiTheme="minorEastAsia" w:eastAsiaTheme="minorEastAsia" w:hAnsiTheme="minorEastAsia" w:cs="宋体" w:hint="eastAsia"/>
                <w:bCs/>
                <w:color w:val="000000"/>
                <w:sz w:val="24"/>
                <w:szCs w:val="24"/>
              </w:rPr>
              <w:t>①</w:t>
            </w:r>
            <w:r w:rsidRPr="00AF5AC8">
              <w:rPr>
                <w:rFonts w:asciiTheme="minorEastAsia" w:eastAsiaTheme="minorEastAsia" w:hAnsiTheme="minorEastAsia" w:hint="eastAsia"/>
                <w:sz w:val="24"/>
                <w:szCs w:val="24"/>
              </w:rPr>
              <w:t xml:space="preserve">温度：-10℃-40℃； </w:t>
            </w:r>
          </w:p>
          <w:p w14:paraId="70A9133E" w14:textId="77777777" w:rsidR="008A36B3" w:rsidRPr="00AF5AC8" w:rsidRDefault="008A36B3" w:rsidP="008A36B3">
            <w:pPr>
              <w:spacing w:line="400" w:lineRule="exact"/>
              <w:rPr>
                <w:rFonts w:asciiTheme="minorEastAsia" w:eastAsiaTheme="minorEastAsia" w:hAnsiTheme="minorEastAsia"/>
                <w:sz w:val="24"/>
                <w:szCs w:val="24"/>
              </w:rPr>
            </w:pPr>
            <w:r w:rsidRPr="00AF5AC8">
              <w:rPr>
                <w:rFonts w:asciiTheme="minorEastAsia" w:eastAsiaTheme="minorEastAsia" w:hAnsiTheme="minorEastAsia" w:cs="宋体" w:hint="eastAsia"/>
                <w:bCs/>
                <w:color w:val="000000"/>
                <w:sz w:val="24"/>
                <w:szCs w:val="24"/>
              </w:rPr>
              <w:t>②</w:t>
            </w:r>
            <w:r w:rsidRPr="00AF5AC8">
              <w:rPr>
                <w:rFonts w:asciiTheme="minorEastAsia" w:eastAsiaTheme="minorEastAsia" w:hAnsiTheme="minorEastAsia" w:hint="eastAsia"/>
                <w:sz w:val="24"/>
                <w:szCs w:val="24"/>
              </w:rPr>
              <w:t>电压：380V±10%，50Hz，三相交流</w:t>
            </w:r>
          </w:p>
          <w:p w14:paraId="7836946A" w14:textId="415843FC" w:rsidR="00DA27C9" w:rsidRPr="008A36B3" w:rsidRDefault="008A36B3" w:rsidP="008A36B3">
            <w:pPr>
              <w:spacing w:line="400" w:lineRule="exact"/>
              <w:rPr>
                <w:rFonts w:asciiTheme="minorEastAsia" w:eastAsiaTheme="minorEastAsia" w:hAnsiTheme="minorEastAsia"/>
                <w:sz w:val="24"/>
                <w:szCs w:val="24"/>
              </w:rPr>
            </w:pPr>
            <w:r w:rsidRPr="00AF5AC8">
              <w:rPr>
                <w:rFonts w:asciiTheme="minorEastAsia" w:eastAsiaTheme="minorEastAsia" w:hAnsiTheme="minorEastAsia" w:cs="宋体" w:hint="eastAsia"/>
                <w:bCs/>
                <w:color w:val="000000"/>
                <w:sz w:val="24"/>
                <w:szCs w:val="24"/>
              </w:rPr>
              <w:t>③</w:t>
            </w:r>
            <w:r>
              <w:rPr>
                <w:rFonts w:asciiTheme="minorEastAsia" w:eastAsiaTheme="minorEastAsia" w:hAnsiTheme="minorEastAsia" w:hint="eastAsia"/>
                <w:sz w:val="24"/>
                <w:szCs w:val="24"/>
              </w:rPr>
              <w:t>环境</w:t>
            </w:r>
            <w:r w:rsidRPr="00AF5AC8">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室外工作，满足雨天工作。</w:t>
            </w:r>
          </w:p>
        </w:tc>
        <w:tc>
          <w:tcPr>
            <w:tcW w:w="680" w:type="pct"/>
            <w:tcBorders>
              <w:top w:val="single" w:sz="4" w:space="0" w:color="auto"/>
              <w:left w:val="single" w:sz="4" w:space="0" w:color="auto"/>
              <w:bottom w:val="single" w:sz="4" w:space="0" w:color="auto"/>
              <w:right w:val="single" w:sz="4" w:space="0" w:color="auto"/>
            </w:tcBorders>
            <w:vAlign w:val="center"/>
          </w:tcPr>
          <w:p w14:paraId="60E89A32" w14:textId="77777777" w:rsidR="00DA27C9" w:rsidRPr="00AA462A" w:rsidRDefault="00DA27C9" w:rsidP="00AF5F7F">
            <w:pPr>
              <w:jc w:val="center"/>
              <w:rPr>
                <w:rFonts w:ascii="宋体" w:hAnsi="宋体" w:cs="仿宋"/>
                <w:sz w:val="22"/>
                <w:szCs w:val="22"/>
                <w:shd w:val="clear" w:color="auto" w:fill="FFFFFF"/>
              </w:rPr>
            </w:pPr>
          </w:p>
        </w:tc>
      </w:tr>
      <w:bookmarkEnd w:id="43"/>
    </w:tbl>
    <w:p w14:paraId="3FB83E5F" w14:textId="77777777" w:rsidR="00AA462A" w:rsidRPr="00AA462A" w:rsidRDefault="00AA462A" w:rsidP="00DB4407">
      <w:pPr>
        <w:pStyle w:val="a0"/>
        <w:ind w:firstLineChars="0" w:firstLine="0"/>
      </w:pPr>
    </w:p>
    <w:p w14:paraId="497AEE0B" w14:textId="0CCBBA90" w:rsidR="00833385" w:rsidRPr="004805A6" w:rsidRDefault="00DB4407" w:rsidP="00833385">
      <w:pPr>
        <w:spacing w:line="360" w:lineRule="auto"/>
        <w:ind w:firstLineChars="200" w:firstLine="480"/>
        <w:rPr>
          <w:rFonts w:ascii="宋体" w:hAnsi="宋体" w:cs="宋体"/>
          <w:sz w:val="24"/>
          <w:szCs w:val="24"/>
        </w:rPr>
      </w:pPr>
      <w:r w:rsidRPr="004805A6">
        <w:rPr>
          <w:rFonts w:ascii="宋体" w:hAnsi="宋体" w:cs="宋体"/>
          <w:sz w:val="24"/>
          <w:szCs w:val="24"/>
        </w:rPr>
        <w:t>3.</w:t>
      </w:r>
      <w:r w:rsidR="00833385" w:rsidRPr="004805A6">
        <w:rPr>
          <w:rFonts w:ascii="宋体" w:hAnsi="宋体" w:cs="宋体"/>
          <w:sz w:val="24"/>
          <w:szCs w:val="24"/>
        </w:rPr>
        <w:t>其它技术要求</w:t>
      </w:r>
    </w:p>
    <w:p w14:paraId="0C0AE9DA" w14:textId="78869AA6" w:rsidR="00833385" w:rsidRDefault="00833385" w:rsidP="00833385">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1）设备设施颜色严格执行公司企业标准《设备设施颜色标识》（Q/ZZ30070-2020）</w:t>
      </w:r>
      <w:r w:rsidR="00AA462A">
        <w:rPr>
          <w:rFonts w:ascii="宋体" w:hAnsi="宋体" w:cs="宋体" w:hint="eastAsia"/>
          <w:sz w:val="24"/>
          <w:szCs w:val="24"/>
        </w:rPr>
        <w:t>，设备外观色彩在涂装前与招标方再行商定若有变动，投标报价不变</w:t>
      </w:r>
      <w:r>
        <w:rPr>
          <w:rFonts w:ascii="宋体" w:hAnsi="宋体" w:cs="宋体"/>
          <w:sz w:val="24"/>
          <w:szCs w:val="24"/>
        </w:rPr>
        <w:t>。</w:t>
      </w:r>
    </w:p>
    <w:p w14:paraId="19B9F91C" w14:textId="77777777" w:rsidR="00833385" w:rsidRPr="00DB4407" w:rsidRDefault="00833385" w:rsidP="00833385">
      <w:pPr>
        <w:spacing w:line="360" w:lineRule="auto"/>
        <w:ind w:firstLineChars="200" w:firstLine="480"/>
        <w:rPr>
          <w:rFonts w:ascii="宋体" w:hAnsi="宋体" w:cs="宋体"/>
          <w:sz w:val="24"/>
          <w:szCs w:val="24"/>
        </w:rPr>
      </w:pPr>
      <w:r w:rsidRPr="00DB4407">
        <w:rPr>
          <w:rFonts w:ascii="宋体" w:hAnsi="宋体" w:cs="宋体" w:hint="eastAsia"/>
          <w:sz w:val="24"/>
          <w:szCs w:val="24"/>
        </w:rPr>
        <w:t>（</w:t>
      </w:r>
      <w:r w:rsidRPr="00DB4407">
        <w:rPr>
          <w:rFonts w:ascii="宋体" w:hAnsi="宋体" w:cs="宋体"/>
          <w:sz w:val="24"/>
          <w:szCs w:val="24"/>
        </w:rPr>
        <w:t>2）要求设备主体采用分体式结构，螺栓连接，便于拆装搬迁。</w:t>
      </w:r>
    </w:p>
    <w:p w14:paraId="0E966165" w14:textId="5C59528E" w:rsidR="00833385" w:rsidRPr="00DB4407" w:rsidRDefault="00833385" w:rsidP="00833385">
      <w:pPr>
        <w:spacing w:line="360" w:lineRule="auto"/>
        <w:ind w:firstLineChars="200" w:firstLine="480"/>
        <w:rPr>
          <w:rFonts w:ascii="宋体" w:hAnsi="宋体" w:cs="宋体"/>
          <w:sz w:val="24"/>
          <w:szCs w:val="24"/>
        </w:rPr>
      </w:pPr>
      <w:r w:rsidRPr="00DB4407">
        <w:rPr>
          <w:rFonts w:ascii="宋体" w:hAnsi="宋体" w:cs="宋体" w:hint="eastAsia"/>
          <w:sz w:val="24"/>
          <w:szCs w:val="24"/>
        </w:rPr>
        <w:t>（</w:t>
      </w:r>
      <w:r w:rsidRPr="00DB4407">
        <w:rPr>
          <w:rFonts w:ascii="宋体" w:hAnsi="宋体" w:cs="宋体"/>
          <w:sz w:val="24"/>
          <w:szCs w:val="24"/>
        </w:rPr>
        <w:t>3）所有装备设施</w:t>
      </w:r>
      <w:r w:rsidR="00072A31">
        <w:rPr>
          <w:rFonts w:ascii="宋体" w:hAnsi="宋体" w:cs="宋体" w:hint="eastAsia"/>
          <w:sz w:val="24"/>
          <w:szCs w:val="24"/>
        </w:rPr>
        <w:t>明显位置不得喷涂</w:t>
      </w:r>
      <w:r w:rsidRPr="00DB4407">
        <w:rPr>
          <w:rFonts w:ascii="宋体" w:hAnsi="宋体" w:cs="宋体"/>
          <w:sz w:val="24"/>
          <w:szCs w:val="24"/>
        </w:rPr>
        <w:t>设备供应商或者下级供应商的企业名称或标识。</w:t>
      </w:r>
    </w:p>
    <w:p w14:paraId="7FED0E00" w14:textId="54126AA3" w:rsidR="00833385" w:rsidRDefault="00AA462A" w:rsidP="00833385">
      <w:pPr>
        <w:pStyle w:val="ae"/>
        <w:spacing w:line="360" w:lineRule="auto"/>
        <w:ind w:firstLineChars="200" w:firstLine="480"/>
        <w:rPr>
          <w:rFonts w:hAnsi="宋体" w:cs="宋体"/>
          <w:sz w:val="24"/>
          <w:szCs w:val="24"/>
        </w:rPr>
      </w:pPr>
      <w:r w:rsidRPr="00DB4407">
        <w:rPr>
          <w:rFonts w:hAnsi="宋体" w:cs="宋体" w:hint="eastAsia"/>
          <w:sz w:val="24"/>
          <w:szCs w:val="24"/>
        </w:rPr>
        <w:t>（</w:t>
      </w:r>
      <w:r w:rsidR="00C020B7">
        <w:rPr>
          <w:rFonts w:hAnsi="宋体" w:cs="宋体"/>
          <w:sz w:val="24"/>
          <w:szCs w:val="24"/>
        </w:rPr>
        <w:t>4</w:t>
      </w:r>
      <w:r w:rsidRPr="00DB4407">
        <w:rPr>
          <w:rFonts w:hAnsi="宋体" w:cs="宋体" w:hint="eastAsia"/>
          <w:sz w:val="24"/>
          <w:szCs w:val="24"/>
        </w:rPr>
        <w:t>）</w:t>
      </w:r>
      <w:r w:rsidR="00833385" w:rsidRPr="00DB4407">
        <w:rPr>
          <w:rFonts w:hAnsi="宋体" w:cs="宋体" w:hint="eastAsia"/>
          <w:sz w:val="24"/>
          <w:szCs w:val="24"/>
        </w:rPr>
        <w:t>所有设备均配备设备运行所必须的所有线缆，包括配电柜至设备的输入电缆</w:t>
      </w:r>
      <w:r w:rsidR="00833385">
        <w:rPr>
          <w:rFonts w:hAnsi="宋体" w:cs="宋体" w:hint="eastAsia"/>
          <w:sz w:val="24"/>
          <w:szCs w:val="24"/>
        </w:rPr>
        <w:t>、</w:t>
      </w:r>
      <w:r w:rsidR="00093ECB">
        <w:rPr>
          <w:rFonts w:hAnsi="宋体" w:cs="宋体" w:hint="eastAsia"/>
          <w:sz w:val="24"/>
          <w:szCs w:val="24"/>
        </w:rPr>
        <w:t>控制电缆</w:t>
      </w:r>
      <w:r w:rsidR="00833385">
        <w:rPr>
          <w:rFonts w:hAnsi="宋体" w:cs="宋体" w:hint="eastAsia"/>
          <w:sz w:val="24"/>
          <w:szCs w:val="24"/>
        </w:rPr>
        <w:t>等。</w:t>
      </w:r>
    </w:p>
    <w:p w14:paraId="443F2424" w14:textId="11AEE935"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（6）</w:t>
      </w:r>
      <w:r w:rsidR="00833385">
        <w:rPr>
          <w:rFonts w:ascii="宋体" w:hAnsi="宋体" w:cs="宋体" w:hint="eastAsia"/>
          <w:sz w:val="24"/>
          <w:szCs w:val="24"/>
        </w:rPr>
        <w:t>设备所有零部件提供详细的配置表</w:t>
      </w:r>
      <w:r>
        <w:rPr>
          <w:rFonts w:ascii="宋体" w:hAnsi="宋体" w:cs="宋体" w:hint="eastAsia"/>
          <w:sz w:val="24"/>
          <w:szCs w:val="24"/>
        </w:rPr>
        <w:t>、价格表（优惠报价）</w:t>
      </w:r>
      <w:r w:rsidR="00833385">
        <w:rPr>
          <w:rFonts w:ascii="宋体" w:hAnsi="宋体" w:cs="宋体" w:hint="eastAsia"/>
          <w:sz w:val="24"/>
          <w:szCs w:val="24"/>
        </w:rPr>
        <w:t>。</w:t>
      </w:r>
    </w:p>
    <w:p w14:paraId="32B92F3D" w14:textId="47FB360F" w:rsidR="00833385" w:rsidRDefault="00AA462A" w:rsidP="00833385">
      <w:pPr>
        <w:spacing w:line="360" w:lineRule="auto"/>
        <w:ind w:left="420" w:firstLineChars="25" w:firstLine="60"/>
        <w:rPr>
          <w:rFonts w:ascii="宋体" w:hAnsi="宋体" w:cs="宋体"/>
          <w:sz w:val="24"/>
          <w:szCs w:val="24"/>
        </w:rPr>
      </w:pPr>
      <w:r>
        <w:rPr>
          <w:rFonts w:ascii="宋体" w:hAnsi="宋体" w:cs="宋体" w:hint="eastAsia"/>
          <w:sz w:val="24"/>
          <w:szCs w:val="24"/>
        </w:rPr>
        <w:t>（7）</w:t>
      </w:r>
      <w:r w:rsidR="00833385">
        <w:rPr>
          <w:rFonts w:ascii="宋体" w:hAnsi="宋体" w:cs="宋体" w:hint="eastAsia"/>
          <w:sz w:val="24"/>
          <w:szCs w:val="24"/>
        </w:rPr>
        <w:t>设备满足防锈、防腐的要求。</w:t>
      </w:r>
    </w:p>
    <w:p w14:paraId="0555FA3A" w14:textId="79A19B3A"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（8）</w:t>
      </w:r>
      <w:r w:rsidR="00833385">
        <w:rPr>
          <w:rFonts w:ascii="宋体" w:hAnsi="宋体" w:cs="宋体" w:hint="eastAsia"/>
          <w:sz w:val="24"/>
          <w:szCs w:val="24"/>
        </w:rPr>
        <w:t>结构</w:t>
      </w:r>
      <w:r>
        <w:rPr>
          <w:rFonts w:ascii="宋体" w:hAnsi="宋体" w:cs="宋体" w:hint="eastAsia"/>
          <w:sz w:val="24"/>
          <w:szCs w:val="24"/>
        </w:rPr>
        <w:t>需满足</w:t>
      </w:r>
      <w:r w:rsidR="00833385">
        <w:rPr>
          <w:rFonts w:ascii="宋体" w:hAnsi="宋体" w:cs="宋体" w:hint="eastAsia"/>
          <w:sz w:val="24"/>
          <w:szCs w:val="24"/>
        </w:rPr>
        <w:t>要求，包括布局、安装空间限制、外形尺寸等方面的要求，布局简洁，美观。</w:t>
      </w:r>
    </w:p>
    <w:p w14:paraId="4C57271D" w14:textId="20003EA0"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（9）</w:t>
      </w:r>
      <w:r w:rsidR="00833385">
        <w:rPr>
          <w:rFonts w:ascii="宋体" w:hAnsi="宋体" w:cs="宋体" w:hint="eastAsia"/>
          <w:sz w:val="24"/>
          <w:szCs w:val="24"/>
        </w:rPr>
        <w:t>卖方提供保养、维修、使用的说明，买方确认。</w:t>
      </w:r>
    </w:p>
    <w:p w14:paraId="468452F6" w14:textId="7AA2F7C4"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0</w:t>
      </w:r>
      <w:r>
        <w:rPr>
          <w:rFonts w:ascii="宋体" w:hAnsi="宋体" w:cs="宋体" w:hint="eastAsia"/>
          <w:sz w:val="24"/>
          <w:szCs w:val="24"/>
        </w:rPr>
        <w:t>）</w:t>
      </w:r>
      <w:r w:rsidR="00833385">
        <w:rPr>
          <w:rFonts w:ascii="宋体" w:hAnsi="宋体" w:cs="宋体" w:hint="eastAsia"/>
          <w:sz w:val="24"/>
          <w:szCs w:val="24"/>
        </w:rPr>
        <w:t>安全防护、环境保护、节能</w:t>
      </w:r>
      <w:r>
        <w:rPr>
          <w:rFonts w:ascii="宋体" w:hAnsi="宋体" w:cs="宋体" w:hint="eastAsia"/>
          <w:sz w:val="24"/>
          <w:szCs w:val="24"/>
        </w:rPr>
        <w:t>等必须符合中国有关标准要求</w:t>
      </w:r>
    </w:p>
    <w:p w14:paraId="58CB26CB" w14:textId="66B59B72" w:rsidR="00AA462A" w:rsidRPr="00DB4407" w:rsidRDefault="00DB4407" w:rsidP="00DB4407">
      <w:pPr>
        <w:spacing w:line="360" w:lineRule="auto"/>
        <w:ind w:firstLineChars="200" w:firstLine="480"/>
        <w:rPr>
          <w:rFonts w:ascii="宋体" w:hAnsi="宋体" w:cs="宋体"/>
          <w:bCs/>
          <w:sz w:val="24"/>
          <w:szCs w:val="24"/>
        </w:rPr>
      </w:pPr>
      <w:bookmarkStart w:id="44" w:name="_Hlk149054316"/>
      <w:r w:rsidRPr="00DB4407">
        <w:rPr>
          <w:rFonts w:ascii="宋体" w:hAnsi="宋体" w:cs="宋体" w:hint="eastAsia"/>
          <w:bCs/>
          <w:sz w:val="24"/>
          <w:szCs w:val="24"/>
        </w:rPr>
        <w:t>（1</w:t>
      </w:r>
      <w:r w:rsidRPr="00DB4407">
        <w:rPr>
          <w:rFonts w:ascii="宋体" w:hAnsi="宋体" w:cs="宋体"/>
          <w:bCs/>
          <w:sz w:val="24"/>
          <w:szCs w:val="24"/>
        </w:rPr>
        <w:t>1</w:t>
      </w:r>
      <w:r w:rsidRPr="00DB4407">
        <w:rPr>
          <w:rFonts w:ascii="宋体" w:hAnsi="宋体" w:cs="宋体" w:hint="eastAsia"/>
          <w:bCs/>
          <w:sz w:val="24"/>
          <w:szCs w:val="24"/>
        </w:rPr>
        <w:t>）</w:t>
      </w:r>
      <w:r w:rsidR="00AA462A" w:rsidRPr="00DB4407">
        <w:rPr>
          <w:rFonts w:ascii="宋体" w:hAnsi="宋体" w:cs="宋体" w:hint="eastAsia"/>
          <w:bCs/>
          <w:sz w:val="24"/>
          <w:szCs w:val="24"/>
        </w:rPr>
        <w:t>设备及设备所含测量元件必须经过省级或省级以上计量单位计量认证，并提供设备检定证书或校准证书。</w:t>
      </w:r>
    </w:p>
    <w:bookmarkEnd w:id="44"/>
    <w:p w14:paraId="204F5D2F" w14:textId="1F776B3D" w:rsidR="00C12B04" w:rsidRPr="00DB4407" w:rsidRDefault="004805A6" w:rsidP="00DB4407">
      <w:pPr>
        <w:spacing w:line="360" w:lineRule="auto"/>
        <w:ind w:firstLineChars="200" w:firstLine="482"/>
        <w:rPr>
          <w:rFonts w:ascii="宋体" w:hAnsi="宋体" w:cs="宋体"/>
          <w:b/>
          <w:bCs/>
          <w:sz w:val="24"/>
          <w:szCs w:val="24"/>
        </w:rPr>
      </w:pPr>
      <w:r>
        <w:rPr>
          <w:rFonts w:ascii="宋体" w:hAnsi="宋体" w:cs="宋体" w:hint="eastAsia"/>
          <w:b/>
          <w:bCs/>
          <w:sz w:val="24"/>
          <w:szCs w:val="24"/>
        </w:rPr>
        <w:lastRenderedPageBreak/>
        <w:t>四、</w:t>
      </w:r>
      <w:r w:rsidR="005F2E58" w:rsidRPr="00DB4407">
        <w:rPr>
          <w:rFonts w:ascii="宋体" w:hAnsi="宋体" w:cs="宋体" w:hint="eastAsia"/>
          <w:b/>
          <w:bCs/>
          <w:sz w:val="24"/>
          <w:szCs w:val="24"/>
        </w:rPr>
        <w:t>交货期</w:t>
      </w:r>
    </w:p>
    <w:p w14:paraId="1FB68AED" w14:textId="169A4700" w:rsidR="00C12B04" w:rsidRPr="00DB4407" w:rsidRDefault="005F2E58" w:rsidP="00DB4407">
      <w:pPr>
        <w:spacing w:line="360" w:lineRule="auto"/>
        <w:ind w:firstLineChars="200" w:firstLine="480"/>
        <w:rPr>
          <w:rFonts w:ascii="宋体" w:hAnsi="宋体" w:cs="宋体"/>
          <w:sz w:val="24"/>
          <w:szCs w:val="24"/>
        </w:rPr>
      </w:pPr>
      <w:r w:rsidRPr="00DB4407">
        <w:rPr>
          <w:rFonts w:ascii="宋体" w:hAnsi="宋体" w:cs="宋体" w:hint="eastAsia"/>
          <w:sz w:val="24"/>
          <w:szCs w:val="24"/>
        </w:rPr>
        <w:t>自接到招标方施工通知之日起</w:t>
      </w:r>
      <w:r w:rsidR="00582939">
        <w:rPr>
          <w:rFonts w:ascii="宋体" w:hAnsi="宋体" w:cs="宋体"/>
          <w:sz w:val="24"/>
          <w:szCs w:val="24"/>
          <w:u w:val="single"/>
        </w:rPr>
        <w:t>1</w:t>
      </w:r>
      <w:r w:rsidRPr="00DB4407">
        <w:rPr>
          <w:rFonts w:ascii="宋体" w:hAnsi="宋体" w:cs="宋体"/>
          <w:sz w:val="24"/>
          <w:szCs w:val="24"/>
          <w:u w:val="single"/>
        </w:rPr>
        <w:t>5</w:t>
      </w:r>
      <w:r w:rsidRPr="00DB4407">
        <w:rPr>
          <w:rFonts w:ascii="宋体" w:hAnsi="宋体" w:cs="宋体" w:hint="eastAsia"/>
          <w:sz w:val="24"/>
          <w:szCs w:val="24"/>
        </w:rPr>
        <w:t>天内完成安装调试，如因发包方生产任务、场地清理等原因不适合施工的，可根据发包方要求适当延期施工，施工现场应设置隔离柱、警戒线等防护措施。</w:t>
      </w:r>
    </w:p>
    <w:p w14:paraId="2E85865B" w14:textId="5E23D30E" w:rsidR="004805A6" w:rsidRPr="00DB4407" w:rsidRDefault="004805A6" w:rsidP="004805A6">
      <w:pPr>
        <w:spacing w:line="360" w:lineRule="auto"/>
        <w:ind w:firstLineChars="200" w:firstLine="482"/>
        <w:rPr>
          <w:rFonts w:ascii="宋体" w:hAnsi="宋体" w:cs="宋体"/>
          <w:b/>
          <w:bCs/>
          <w:sz w:val="24"/>
          <w:szCs w:val="24"/>
        </w:rPr>
      </w:pPr>
      <w:r>
        <w:rPr>
          <w:rFonts w:ascii="宋体" w:hAnsi="宋体" w:cs="宋体" w:hint="eastAsia"/>
          <w:b/>
          <w:bCs/>
          <w:sz w:val="24"/>
          <w:szCs w:val="24"/>
        </w:rPr>
        <w:t>五、</w:t>
      </w:r>
      <w:r w:rsidRPr="004805A6">
        <w:rPr>
          <w:rFonts w:ascii="宋体" w:hAnsi="宋体" w:cs="宋体" w:hint="eastAsia"/>
          <w:b/>
          <w:bCs/>
          <w:sz w:val="24"/>
          <w:szCs w:val="24"/>
        </w:rPr>
        <w:t>质保期及售后服务</w:t>
      </w:r>
    </w:p>
    <w:p w14:paraId="017AB609" w14:textId="0E40BBA1" w:rsidR="00F84078" w:rsidRPr="004805A6" w:rsidRDefault="004805A6" w:rsidP="00DB4407">
      <w:pPr>
        <w:spacing w:line="360" w:lineRule="auto"/>
        <w:ind w:firstLineChars="200" w:firstLine="480"/>
        <w:rPr>
          <w:rFonts w:ascii="宋体" w:hAnsi="宋体" w:cs="宋体"/>
          <w:sz w:val="24"/>
          <w:szCs w:val="24"/>
        </w:rPr>
      </w:pPr>
      <w:r w:rsidRPr="004805A6">
        <w:rPr>
          <w:rFonts w:ascii="宋体" w:hAnsi="宋体" w:cs="宋体" w:hint="eastAsia"/>
          <w:sz w:val="24"/>
          <w:szCs w:val="24"/>
        </w:rPr>
        <w:t>1</w:t>
      </w:r>
      <w:r w:rsidRPr="004805A6">
        <w:rPr>
          <w:rFonts w:ascii="宋体" w:hAnsi="宋体" w:cs="宋体"/>
          <w:sz w:val="24"/>
          <w:szCs w:val="24"/>
        </w:rPr>
        <w:t>.</w:t>
      </w:r>
      <w:r w:rsidR="00F84078" w:rsidRPr="004805A6">
        <w:rPr>
          <w:rFonts w:ascii="宋体" w:hAnsi="宋体" w:cs="宋体" w:hint="eastAsia"/>
          <w:sz w:val="24"/>
          <w:szCs w:val="24"/>
        </w:rPr>
        <w:t>质保期及质保要求</w:t>
      </w:r>
    </w:p>
    <w:p w14:paraId="5BA62EB7" w14:textId="6FE3B5F0" w:rsidR="00F84078" w:rsidRPr="00DB4407" w:rsidRDefault="004805A6" w:rsidP="00DB4407">
      <w:pPr>
        <w:spacing w:line="360" w:lineRule="auto"/>
        <w:ind w:firstLineChars="200" w:firstLine="480"/>
        <w:rPr>
          <w:rFonts w:ascii="宋体" w:hAnsi="宋体" w:cs="宋体"/>
          <w:sz w:val="24"/>
          <w:szCs w:val="24"/>
        </w:rPr>
      </w:pPr>
      <w:bookmarkStart w:id="45" w:name="_Hlk170563278"/>
      <w:r>
        <w:rPr>
          <w:rFonts w:ascii="宋体" w:hAnsi="宋体" w:cs="宋体" w:hint="eastAsia"/>
          <w:sz w:val="24"/>
          <w:szCs w:val="24"/>
        </w:rPr>
        <w:t>（1）</w:t>
      </w:r>
      <w:r w:rsidR="00F84078" w:rsidRPr="00DB4407">
        <w:rPr>
          <w:rFonts w:ascii="宋体" w:hAnsi="宋体" w:cs="宋体" w:hint="eastAsia"/>
          <w:sz w:val="24"/>
          <w:szCs w:val="24"/>
        </w:rPr>
        <w:t>全部供货范围内的设备、材料、零配件和工器具等，除合同特别约定外，其质保期均自终验收签字生效之日起</w:t>
      </w:r>
      <w:r w:rsidR="00F84078" w:rsidRPr="004805A6">
        <w:rPr>
          <w:rFonts w:ascii="宋体" w:hAnsi="宋体" w:cs="宋体"/>
          <w:sz w:val="24"/>
          <w:szCs w:val="24"/>
          <w:u w:val="single"/>
        </w:rPr>
        <w:t>12</w:t>
      </w:r>
      <w:r w:rsidR="00F84078" w:rsidRPr="00DB4407">
        <w:rPr>
          <w:rFonts w:ascii="宋体" w:hAnsi="宋体" w:cs="宋体" w:hint="eastAsia"/>
          <w:sz w:val="24"/>
          <w:szCs w:val="24"/>
        </w:rPr>
        <w:t>个月。</w:t>
      </w:r>
    </w:p>
    <w:p w14:paraId="115B0C35" w14:textId="77777777"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投标货物或涉及的关键总成和零件，如果有更长时间质保期，允许更改并说明，此将有利于投标方。</w:t>
      </w:r>
    </w:p>
    <w:p w14:paraId="6CF01781" w14:textId="77777777"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设计使用寿命短于质保期的易损件除外，但属于易损件的，应当有明确说明。</w:t>
      </w:r>
    </w:p>
    <w:p w14:paraId="51C2B04A" w14:textId="746F66B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质保期之内，如果货物出现设备、总成、关键零部件或者多处一般零部件的二次以上的更换或维修行为，则质保期自更换或维修行为结束、货物重新正常运行使用之日起重新计算。</w:t>
      </w:r>
    </w:p>
    <w:p w14:paraId="34F1ED9C" w14:textId="322C4B8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质保期内提供及时有效的服务。质保期内因货物本身缺陷造成的各种故障，卖方应负责免费维修和服务。</w:t>
      </w:r>
    </w:p>
    <w:p w14:paraId="403554A3" w14:textId="376327CC"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质保期终止之日起一年内重复出现的质保期之内出现的故障，仍属质</w:t>
      </w:r>
      <w:proofErr w:type="gramStart"/>
      <w:r w:rsidR="00F84078">
        <w:rPr>
          <w:rFonts w:ascii="宋体" w:hAnsi="宋体" w:cs="宋体" w:hint="eastAsia"/>
          <w:sz w:val="24"/>
          <w:szCs w:val="24"/>
        </w:rPr>
        <w:t>保范围</w:t>
      </w:r>
      <w:proofErr w:type="gramEnd"/>
      <w:r w:rsidR="00F84078">
        <w:rPr>
          <w:rFonts w:ascii="宋体" w:hAnsi="宋体" w:cs="宋体" w:hint="eastAsia"/>
          <w:sz w:val="24"/>
          <w:szCs w:val="24"/>
        </w:rPr>
        <w:t>而且应当免费。</w:t>
      </w:r>
    </w:p>
    <w:bookmarkEnd w:id="45"/>
    <w:p w14:paraId="58FCB852" w14:textId="3D526190"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sidR="00F84078" w:rsidRPr="00DB4407">
        <w:rPr>
          <w:rFonts w:ascii="宋体" w:hAnsi="宋体" w:cs="宋体" w:hint="eastAsia"/>
          <w:sz w:val="24"/>
          <w:szCs w:val="24"/>
        </w:rPr>
        <w:t>技术及培训服务</w:t>
      </w:r>
    </w:p>
    <w:p w14:paraId="72380A16" w14:textId="0EF189B9"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4E58F0">
        <w:rPr>
          <w:rFonts w:ascii="宋体" w:hAnsi="宋体" w:cs="宋体" w:hint="eastAsia"/>
          <w:sz w:val="24"/>
          <w:szCs w:val="24"/>
        </w:rPr>
        <w:t>中标方</w:t>
      </w:r>
      <w:r w:rsidR="00F84078">
        <w:rPr>
          <w:rFonts w:ascii="宋体" w:hAnsi="宋体" w:cs="宋体" w:hint="eastAsia"/>
          <w:sz w:val="24"/>
          <w:szCs w:val="24"/>
        </w:rPr>
        <w:t>应负责在</w:t>
      </w:r>
      <w:r w:rsidR="00072A31">
        <w:rPr>
          <w:rFonts w:ascii="宋体" w:hAnsi="宋体" w:cs="宋体" w:hint="eastAsia"/>
          <w:sz w:val="24"/>
          <w:szCs w:val="24"/>
        </w:rPr>
        <w:t>招标</w:t>
      </w:r>
      <w:r w:rsidR="00F84078">
        <w:rPr>
          <w:rFonts w:ascii="宋体" w:hAnsi="宋体" w:cs="宋体" w:hint="eastAsia"/>
          <w:sz w:val="24"/>
          <w:szCs w:val="24"/>
        </w:rPr>
        <w:t>方货物使用现场，对技术、维修和操作人员提供免费的理论、技术和操作、维修等方面的技术指导和培训，并接受</w:t>
      </w:r>
      <w:r w:rsidR="004E58F0">
        <w:rPr>
          <w:rFonts w:ascii="宋体" w:hAnsi="宋体" w:cs="宋体" w:hint="eastAsia"/>
          <w:sz w:val="24"/>
          <w:szCs w:val="24"/>
        </w:rPr>
        <w:t>招标方</w:t>
      </w:r>
      <w:r w:rsidR="00F84078">
        <w:rPr>
          <w:rFonts w:ascii="宋体" w:hAnsi="宋体" w:cs="宋体" w:hint="eastAsia"/>
          <w:sz w:val="24"/>
          <w:szCs w:val="24"/>
        </w:rPr>
        <w:t>有关人员的技术咨询。培训工作日不少于</w:t>
      </w:r>
      <w:r w:rsidR="00F84078" w:rsidRPr="00DB4407">
        <w:rPr>
          <w:rFonts w:ascii="宋体" w:hAnsi="宋体" w:cs="宋体"/>
          <w:sz w:val="24"/>
          <w:szCs w:val="24"/>
        </w:rPr>
        <w:t>1</w:t>
      </w:r>
      <w:r w:rsidR="00F84078">
        <w:rPr>
          <w:rFonts w:ascii="宋体" w:hAnsi="宋体" w:cs="宋体" w:hint="eastAsia"/>
          <w:sz w:val="24"/>
          <w:szCs w:val="24"/>
        </w:rPr>
        <w:t>个工作日。</w:t>
      </w:r>
    </w:p>
    <w:p w14:paraId="6AE7E833" w14:textId="439AEF5F"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4E58F0">
        <w:rPr>
          <w:rFonts w:ascii="宋体" w:hAnsi="宋体" w:cs="宋体" w:hint="eastAsia"/>
          <w:sz w:val="24"/>
          <w:szCs w:val="24"/>
        </w:rPr>
        <w:t>中标方</w:t>
      </w:r>
      <w:r w:rsidR="00F84078">
        <w:rPr>
          <w:rFonts w:ascii="宋体" w:hAnsi="宋体" w:cs="宋体" w:hint="eastAsia"/>
          <w:sz w:val="24"/>
          <w:szCs w:val="24"/>
        </w:rPr>
        <w:t>应免费提供</w:t>
      </w:r>
      <w:r w:rsidR="004E58F0">
        <w:rPr>
          <w:rFonts w:ascii="宋体" w:hAnsi="宋体" w:cs="宋体" w:hint="eastAsia"/>
          <w:sz w:val="24"/>
          <w:szCs w:val="24"/>
        </w:rPr>
        <w:t>2套以上</w:t>
      </w:r>
      <w:r w:rsidR="00F84078">
        <w:rPr>
          <w:rFonts w:ascii="宋体" w:hAnsi="宋体" w:cs="宋体" w:hint="eastAsia"/>
          <w:sz w:val="24"/>
          <w:szCs w:val="24"/>
        </w:rPr>
        <w:t>培训资料。</w:t>
      </w:r>
    </w:p>
    <w:p w14:paraId="5DC3D041" w14:textId="40C119B4"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4E58F0">
        <w:rPr>
          <w:rFonts w:ascii="宋体" w:hAnsi="宋体" w:cs="宋体" w:hint="eastAsia"/>
          <w:sz w:val="24"/>
          <w:szCs w:val="24"/>
        </w:rPr>
        <w:t>中标方</w:t>
      </w:r>
      <w:r w:rsidR="00F84078">
        <w:rPr>
          <w:rFonts w:ascii="宋体" w:hAnsi="宋体" w:cs="宋体" w:hint="eastAsia"/>
          <w:sz w:val="24"/>
          <w:szCs w:val="24"/>
        </w:rPr>
        <w:t>应按要求免费积极协助和提供</w:t>
      </w:r>
      <w:r w:rsidR="004E58F0">
        <w:rPr>
          <w:rFonts w:ascii="宋体" w:hAnsi="宋体" w:cs="宋体" w:hint="eastAsia"/>
          <w:sz w:val="24"/>
          <w:szCs w:val="24"/>
        </w:rPr>
        <w:t>招标</w:t>
      </w:r>
      <w:r w:rsidR="00F84078">
        <w:rPr>
          <w:rFonts w:ascii="宋体" w:hAnsi="宋体" w:cs="宋体" w:hint="eastAsia"/>
          <w:sz w:val="24"/>
          <w:szCs w:val="24"/>
        </w:rPr>
        <w:t>方以及</w:t>
      </w:r>
      <w:r w:rsidR="004E58F0">
        <w:rPr>
          <w:rFonts w:ascii="宋体" w:hAnsi="宋体" w:cs="宋体" w:hint="eastAsia"/>
          <w:sz w:val="24"/>
          <w:szCs w:val="24"/>
        </w:rPr>
        <w:t>招标</w:t>
      </w:r>
      <w:r w:rsidR="00F84078">
        <w:rPr>
          <w:rFonts w:ascii="宋体" w:hAnsi="宋体" w:cs="宋体" w:hint="eastAsia"/>
          <w:sz w:val="24"/>
          <w:szCs w:val="24"/>
        </w:rPr>
        <w:t>方所委托的工程设计单位有关人员所需要的、与货物有关的工程设计资料、技术咨询等。</w:t>
      </w:r>
    </w:p>
    <w:p w14:paraId="3C1944D3" w14:textId="269720F0"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若</w:t>
      </w:r>
      <w:r w:rsidR="004E58F0">
        <w:rPr>
          <w:rFonts w:ascii="宋体" w:hAnsi="宋体" w:cs="宋体" w:hint="eastAsia"/>
          <w:sz w:val="24"/>
          <w:szCs w:val="24"/>
        </w:rPr>
        <w:t>中标方</w:t>
      </w:r>
      <w:r w:rsidR="00F84078">
        <w:rPr>
          <w:rFonts w:ascii="宋体" w:hAnsi="宋体" w:cs="宋体" w:hint="eastAsia"/>
          <w:sz w:val="24"/>
          <w:szCs w:val="24"/>
        </w:rPr>
        <w:t>提供货物涉及到外购外协货物、而且该货物的技术质量等较为关键时，</w:t>
      </w:r>
      <w:r w:rsidR="004E58F0">
        <w:rPr>
          <w:rFonts w:ascii="宋体" w:hAnsi="宋体" w:cs="宋体" w:hint="eastAsia"/>
          <w:sz w:val="24"/>
          <w:szCs w:val="24"/>
        </w:rPr>
        <w:t>中标</w:t>
      </w:r>
      <w:r w:rsidR="00F84078">
        <w:rPr>
          <w:rFonts w:ascii="宋体" w:hAnsi="宋体" w:cs="宋体" w:hint="eastAsia"/>
          <w:sz w:val="24"/>
          <w:szCs w:val="24"/>
        </w:rPr>
        <w:t>方应能保证得到配套厂家的技术支持，并免费为</w:t>
      </w:r>
      <w:r w:rsidR="004E58F0">
        <w:rPr>
          <w:rFonts w:ascii="宋体" w:hAnsi="宋体" w:cs="宋体" w:hint="eastAsia"/>
          <w:sz w:val="24"/>
          <w:szCs w:val="24"/>
        </w:rPr>
        <w:t>招标</w:t>
      </w:r>
      <w:r w:rsidR="00F84078">
        <w:rPr>
          <w:rFonts w:ascii="宋体" w:hAnsi="宋体" w:cs="宋体" w:hint="eastAsia"/>
          <w:sz w:val="24"/>
          <w:szCs w:val="24"/>
        </w:rPr>
        <w:t>方提供技术服务。</w:t>
      </w:r>
    </w:p>
    <w:p w14:paraId="27135018" w14:textId="279A58DA"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sidR="00F84078" w:rsidRPr="00DB4407">
        <w:rPr>
          <w:rFonts w:ascii="宋体" w:hAnsi="宋体" w:cs="宋体" w:hint="eastAsia"/>
          <w:sz w:val="24"/>
          <w:szCs w:val="24"/>
        </w:rPr>
        <w:t>安装调试及验收服务</w:t>
      </w:r>
    </w:p>
    <w:p w14:paraId="2AF4705A" w14:textId="54B915F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4E58F0">
        <w:rPr>
          <w:rFonts w:ascii="宋体" w:hAnsi="宋体" w:cs="宋体" w:hint="eastAsia"/>
          <w:sz w:val="24"/>
          <w:szCs w:val="24"/>
        </w:rPr>
        <w:t>投标方</w:t>
      </w:r>
      <w:r w:rsidR="00F84078">
        <w:rPr>
          <w:rFonts w:ascii="宋体" w:hAnsi="宋体" w:cs="宋体" w:hint="eastAsia"/>
          <w:sz w:val="24"/>
          <w:szCs w:val="24"/>
        </w:rPr>
        <w:t>负责</w:t>
      </w:r>
      <w:r w:rsidR="004E58F0">
        <w:rPr>
          <w:rFonts w:ascii="宋体" w:hAnsi="宋体" w:cs="宋体" w:hint="eastAsia"/>
          <w:sz w:val="24"/>
          <w:szCs w:val="24"/>
        </w:rPr>
        <w:t>设备</w:t>
      </w:r>
      <w:r w:rsidR="00F84078">
        <w:rPr>
          <w:rFonts w:ascii="宋体" w:hAnsi="宋体" w:cs="宋体" w:hint="eastAsia"/>
          <w:sz w:val="24"/>
          <w:szCs w:val="24"/>
        </w:rPr>
        <w:t>安装调试以及协助验收；安装调试及验收服务均应按照合同约定或协议、通知及时组织并完成。因</w:t>
      </w:r>
      <w:r w:rsidR="004E58F0">
        <w:rPr>
          <w:rFonts w:ascii="宋体" w:hAnsi="宋体" w:cs="宋体" w:hint="eastAsia"/>
          <w:sz w:val="24"/>
          <w:szCs w:val="24"/>
        </w:rPr>
        <w:t>中标</w:t>
      </w:r>
      <w:r w:rsidR="00F84078">
        <w:rPr>
          <w:rFonts w:ascii="宋体" w:hAnsi="宋体" w:cs="宋体" w:hint="eastAsia"/>
          <w:sz w:val="24"/>
          <w:szCs w:val="24"/>
        </w:rPr>
        <w:t>方原因造成的延期，所发生的费用全部由</w:t>
      </w:r>
      <w:r w:rsidR="004E58F0">
        <w:rPr>
          <w:rFonts w:ascii="宋体" w:hAnsi="宋体" w:cs="宋体" w:hint="eastAsia"/>
          <w:sz w:val="24"/>
          <w:szCs w:val="24"/>
        </w:rPr>
        <w:t>中</w:t>
      </w:r>
      <w:r w:rsidR="004E58F0">
        <w:rPr>
          <w:rFonts w:ascii="宋体" w:hAnsi="宋体" w:cs="宋体" w:hint="eastAsia"/>
          <w:sz w:val="24"/>
          <w:szCs w:val="24"/>
        </w:rPr>
        <w:lastRenderedPageBreak/>
        <w:t>标方</w:t>
      </w:r>
      <w:r w:rsidR="00F84078">
        <w:rPr>
          <w:rFonts w:ascii="宋体" w:hAnsi="宋体" w:cs="宋体" w:hint="eastAsia"/>
          <w:sz w:val="24"/>
          <w:szCs w:val="24"/>
        </w:rPr>
        <w:t>承担。</w:t>
      </w:r>
    </w:p>
    <w:p w14:paraId="7E86F90B" w14:textId="0C59C00B"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若</w:t>
      </w:r>
      <w:r w:rsidR="004E58F0">
        <w:rPr>
          <w:rFonts w:ascii="宋体" w:hAnsi="宋体" w:cs="宋体" w:hint="eastAsia"/>
          <w:sz w:val="24"/>
          <w:szCs w:val="24"/>
        </w:rPr>
        <w:t>中标方</w:t>
      </w:r>
      <w:r w:rsidR="00F84078">
        <w:rPr>
          <w:rFonts w:ascii="宋体" w:hAnsi="宋体" w:cs="宋体" w:hint="eastAsia"/>
          <w:sz w:val="24"/>
          <w:szCs w:val="24"/>
        </w:rPr>
        <w:t>提供的货物涉及到外购外协货物、而且该货物的技术质量等较为关键时，应保证能得到供应商的技术支持，并免费为</w:t>
      </w:r>
      <w:r w:rsidR="004E58F0">
        <w:rPr>
          <w:rFonts w:ascii="宋体" w:hAnsi="宋体" w:cs="宋体" w:hint="eastAsia"/>
          <w:sz w:val="24"/>
          <w:szCs w:val="24"/>
        </w:rPr>
        <w:t>招标</w:t>
      </w:r>
      <w:r w:rsidR="00F84078">
        <w:rPr>
          <w:rFonts w:ascii="宋体" w:hAnsi="宋体" w:cs="宋体" w:hint="eastAsia"/>
          <w:sz w:val="24"/>
          <w:szCs w:val="24"/>
        </w:rPr>
        <w:t>方提供安装使用现场的指导与培训。</w:t>
      </w:r>
    </w:p>
    <w:p w14:paraId="1B0D1EB9" w14:textId="742DC7D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调试及验收可分空载和负载两个阶段进行；</w:t>
      </w:r>
      <w:r w:rsidR="004E58F0">
        <w:rPr>
          <w:rFonts w:ascii="宋体" w:hAnsi="宋体" w:cs="宋体" w:hint="eastAsia"/>
          <w:sz w:val="24"/>
          <w:szCs w:val="24"/>
        </w:rPr>
        <w:t>招标</w:t>
      </w:r>
      <w:r w:rsidR="00F84078">
        <w:rPr>
          <w:rFonts w:ascii="宋体" w:hAnsi="宋体" w:cs="宋体" w:hint="eastAsia"/>
          <w:sz w:val="24"/>
          <w:szCs w:val="24"/>
        </w:rPr>
        <w:t>方将积极协助</w:t>
      </w:r>
      <w:r w:rsidR="004E58F0">
        <w:rPr>
          <w:rFonts w:ascii="宋体" w:hAnsi="宋体" w:cs="宋体" w:hint="eastAsia"/>
          <w:sz w:val="24"/>
          <w:szCs w:val="24"/>
        </w:rPr>
        <w:t>中标方</w:t>
      </w:r>
      <w:r w:rsidR="00F84078">
        <w:rPr>
          <w:rFonts w:ascii="宋体" w:hAnsi="宋体" w:cs="宋体" w:hint="eastAsia"/>
          <w:sz w:val="24"/>
          <w:szCs w:val="24"/>
        </w:rPr>
        <w:t>达到货物的各项技术指标和性能要求。</w:t>
      </w:r>
      <w:r w:rsidR="004E58F0">
        <w:rPr>
          <w:rFonts w:ascii="宋体" w:hAnsi="宋体" w:cs="宋体" w:hint="eastAsia"/>
          <w:sz w:val="24"/>
          <w:szCs w:val="24"/>
        </w:rPr>
        <w:t>中标方</w:t>
      </w:r>
      <w:r w:rsidR="00F84078">
        <w:rPr>
          <w:rFonts w:ascii="宋体" w:hAnsi="宋体" w:cs="宋体" w:hint="eastAsia"/>
          <w:sz w:val="24"/>
          <w:szCs w:val="24"/>
        </w:rPr>
        <w:t>在</w:t>
      </w:r>
      <w:r w:rsidR="004E58F0">
        <w:rPr>
          <w:rFonts w:ascii="宋体" w:hAnsi="宋体" w:cs="宋体" w:hint="eastAsia"/>
          <w:sz w:val="24"/>
          <w:szCs w:val="24"/>
        </w:rPr>
        <w:t>招标</w:t>
      </w:r>
      <w:proofErr w:type="gramStart"/>
      <w:r w:rsidR="00F84078">
        <w:rPr>
          <w:rFonts w:ascii="宋体" w:hAnsi="宋体" w:cs="宋体" w:hint="eastAsia"/>
          <w:sz w:val="24"/>
          <w:szCs w:val="24"/>
        </w:rPr>
        <w:t>方现场</w:t>
      </w:r>
      <w:proofErr w:type="gramEnd"/>
      <w:r w:rsidR="00F84078">
        <w:rPr>
          <w:rFonts w:ascii="宋体" w:hAnsi="宋体" w:cs="宋体" w:hint="eastAsia"/>
          <w:sz w:val="24"/>
          <w:szCs w:val="24"/>
        </w:rPr>
        <w:t>进行的货物的安装、调试和试运行，</w:t>
      </w:r>
      <w:r w:rsidR="004E58F0">
        <w:rPr>
          <w:rFonts w:ascii="宋体" w:hAnsi="宋体" w:cs="宋体" w:hint="eastAsia"/>
          <w:sz w:val="24"/>
          <w:szCs w:val="24"/>
        </w:rPr>
        <w:t>招标</w:t>
      </w:r>
      <w:r w:rsidR="00F84078">
        <w:rPr>
          <w:rFonts w:ascii="宋体" w:hAnsi="宋体" w:cs="宋体" w:hint="eastAsia"/>
          <w:sz w:val="24"/>
          <w:szCs w:val="24"/>
        </w:rPr>
        <w:t>方有权参与，</w:t>
      </w:r>
      <w:r w:rsidR="004E58F0">
        <w:rPr>
          <w:rFonts w:ascii="宋体" w:hAnsi="宋体" w:cs="宋体" w:hint="eastAsia"/>
          <w:sz w:val="24"/>
          <w:szCs w:val="24"/>
        </w:rPr>
        <w:t>中标方</w:t>
      </w:r>
      <w:r w:rsidR="00F84078">
        <w:rPr>
          <w:rFonts w:ascii="宋体" w:hAnsi="宋体" w:cs="宋体" w:hint="eastAsia"/>
          <w:sz w:val="24"/>
          <w:szCs w:val="24"/>
        </w:rPr>
        <w:t>应无条件向</w:t>
      </w:r>
      <w:r w:rsidR="004E58F0">
        <w:rPr>
          <w:rFonts w:ascii="宋体" w:hAnsi="宋体" w:cs="宋体" w:hint="eastAsia"/>
          <w:sz w:val="24"/>
          <w:szCs w:val="24"/>
        </w:rPr>
        <w:t>招标</w:t>
      </w:r>
      <w:r w:rsidR="00F84078">
        <w:rPr>
          <w:rFonts w:ascii="宋体" w:hAnsi="宋体" w:cs="宋体" w:hint="eastAsia"/>
          <w:sz w:val="24"/>
          <w:szCs w:val="24"/>
        </w:rPr>
        <w:t>方提供现场记录和试运行数据及报告。</w:t>
      </w:r>
    </w:p>
    <w:p w14:paraId="61605F45" w14:textId="7CD0FA33"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在</w:t>
      </w:r>
      <w:r w:rsidR="004E58F0">
        <w:rPr>
          <w:rFonts w:ascii="宋体" w:hAnsi="宋体" w:cs="宋体" w:hint="eastAsia"/>
          <w:sz w:val="24"/>
          <w:szCs w:val="24"/>
        </w:rPr>
        <w:t>中标方</w:t>
      </w:r>
      <w:r w:rsidR="00F84078">
        <w:rPr>
          <w:rFonts w:ascii="宋体" w:hAnsi="宋体" w:cs="宋体" w:hint="eastAsia"/>
          <w:sz w:val="24"/>
          <w:szCs w:val="24"/>
        </w:rPr>
        <w:t>所提供货物需要得到</w:t>
      </w:r>
      <w:r w:rsidR="004E58F0">
        <w:rPr>
          <w:rFonts w:ascii="宋体" w:hAnsi="宋体" w:cs="宋体" w:hint="eastAsia"/>
          <w:sz w:val="24"/>
          <w:szCs w:val="24"/>
        </w:rPr>
        <w:t>招标</w:t>
      </w:r>
      <w:r w:rsidR="00F84078">
        <w:rPr>
          <w:rFonts w:ascii="宋体" w:hAnsi="宋体" w:cs="宋体" w:hint="eastAsia"/>
          <w:sz w:val="24"/>
          <w:szCs w:val="24"/>
        </w:rPr>
        <w:t>方建设项目所在地政府或行业主管部门的查验、试验、验收时，</w:t>
      </w:r>
      <w:r w:rsidR="004E58F0">
        <w:rPr>
          <w:rFonts w:ascii="宋体" w:hAnsi="宋体" w:cs="宋体" w:hint="eastAsia"/>
          <w:sz w:val="24"/>
          <w:szCs w:val="24"/>
        </w:rPr>
        <w:t>中标</w:t>
      </w:r>
      <w:r w:rsidR="00F84078">
        <w:rPr>
          <w:rFonts w:ascii="宋体" w:hAnsi="宋体" w:cs="宋体" w:hint="eastAsia"/>
          <w:sz w:val="24"/>
          <w:szCs w:val="24"/>
        </w:rPr>
        <w:t>方应当免费完成或协助招标方完成所需要的工作、材料和服务等。协助完成的，应当在投标文件报价内容中予以说明，否则视同免费。</w:t>
      </w:r>
    </w:p>
    <w:p w14:paraId="4933BF85" w14:textId="56F1671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（5）</w:t>
      </w:r>
      <w:r w:rsidR="004E58F0">
        <w:rPr>
          <w:rFonts w:ascii="宋体" w:hAnsi="宋体" w:cs="宋体" w:hint="eastAsia"/>
          <w:sz w:val="24"/>
          <w:szCs w:val="24"/>
        </w:rPr>
        <w:t>中标方</w:t>
      </w:r>
      <w:r w:rsidR="00F84078">
        <w:rPr>
          <w:rFonts w:ascii="宋体" w:hAnsi="宋体" w:cs="宋体" w:hint="eastAsia"/>
          <w:sz w:val="24"/>
          <w:szCs w:val="24"/>
        </w:rPr>
        <w:t>应当向</w:t>
      </w:r>
      <w:r w:rsidR="004E58F0">
        <w:rPr>
          <w:rFonts w:ascii="宋体" w:hAnsi="宋体" w:cs="宋体" w:hint="eastAsia"/>
          <w:sz w:val="24"/>
          <w:szCs w:val="24"/>
        </w:rPr>
        <w:t>招标</w:t>
      </w:r>
      <w:r w:rsidR="00F84078">
        <w:rPr>
          <w:rFonts w:ascii="宋体" w:hAnsi="宋体" w:cs="宋体" w:hint="eastAsia"/>
          <w:sz w:val="24"/>
          <w:szCs w:val="24"/>
        </w:rPr>
        <w:t>方提供货物试验、验收的有关标准、规范和方法，同时提供货物涉及并使用的软件合法性证明。</w:t>
      </w:r>
    </w:p>
    <w:p w14:paraId="614728E8" w14:textId="36D4C18B"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（6）</w:t>
      </w:r>
      <w:r w:rsidR="00F84078">
        <w:rPr>
          <w:rFonts w:ascii="宋体" w:hAnsi="宋体" w:cs="宋体" w:hint="eastAsia"/>
          <w:sz w:val="24"/>
          <w:szCs w:val="24"/>
        </w:rPr>
        <w:t>服务缺陷视同货物缺陷和履约延期。</w:t>
      </w:r>
    </w:p>
    <w:p w14:paraId="01F93316" w14:textId="4A498C26"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sz w:val="24"/>
          <w:szCs w:val="24"/>
        </w:rPr>
        <w:t>.</w:t>
      </w:r>
      <w:r w:rsidR="00F84078" w:rsidRPr="00DB4407">
        <w:rPr>
          <w:rFonts w:ascii="宋体" w:hAnsi="宋体" w:cs="宋体" w:hint="eastAsia"/>
          <w:sz w:val="24"/>
          <w:szCs w:val="24"/>
        </w:rPr>
        <w:t>售后服务</w:t>
      </w:r>
    </w:p>
    <w:p w14:paraId="50298E8F" w14:textId="6DEE4BB2"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4E58F0">
        <w:rPr>
          <w:rFonts w:ascii="宋体" w:hAnsi="宋体" w:cs="宋体" w:hint="eastAsia"/>
          <w:sz w:val="24"/>
          <w:szCs w:val="24"/>
        </w:rPr>
        <w:t>中标方</w:t>
      </w:r>
      <w:r w:rsidR="00F84078">
        <w:rPr>
          <w:rFonts w:ascii="宋体" w:hAnsi="宋体" w:cs="宋体" w:hint="eastAsia"/>
          <w:sz w:val="24"/>
          <w:szCs w:val="24"/>
        </w:rPr>
        <w:t>提供的货物涉及的所有售后服务均由</w:t>
      </w:r>
      <w:r w:rsidR="004E58F0">
        <w:rPr>
          <w:rFonts w:ascii="宋体" w:hAnsi="宋体" w:cs="宋体" w:hint="eastAsia"/>
          <w:sz w:val="24"/>
          <w:szCs w:val="24"/>
        </w:rPr>
        <w:t>中标方</w:t>
      </w:r>
      <w:r w:rsidR="00F84078">
        <w:rPr>
          <w:rFonts w:ascii="宋体" w:hAnsi="宋体" w:cs="宋体" w:hint="eastAsia"/>
          <w:sz w:val="24"/>
          <w:szCs w:val="24"/>
        </w:rPr>
        <w:t>负责。如果发生问题并且收到通知，</w:t>
      </w:r>
      <w:r w:rsidR="004E58F0">
        <w:rPr>
          <w:rFonts w:ascii="宋体" w:hAnsi="宋体" w:cs="宋体" w:hint="eastAsia"/>
          <w:sz w:val="24"/>
          <w:szCs w:val="24"/>
        </w:rPr>
        <w:t>中标方</w:t>
      </w:r>
      <w:r w:rsidR="00F84078">
        <w:rPr>
          <w:rFonts w:ascii="宋体" w:hAnsi="宋体" w:cs="宋体" w:hint="eastAsia"/>
          <w:sz w:val="24"/>
          <w:szCs w:val="24"/>
        </w:rPr>
        <w:t>应当在</w:t>
      </w:r>
      <w:r w:rsidR="004E58F0">
        <w:rPr>
          <w:rFonts w:ascii="宋体" w:hAnsi="宋体" w:cs="宋体"/>
          <w:sz w:val="24"/>
          <w:szCs w:val="24"/>
        </w:rPr>
        <w:t>1</w:t>
      </w:r>
      <w:r w:rsidR="00F84078">
        <w:rPr>
          <w:rFonts w:ascii="宋体" w:hAnsi="宋体" w:cs="宋体" w:hint="eastAsia"/>
          <w:sz w:val="24"/>
          <w:szCs w:val="24"/>
        </w:rPr>
        <w:t>小时内予以答复。</w:t>
      </w:r>
    </w:p>
    <w:p w14:paraId="654EED4C" w14:textId="506D7033"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如发现所提供的货物存在问题，需要</w:t>
      </w:r>
      <w:r w:rsidR="004E58F0">
        <w:rPr>
          <w:rFonts w:ascii="宋体" w:hAnsi="宋体" w:cs="宋体" w:hint="eastAsia"/>
          <w:sz w:val="24"/>
          <w:szCs w:val="24"/>
        </w:rPr>
        <w:t>中标方</w:t>
      </w:r>
      <w:r w:rsidR="00F84078">
        <w:rPr>
          <w:rFonts w:ascii="宋体" w:hAnsi="宋体" w:cs="宋体" w:hint="eastAsia"/>
          <w:sz w:val="24"/>
          <w:szCs w:val="24"/>
        </w:rPr>
        <w:t>解决或配合解决时：在质保期之内，应在接到通知后</w:t>
      </w:r>
      <w:r w:rsidR="00F84078" w:rsidRPr="00DB4407">
        <w:rPr>
          <w:rFonts w:ascii="宋体" w:hAnsi="宋体" w:cs="宋体" w:hint="eastAsia"/>
          <w:sz w:val="24"/>
          <w:szCs w:val="24"/>
        </w:rPr>
        <w:t>24</w:t>
      </w:r>
      <w:r w:rsidR="00F84078">
        <w:rPr>
          <w:rFonts w:ascii="宋体" w:hAnsi="宋体" w:cs="宋体" w:hint="eastAsia"/>
          <w:sz w:val="24"/>
          <w:szCs w:val="24"/>
        </w:rPr>
        <w:t>小时内派有关人员到达现场；在质保期之外，应在接到通知后</w:t>
      </w:r>
      <w:r w:rsidR="00F84078" w:rsidRPr="00DB4407">
        <w:rPr>
          <w:rFonts w:ascii="宋体" w:hAnsi="宋体" w:cs="宋体" w:hint="eastAsia"/>
          <w:sz w:val="24"/>
          <w:szCs w:val="24"/>
        </w:rPr>
        <w:t xml:space="preserve"> </w:t>
      </w:r>
      <w:r w:rsidR="004E58F0">
        <w:rPr>
          <w:rFonts w:ascii="宋体" w:hAnsi="宋体" w:cs="宋体"/>
          <w:sz w:val="24"/>
          <w:szCs w:val="24"/>
        </w:rPr>
        <w:t>48</w:t>
      </w:r>
      <w:r w:rsidR="00F84078">
        <w:rPr>
          <w:rFonts w:ascii="宋体" w:hAnsi="宋体" w:cs="宋体" w:hint="eastAsia"/>
          <w:sz w:val="24"/>
          <w:szCs w:val="24"/>
        </w:rPr>
        <w:t>小时内派有关人员到达现场。</w:t>
      </w:r>
    </w:p>
    <w:p w14:paraId="1FF27C4A" w14:textId="1EC1DBBC"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4E58F0">
        <w:rPr>
          <w:rFonts w:ascii="宋体" w:hAnsi="宋体" w:cs="宋体" w:hint="eastAsia"/>
          <w:sz w:val="24"/>
          <w:szCs w:val="24"/>
        </w:rPr>
        <w:t>中标方</w:t>
      </w:r>
      <w:r w:rsidR="00F84078">
        <w:rPr>
          <w:rFonts w:ascii="宋体" w:hAnsi="宋体" w:cs="宋体" w:hint="eastAsia"/>
          <w:sz w:val="24"/>
          <w:szCs w:val="24"/>
        </w:rPr>
        <w:t>派往</w:t>
      </w:r>
      <w:r w:rsidR="004E58F0">
        <w:rPr>
          <w:rFonts w:ascii="宋体" w:hAnsi="宋体" w:cs="宋体" w:hint="eastAsia"/>
          <w:sz w:val="24"/>
          <w:szCs w:val="24"/>
        </w:rPr>
        <w:t>招标</w:t>
      </w:r>
      <w:r w:rsidR="00F84078">
        <w:rPr>
          <w:rFonts w:ascii="宋体" w:hAnsi="宋体" w:cs="宋体" w:hint="eastAsia"/>
          <w:sz w:val="24"/>
          <w:szCs w:val="24"/>
        </w:rPr>
        <w:t>方使用现场的人员，应具有较高的业务素质；现场解决问题时，不得无故拖延或推迟，应为</w:t>
      </w:r>
      <w:r w:rsidR="00EA528A">
        <w:rPr>
          <w:rFonts w:ascii="宋体" w:hAnsi="宋体" w:cs="宋体" w:hint="eastAsia"/>
          <w:sz w:val="24"/>
          <w:szCs w:val="24"/>
        </w:rPr>
        <w:t>招标</w:t>
      </w:r>
      <w:r w:rsidR="00F84078">
        <w:rPr>
          <w:rFonts w:ascii="宋体" w:hAnsi="宋体" w:cs="宋体" w:hint="eastAsia"/>
          <w:sz w:val="24"/>
          <w:szCs w:val="24"/>
        </w:rPr>
        <w:t>方提供最佳的服务。</w:t>
      </w:r>
    </w:p>
    <w:p w14:paraId="3496EA24" w14:textId="79938B6A"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sz w:val="24"/>
          <w:szCs w:val="24"/>
        </w:rPr>
        <w:t>.</w:t>
      </w:r>
      <w:r w:rsidR="00F84078" w:rsidRPr="00DB4407">
        <w:rPr>
          <w:rFonts w:ascii="宋体" w:hAnsi="宋体" w:cs="宋体" w:hint="eastAsia"/>
          <w:sz w:val="24"/>
          <w:szCs w:val="24"/>
        </w:rPr>
        <w:t>其它服务</w:t>
      </w:r>
    </w:p>
    <w:p w14:paraId="1CA136F4" w14:textId="34C47757"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若</w:t>
      </w:r>
      <w:r w:rsidR="00EA528A">
        <w:rPr>
          <w:rFonts w:ascii="宋体" w:hAnsi="宋体" w:cs="宋体" w:hint="eastAsia"/>
          <w:sz w:val="24"/>
          <w:szCs w:val="24"/>
        </w:rPr>
        <w:t>中标方</w:t>
      </w:r>
      <w:r w:rsidR="00F84078">
        <w:rPr>
          <w:rFonts w:ascii="宋体" w:hAnsi="宋体" w:cs="宋体" w:hint="eastAsia"/>
          <w:sz w:val="24"/>
          <w:szCs w:val="24"/>
        </w:rPr>
        <w:t>所提供货物有进口的，</w:t>
      </w:r>
      <w:r w:rsidR="00EA528A">
        <w:rPr>
          <w:rFonts w:ascii="宋体" w:hAnsi="宋体" w:cs="宋体" w:hint="eastAsia"/>
          <w:sz w:val="24"/>
          <w:szCs w:val="24"/>
        </w:rPr>
        <w:t>中标方</w:t>
      </w:r>
      <w:r w:rsidR="00F84078">
        <w:rPr>
          <w:rFonts w:ascii="宋体" w:hAnsi="宋体" w:cs="宋体" w:hint="eastAsia"/>
          <w:sz w:val="24"/>
          <w:szCs w:val="24"/>
        </w:rPr>
        <w:t>应自行、自费办理。</w:t>
      </w:r>
    </w:p>
    <w:p w14:paraId="6FC5FA3E" w14:textId="0DEC51BF"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除招标文件、投标文件、答疑文件、技术协议、合同等约定之外，</w:t>
      </w:r>
      <w:r w:rsidR="00EA528A">
        <w:rPr>
          <w:rFonts w:ascii="宋体" w:hAnsi="宋体" w:cs="宋体" w:hint="eastAsia"/>
          <w:sz w:val="24"/>
          <w:szCs w:val="24"/>
        </w:rPr>
        <w:t>中标方</w:t>
      </w:r>
      <w:r w:rsidR="00F84078">
        <w:rPr>
          <w:rFonts w:ascii="宋体" w:hAnsi="宋体" w:cs="宋体" w:hint="eastAsia"/>
          <w:sz w:val="24"/>
          <w:szCs w:val="24"/>
        </w:rPr>
        <w:t>应免费负责必要的或强制性的货物的检验、试验、化验等直接费用。</w:t>
      </w:r>
    </w:p>
    <w:p w14:paraId="191E00EE" w14:textId="7ADF42A5"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sidRPr="00DB4407">
        <w:rPr>
          <w:rFonts w:ascii="宋体" w:hAnsi="宋体" w:cs="宋体" w:hint="eastAsia"/>
          <w:sz w:val="24"/>
          <w:szCs w:val="24"/>
        </w:rPr>
        <w:t>本章节条款所列“免费”，并非指定不可收费，而是指招标文件、投标文件、答疑文件、技术交流文件、技术协议书和合同等范围之外，投标</w:t>
      </w:r>
      <w:proofErr w:type="gramStart"/>
      <w:r w:rsidR="00F84078" w:rsidRPr="00DB4407">
        <w:rPr>
          <w:rFonts w:ascii="宋体" w:hAnsi="宋体" w:cs="宋体" w:hint="eastAsia"/>
          <w:sz w:val="24"/>
          <w:szCs w:val="24"/>
        </w:rPr>
        <w:t>方不可</w:t>
      </w:r>
      <w:proofErr w:type="gramEnd"/>
      <w:r w:rsidR="00F84078" w:rsidRPr="00DB4407">
        <w:rPr>
          <w:rFonts w:ascii="宋体" w:hAnsi="宋体" w:cs="宋体" w:hint="eastAsia"/>
          <w:sz w:val="24"/>
          <w:szCs w:val="24"/>
        </w:rPr>
        <w:t>另行收取的费用。</w:t>
      </w:r>
    </w:p>
    <w:p w14:paraId="7DAF9BF6" w14:textId="60906639" w:rsidR="00C12B04" w:rsidRPr="004805A6" w:rsidRDefault="004805A6" w:rsidP="00DB4407">
      <w:pPr>
        <w:spacing w:line="360" w:lineRule="auto"/>
        <w:ind w:firstLineChars="200" w:firstLine="482"/>
        <w:rPr>
          <w:rFonts w:ascii="宋体" w:hAnsi="宋体" w:cs="宋体"/>
          <w:b/>
          <w:bCs/>
          <w:sz w:val="24"/>
          <w:szCs w:val="24"/>
        </w:rPr>
      </w:pPr>
      <w:r w:rsidRPr="004805A6">
        <w:rPr>
          <w:rFonts w:ascii="宋体" w:hAnsi="宋体" w:cs="宋体" w:hint="eastAsia"/>
          <w:b/>
          <w:bCs/>
          <w:sz w:val="24"/>
          <w:szCs w:val="24"/>
        </w:rPr>
        <w:t>六、终验收</w:t>
      </w:r>
    </w:p>
    <w:p w14:paraId="7A7A689E" w14:textId="441A7131"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sidR="00F84078" w:rsidRPr="00DB4407">
        <w:rPr>
          <w:rFonts w:ascii="宋体" w:hAnsi="宋体" w:cs="宋体" w:hint="eastAsia"/>
          <w:sz w:val="24"/>
          <w:szCs w:val="24"/>
        </w:rPr>
        <w:t>验收依据和验收标准</w:t>
      </w:r>
    </w:p>
    <w:p w14:paraId="450C6185" w14:textId="5072E48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验收标准一般以技术协议书和合同规定验收。无论技术协议书和合同，是否全</w:t>
      </w:r>
      <w:r w:rsidR="00F84078">
        <w:rPr>
          <w:rFonts w:ascii="宋体" w:hAnsi="宋体" w:cs="宋体" w:hint="eastAsia"/>
          <w:sz w:val="24"/>
          <w:szCs w:val="24"/>
        </w:rPr>
        <w:lastRenderedPageBreak/>
        <w:t>部并准确列明验收所涉及的相关标准，均作为验收标准之一。</w:t>
      </w:r>
    </w:p>
    <w:p w14:paraId="0706095B" w14:textId="701588F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如果验收过程中，发现招标文件、投标文件、答疑文件、技术交流文件等与技术协议书、合同存在差异，原则上以涉及条款中对</w:t>
      </w:r>
      <w:r w:rsidR="00EA528A">
        <w:rPr>
          <w:rFonts w:ascii="宋体" w:hAnsi="宋体" w:cs="宋体" w:hint="eastAsia"/>
          <w:sz w:val="24"/>
          <w:szCs w:val="24"/>
        </w:rPr>
        <w:t>招标</w:t>
      </w:r>
      <w:r w:rsidR="00F84078">
        <w:rPr>
          <w:rFonts w:ascii="宋体" w:hAnsi="宋体" w:cs="宋体" w:hint="eastAsia"/>
          <w:sz w:val="24"/>
          <w:szCs w:val="24"/>
        </w:rPr>
        <w:t>方最有利条款为验收依据。</w:t>
      </w:r>
    </w:p>
    <w:p w14:paraId="0DA199F7" w14:textId="333DA2F3"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sidR="00F84078" w:rsidRPr="00DB4407">
        <w:rPr>
          <w:rFonts w:ascii="宋体" w:hAnsi="宋体" w:cs="宋体" w:hint="eastAsia"/>
          <w:sz w:val="24"/>
          <w:szCs w:val="24"/>
        </w:rPr>
        <w:t>检验</w:t>
      </w:r>
    </w:p>
    <w:p w14:paraId="0B9C4B29" w14:textId="77777777"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5FC20BD" w14:textId="4747678A"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国产货物的检验一般由买卖双方共同进行或按照合同要求进行。</w:t>
      </w:r>
    </w:p>
    <w:p w14:paraId="3480B905" w14:textId="1C62DDE6"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进口货物的检验，卖方需要按照下述要求进行：</w:t>
      </w:r>
    </w:p>
    <w:p w14:paraId="4946BDCC" w14:textId="63D8F96C"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 xml:space="preserve"> 进口货物发货前，应对货物的质量、型号、规格、性能和数量/重量作精密、全面的检验，并出具证明书，证明所供货物符合合同规定。</w:t>
      </w:r>
    </w:p>
    <w:p w14:paraId="39EC11CD" w14:textId="2C3A4643"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 xml:space="preserve"> 应依据合同规定的要求，提供买卖双方达成一致的货物的验收标准和装箱单，作为</w:t>
      </w:r>
      <w:r w:rsidR="00EA528A">
        <w:rPr>
          <w:rFonts w:ascii="宋体" w:hAnsi="宋体" w:cs="宋体" w:hint="eastAsia"/>
          <w:sz w:val="24"/>
          <w:szCs w:val="24"/>
        </w:rPr>
        <w:t>招标</w:t>
      </w:r>
      <w:r w:rsidR="00F84078">
        <w:rPr>
          <w:rFonts w:ascii="宋体" w:hAnsi="宋体" w:cs="宋体" w:hint="eastAsia"/>
          <w:sz w:val="24"/>
          <w:szCs w:val="24"/>
        </w:rPr>
        <w:t>方检验的依据。</w:t>
      </w:r>
    </w:p>
    <w:p w14:paraId="3073C562" w14:textId="42CC404B"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 xml:space="preserve"> 进口货物到达目的地后，</w:t>
      </w:r>
      <w:r w:rsidR="00EA528A">
        <w:rPr>
          <w:rFonts w:ascii="宋体" w:hAnsi="宋体" w:cs="宋体" w:hint="eastAsia"/>
          <w:sz w:val="24"/>
          <w:szCs w:val="24"/>
        </w:rPr>
        <w:t>招标</w:t>
      </w:r>
      <w:r w:rsidR="00F84078">
        <w:rPr>
          <w:rFonts w:ascii="宋体" w:hAnsi="宋体" w:cs="宋体" w:hint="eastAsia"/>
          <w:sz w:val="24"/>
          <w:szCs w:val="24"/>
        </w:rPr>
        <w:t>方有权申请中国商品检验检疫局进行检验，如发现货物的品质及规格与合同或发票不符，除</w:t>
      </w:r>
      <w:r w:rsidR="00EA528A">
        <w:rPr>
          <w:rFonts w:ascii="宋体" w:hAnsi="宋体" w:cs="宋体" w:hint="eastAsia"/>
          <w:sz w:val="24"/>
          <w:szCs w:val="24"/>
        </w:rPr>
        <w:t>招标</w:t>
      </w:r>
      <w:r w:rsidR="00F84078">
        <w:rPr>
          <w:rFonts w:ascii="宋体" w:hAnsi="宋体" w:cs="宋体" w:hint="eastAsia"/>
          <w:sz w:val="24"/>
          <w:szCs w:val="24"/>
        </w:rPr>
        <w:t>方的责任外，</w:t>
      </w:r>
      <w:r w:rsidR="00EA528A">
        <w:rPr>
          <w:rFonts w:ascii="宋体" w:hAnsi="宋体" w:cs="宋体" w:hint="eastAsia"/>
          <w:sz w:val="24"/>
          <w:szCs w:val="24"/>
        </w:rPr>
        <w:t>招标</w:t>
      </w:r>
      <w:r w:rsidR="00F84078">
        <w:rPr>
          <w:rFonts w:ascii="宋体" w:hAnsi="宋体" w:cs="宋体" w:hint="eastAsia"/>
          <w:sz w:val="24"/>
          <w:szCs w:val="24"/>
        </w:rPr>
        <w:t>方有权在货物到达卸货目的地后180个日历日内，根据中国商品检验检疫局出具的证明书向</w:t>
      </w:r>
      <w:r w:rsidR="00EA528A">
        <w:rPr>
          <w:rFonts w:ascii="宋体" w:hAnsi="宋体" w:cs="宋体" w:hint="eastAsia"/>
          <w:sz w:val="24"/>
          <w:szCs w:val="24"/>
        </w:rPr>
        <w:t>投标</w:t>
      </w:r>
      <w:r w:rsidR="00F84078">
        <w:rPr>
          <w:rFonts w:ascii="宋体" w:hAnsi="宋体" w:cs="宋体" w:hint="eastAsia"/>
          <w:sz w:val="24"/>
          <w:szCs w:val="24"/>
        </w:rPr>
        <w:t>方提出索赔，因索赔所发生的一切费用(包括检验检疫费等)均由</w:t>
      </w:r>
      <w:r w:rsidR="00EA528A">
        <w:rPr>
          <w:rFonts w:ascii="宋体" w:hAnsi="宋体" w:cs="宋体" w:hint="eastAsia"/>
          <w:sz w:val="24"/>
          <w:szCs w:val="24"/>
        </w:rPr>
        <w:t>投标</w:t>
      </w:r>
      <w:r w:rsidR="00F84078">
        <w:rPr>
          <w:rFonts w:ascii="宋体" w:hAnsi="宋体" w:cs="宋体" w:hint="eastAsia"/>
          <w:sz w:val="24"/>
          <w:szCs w:val="24"/>
        </w:rPr>
        <w:t>方承担。</w:t>
      </w:r>
    </w:p>
    <w:p w14:paraId="64680742" w14:textId="05F07B7F"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sidR="00F84078" w:rsidRPr="00DB4407">
        <w:rPr>
          <w:rFonts w:ascii="宋体" w:hAnsi="宋体" w:cs="宋体" w:hint="eastAsia"/>
          <w:sz w:val="24"/>
          <w:szCs w:val="24"/>
        </w:rPr>
        <w:t>验收基本条件</w:t>
      </w:r>
    </w:p>
    <w:p w14:paraId="05EB53D5" w14:textId="4F4CC55E"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买卖双方按照合同约定执行了合同，同时货物完成了试运行并经检验合格，则具备验收条件</w:t>
      </w:r>
      <w:r w:rsidR="00F94362">
        <w:rPr>
          <w:rFonts w:ascii="宋体" w:hAnsi="宋体" w:cs="宋体" w:hint="eastAsia"/>
          <w:sz w:val="24"/>
          <w:szCs w:val="24"/>
        </w:rPr>
        <w:t>，条件如下：</w:t>
      </w:r>
    </w:p>
    <w:p w14:paraId="2FFBD897" w14:textId="6BDEEED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货物允许情况下，一般先连续空运转8小时，然后再进行负荷运行（无需进行空载运行的除外）。</w:t>
      </w:r>
    </w:p>
    <w:p w14:paraId="6BB0D3E6" w14:textId="422DB31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负荷运行时，</w:t>
      </w:r>
      <w:r w:rsidR="00F94362">
        <w:rPr>
          <w:rFonts w:ascii="宋体" w:hAnsi="宋体" w:cs="宋体" w:hint="eastAsia"/>
          <w:sz w:val="24"/>
          <w:szCs w:val="24"/>
        </w:rPr>
        <w:t>设备</w:t>
      </w:r>
      <w:r w:rsidR="00F84078">
        <w:rPr>
          <w:rFonts w:ascii="宋体" w:hAnsi="宋体" w:cs="宋体" w:hint="eastAsia"/>
          <w:sz w:val="24"/>
          <w:szCs w:val="24"/>
        </w:rPr>
        <w:t>应连续运行1</w:t>
      </w:r>
      <w:r w:rsidR="00F84078">
        <w:rPr>
          <w:rFonts w:ascii="宋体" w:hAnsi="宋体" w:cs="宋体"/>
          <w:sz w:val="24"/>
          <w:szCs w:val="24"/>
        </w:rPr>
        <w:t>5</w:t>
      </w:r>
      <w:r w:rsidR="00F84078">
        <w:rPr>
          <w:rFonts w:ascii="宋体" w:hAnsi="宋体" w:cs="宋体" w:hint="eastAsia"/>
          <w:sz w:val="24"/>
          <w:szCs w:val="24"/>
        </w:rPr>
        <w:t>天。</w:t>
      </w:r>
    </w:p>
    <w:p w14:paraId="1E0AF76A" w14:textId="5FCE3457" w:rsidR="00F94362" w:rsidRDefault="00F94362" w:rsidP="00F94362">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）累计负载运行实际性能（或生产率）达到合同规定。</w:t>
      </w:r>
    </w:p>
    <w:p w14:paraId="27D9A5D1" w14:textId="42A2A278" w:rsidR="00F94362" w:rsidRDefault="00F94362" w:rsidP="00F94362">
      <w:pPr>
        <w:spacing w:line="360" w:lineRule="auto"/>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设备</w:t>
      </w:r>
      <w:r w:rsidRPr="00DB4407">
        <w:rPr>
          <w:rFonts w:ascii="宋体" w:hAnsi="宋体" w:cs="宋体" w:hint="eastAsia"/>
          <w:sz w:val="24"/>
          <w:szCs w:val="24"/>
        </w:rPr>
        <w:t>验收</w:t>
      </w:r>
    </w:p>
    <w:p w14:paraId="4B3CBB5B" w14:textId="21922817" w:rsidR="00F94362" w:rsidRDefault="00F94362" w:rsidP="00F94362">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）终验收原则上要求一次完成。若一次验收不成功，最多允许两次；如果出现第三次验收失败，重新作价或退货。</w:t>
      </w:r>
    </w:p>
    <w:p w14:paraId="743FB62C" w14:textId="529F39C6" w:rsidR="00F94362" w:rsidRPr="00F94362" w:rsidRDefault="00F94362" w:rsidP="00F94362">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）终验收通过后买卖双方共同签署终验收报告，并移交、核对全部供货范围内物品。</w:t>
      </w:r>
    </w:p>
    <w:p w14:paraId="79BDFD7C" w14:textId="3F6A4719"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w:t>
      </w:r>
      <w:r w:rsidR="00F94362">
        <w:rPr>
          <w:rFonts w:ascii="宋体" w:hAnsi="宋体" w:cs="宋体"/>
          <w:sz w:val="24"/>
          <w:szCs w:val="24"/>
        </w:rPr>
        <w:t>3</w:t>
      </w:r>
      <w:r>
        <w:rPr>
          <w:rFonts w:ascii="宋体" w:hAnsi="宋体" w:cs="宋体" w:hint="eastAsia"/>
          <w:sz w:val="24"/>
          <w:szCs w:val="24"/>
        </w:rPr>
        <w:t>）</w:t>
      </w:r>
      <w:r w:rsidR="00F84078">
        <w:rPr>
          <w:rFonts w:ascii="宋体" w:hAnsi="宋体" w:cs="宋体" w:hint="eastAsia"/>
          <w:sz w:val="24"/>
          <w:szCs w:val="24"/>
        </w:rPr>
        <w:t>出现下列问题之一，视作验收失败：</w:t>
      </w:r>
    </w:p>
    <w:p w14:paraId="08B283A6" w14:textId="588ED6AB"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lastRenderedPageBreak/>
        <w:t>①</w:t>
      </w:r>
      <w:r w:rsidR="00F84078">
        <w:rPr>
          <w:rFonts w:ascii="宋体" w:hAnsi="宋体" w:cs="宋体" w:hint="eastAsia"/>
          <w:sz w:val="24"/>
          <w:szCs w:val="24"/>
        </w:rPr>
        <w:t xml:space="preserve"> 在整个验收过程中发生关键零部件损坏或重大故障；</w:t>
      </w:r>
    </w:p>
    <w:p w14:paraId="437125AF" w14:textId="64FB5032"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②</w:t>
      </w:r>
      <w:r w:rsidR="00F84078">
        <w:rPr>
          <w:rFonts w:ascii="宋体" w:hAnsi="宋体" w:cs="宋体" w:hint="eastAsia"/>
          <w:sz w:val="24"/>
          <w:szCs w:val="24"/>
        </w:rPr>
        <w:t>一般性故障超过</w:t>
      </w:r>
      <w:r w:rsidR="00F84078" w:rsidRPr="00DB4407">
        <w:rPr>
          <w:rFonts w:ascii="宋体" w:hAnsi="宋体" w:cs="宋体" w:hint="eastAsia"/>
          <w:sz w:val="24"/>
          <w:szCs w:val="24"/>
        </w:rPr>
        <w:t>2</w:t>
      </w:r>
      <w:r w:rsidR="00F84078">
        <w:rPr>
          <w:rFonts w:ascii="宋体" w:hAnsi="宋体" w:cs="宋体" w:hint="eastAsia"/>
          <w:sz w:val="24"/>
          <w:szCs w:val="24"/>
        </w:rPr>
        <w:t>次；</w:t>
      </w:r>
    </w:p>
    <w:p w14:paraId="66BF951F" w14:textId="6D30E340"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③</w:t>
      </w:r>
      <w:r w:rsidR="00F84078">
        <w:rPr>
          <w:rFonts w:ascii="宋体" w:hAnsi="宋体" w:cs="宋体" w:hint="eastAsia"/>
          <w:sz w:val="24"/>
          <w:szCs w:val="24"/>
        </w:rPr>
        <w:t>所有出现的维修调整，每次时间均超过</w:t>
      </w:r>
      <w:r w:rsidR="00F84078" w:rsidRPr="00DB4407">
        <w:rPr>
          <w:rFonts w:ascii="宋体" w:hAnsi="宋体" w:cs="宋体" w:hint="eastAsia"/>
          <w:sz w:val="24"/>
          <w:szCs w:val="24"/>
        </w:rPr>
        <w:t>90</w:t>
      </w:r>
      <w:r w:rsidR="00F84078">
        <w:rPr>
          <w:rFonts w:ascii="宋体" w:hAnsi="宋体" w:cs="宋体" w:hint="eastAsia"/>
          <w:sz w:val="24"/>
          <w:szCs w:val="24"/>
        </w:rPr>
        <w:t>分钟；所有维修调整时间的总和超过总运行时间的</w:t>
      </w:r>
      <w:r w:rsidR="00F84078" w:rsidRPr="00DB4407">
        <w:rPr>
          <w:rFonts w:ascii="宋体" w:hAnsi="宋体" w:cs="宋体" w:hint="eastAsia"/>
          <w:sz w:val="24"/>
          <w:szCs w:val="24"/>
        </w:rPr>
        <w:t>5</w:t>
      </w:r>
      <w:r w:rsidR="00F84078">
        <w:rPr>
          <w:rFonts w:ascii="宋体" w:hAnsi="宋体" w:cs="宋体" w:hint="eastAsia"/>
          <w:sz w:val="24"/>
          <w:szCs w:val="24"/>
        </w:rPr>
        <w:t>%；</w:t>
      </w:r>
    </w:p>
    <w:p w14:paraId="5EC8AB57" w14:textId="1AC5C4B9"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④</w:t>
      </w:r>
      <w:r w:rsidR="00F84078">
        <w:rPr>
          <w:rFonts w:ascii="宋体" w:hAnsi="宋体" w:cs="宋体" w:hint="eastAsia"/>
          <w:sz w:val="24"/>
          <w:szCs w:val="24"/>
        </w:rPr>
        <w:t>更换的零部件货值超过总货值的</w:t>
      </w:r>
      <w:r w:rsidR="00F84078" w:rsidRPr="00DB4407">
        <w:rPr>
          <w:rFonts w:ascii="宋体" w:hAnsi="宋体" w:cs="宋体" w:hint="eastAsia"/>
          <w:sz w:val="24"/>
          <w:szCs w:val="24"/>
        </w:rPr>
        <w:t>1</w:t>
      </w:r>
      <w:r w:rsidR="00F84078">
        <w:rPr>
          <w:rFonts w:ascii="宋体" w:hAnsi="宋体" w:cs="宋体" w:hint="eastAsia"/>
          <w:sz w:val="24"/>
          <w:szCs w:val="24"/>
        </w:rPr>
        <w:t>%。</w:t>
      </w:r>
    </w:p>
    <w:p w14:paraId="1DEA795E" w14:textId="77777777" w:rsidR="00C12B04" w:rsidRDefault="005F2E58">
      <w:pPr>
        <w:pStyle w:val="ae"/>
        <w:spacing w:line="400" w:lineRule="exact"/>
        <w:jc w:val="center"/>
        <w:rPr>
          <w:rFonts w:hAnsi="宋体" w:cs="宋体"/>
          <w:b/>
          <w:bCs/>
          <w:color w:val="000000"/>
          <w:sz w:val="36"/>
          <w:szCs w:val="36"/>
        </w:rPr>
      </w:pPr>
      <w:r>
        <w:rPr>
          <w:rFonts w:hAnsi="宋体" w:cs="宋体" w:hint="eastAsia"/>
          <w:b/>
          <w:bCs/>
          <w:color w:val="000000"/>
          <w:sz w:val="36"/>
          <w:szCs w:val="36"/>
        </w:rPr>
        <w:t>第四部分 附件（投标文件格式）</w:t>
      </w:r>
    </w:p>
    <w:p w14:paraId="473EC751" w14:textId="77777777" w:rsidR="00C12B04" w:rsidRDefault="00C12B04">
      <w:pPr>
        <w:spacing w:line="400" w:lineRule="exact"/>
        <w:ind w:firstLineChars="252" w:firstLine="625"/>
        <w:rPr>
          <w:rFonts w:ascii="宋体" w:hAnsi="宋体" w:cs="宋体"/>
          <w:spacing w:val="4"/>
          <w:sz w:val="24"/>
          <w:szCs w:val="22"/>
        </w:rPr>
      </w:pPr>
    </w:p>
    <w:p w14:paraId="4E7142CB"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说明：</w:t>
      </w:r>
    </w:p>
    <w:p w14:paraId="6A1C53D0"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1、投标人须认真填写和提交本部分中的附件文件；</w:t>
      </w:r>
    </w:p>
    <w:p w14:paraId="5BC84C3F"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2、对附件文件中所要求的内容应给予明确的答复；</w:t>
      </w:r>
    </w:p>
    <w:p w14:paraId="2E21E621"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3、附件文件的签字人应保证其对一切问题的答复、所做的声明及出具的资格资质文件、资料等具有真实性和准确性；</w:t>
      </w:r>
    </w:p>
    <w:p w14:paraId="65864046"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4、招标人将对投标人提交的文件、资料等内容予以保密，但不退还；</w:t>
      </w:r>
    </w:p>
    <w:p w14:paraId="6A5CB7C9"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5、所有附件文件应以中文书写，作为投标文件的组成部分。</w:t>
      </w:r>
    </w:p>
    <w:p w14:paraId="02038B9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5D0FC799"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1690FF3"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695C62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6AE09193"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43D9D87"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0AD117E4"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128E431F"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6B1C610"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1D0850CC"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631054AF"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048DAEB8"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A7486F6"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36A5518"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514F6FBB" w14:textId="121AB492" w:rsidR="00C12B04" w:rsidRDefault="00C12B04">
      <w:pPr>
        <w:pStyle w:val="ae"/>
        <w:spacing w:line="360" w:lineRule="auto"/>
        <w:jc w:val="left"/>
        <w:rPr>
          <w:rFonts w:asciiTheme="minorEastAsia" w:eastAsiaTheme="minorEastAsia" w:hAnsiTheme="minorEastAsia" w:cs="宋体"/>
          <w:b/>
          <w:bCs/>
          <w:color w:val="000000"/>
          <w:sz w:val="24"/>
          <w:szCs w:val="24"/>
        </w:rPr>
      </w:pPr>
    </w:p>
    <w:p w14:paraId="258E06AE" w14:textId="54A2F92E" w:rsidR="00D85865" w:rsidRDefault="00D85865">
      <w:pPr>
        <w:pStyle w:val="ae"/>
        <w:spacing w:line="360" w:lineRule="auto"/>
        <w:jc w:val="left"/>
        <w:rPr>
          <w:rFonts w:asciiTheme="minorEastAsia" w:eastAsiaTheme="minorEastAsia" w:hAnsiTheme="minorEastAsia" w:cs="宋体"/>
          <w:b/>
          <w:bCs/>
          <w:color w:val="000000"/>
          <w:sz w:val="24"/>
          <w:szCs w:val="24"/>
        </w:rPr>
      </w:pPr>
    </w:p>
    <w:p w14:paraId="0B3E4DDA" w14:textId="703D6C80" w:rsidR="00D85865" w:rsidRDefault="00D85865">
      <w:pPr>
        <w:pStyle w:val="ae"/>
        <w:spacing w:line="360" w:lineRule="auto"/>
        <w:jc w:val="left"/>
        <w:rPr>
          <w:rFonts w:asciiTheme="minorEastAsia" w:eastAsiaTheme="minorEastAsia" w:hAnsiTheme="minorEastAsia" w:cs="宋体"/>
          <w:b/>
          <w:bCs/>
          <w:color w:val="000000"/>
          <w:sz w:val="24"/>
          <w:szCs w:val="24"/>
        </w:rPr>
      </w:pPr>
    </w:p>
    <w:p w14:paraId="7F784F33" w14:textId="45835C86" w:rsidR="00D85865" w:rsidRDefault="00D85865">
      <w:pPr>
        <w:pStyle w:val="ae"/>
        <w:spacing w:line="360" w:lineRule="auto"/>
        <w:jc w:val="left"/>
        <w:rPr>
          <w:rFonts w:asciiTheme="minorEastAsia" w:eastAsiaTheme="minorEastAsia" w:hAnsiTheme="minorEastAsia" w:cs="宋体"/>
          <w:b/>
          <w:bCs/>
          <w:color w:val="000000"/>
          <w:sz w:val="24"/>
          <w:szCs w:val="24"/>
        </w:rPr>
      </w:pPr>
    </w:p>
    <w:p w14:paraId="4E36D970" w14:textId="77777777" w:rsidR="00C12B04" w:rsidRDefault="005F2E58">
      <w:pPr>
        <w:pStyle w:val="ae"/>
        <w:spacing w:line="360" w:lineRule="auto"/>
        <w:jc w:val="lef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b/>
          <w:bCs/>
          <w:color w:val="000000"/>
          <w:sz w:val="24"/>
          <w:szCs w:val="24"/>
        </w:rPr>
        <w:t>1</w:t>
      </w:r>
    </w:p>
    <w:p w14:paraId="2940864A" w14:textId="77777777" w:rsidR="00C12B04" w:rsidRDefault="005F2E58">
      <w:pPr>
        <w:pStyle w:val="ae"/>
        <w:spacing w:line="360" w:lineRule="auto"/>
        <w:jc w:val="center"/>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投标函</w:t>
      </w:r>
    </w:p>
    <w:p w14:paraId="2B6C99B4" w14:textId="77777777" w:rsidR="00C12B04" w:rsidRDefault="005F2E58">
      <w:pPr>
        <w:spacing w:line="360" w:lineRule="auto"/>
        <w:rPr>
          <w:rFonts w:asciiTheme="minorEastAsia" w:eastAsiaTheme="minorEastAsia" w:hAnsiTheme="minorEastAsia"/>
          <w:color w:val="000000"/>
          <w:sz w:val="24"/>
          <w:szCs w:val="24"/>
          <w:u w:val="single"/>
        </w:rPr>
      </w:pPr>
      <w:r>
        <w:rPr>
          <w:rFonts w:asciiTheme="minorEastAsia" w:eastAsiaTheme="minorEastAsia" w:hAnsiTheme="minorEastAsia" w:hint="eastAsia"/>
          <w:color w:val="000000"/>
          <w:sz w:val="24"/>
          <w:szCs w:val="24"/>
        </w:rPr>
        <w:t>致</w:t>
      </w:r>
      <w:r>
        <w:rPr>
          <w:rFonts w:asciiTheme="minorEastAsia" w:eastAsiaTheme="minorEastAsia" w:hAnsiTheme="minorEastAsia" w:hint="eastAsia"/>
          <w:color w:val="000000"/>
          <w:sz w:val="24"/>
          <w:szCs w:val="24"/>
          <w:u w:val="single"/>
        </w:rPr>
        <w:t>（招标人名称）                            ：</w:t>
      </w:r>
    </w:p>
    <w:p w14:paraId="0051598C" w14:textId="77777777" w:rsidR="00C12B04" w:rsidRDefault="005F2E58">
      <w:pPr>
        <w:spacing w:line="360" w:lineRule="auto"/>
        <w:ind w:firstLine="645"/>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根据贵方为（</w:t>
      </w:r>
      <w:r>
        <w:rPr>
          <w:rFonts w:asciiTheme="minorEastAsia" w:eastAsiaTheme="minorEastAsia" w:hAnsiTheme="minorEastAsia" w:hint="eastAsia"/>
          <w:color w:val="000000"/>
          <w:sz w:val="24"/>
          <w:szCs w:val="24"/>
          <w:u w:val="single"/>
        </w:rPr>
        <w:t xml:space="preserve">项目名称）                         </w:t>
      </w:r>
      <w:r>
        <w:rPr>
          <w:rFonts w:asciiTheme="minorEastAsia" w:eastAsiaTheme="minorEastAsia" w:hAnsiTheme="minorEastAsia" w:hint="eastAsia"/>
          <w:color w:val="000000"/>
          <w:sz w:val="24"/>
          <w:szCs w:val="24"/>
        </w:rPr>
        <w:t>招标项目的投标邀请，签字代表</w:t>
      </w:r>
      <w:r>
        <w:rPr>
          <w:rFonts w:asciiTheme="minorEastAsia" w:eastAsiaTheme="minorEastAsia" w:hAnsiTheme="minorEastAsia" w:hint="eastAsia"/>
          <w:color w:val="000000"/>
          <w:sz w:val="24"/>
          <w:szCs w:val="24"/>
          <w:u w:val="single"/>
        </w:rPr>
        <w:t xml:space="preserve">（全名、职务）           </w:t>
      </w:r>
      <w:r>
        <w:rPr>
          <w:rFonts w:asciiTheme="minorEastAsia" w:eastAsiaTheme="minorEastAsia" w:hAnsiTheme="minorEastAsia" w:hint="eastAsia"/>
          <w:color w:val="000000"/>
          <w:sz w:val="24"/>
          <w:szCs w:val="24"/>
        </w:rPr>
        <w:t>经正式授权并代表投标人</w:t>
      </w:r>
      <w:r>
        <w:rPr>
          <w:rFonts w:asciiTheme="minorEastAsia" w:eastAsiaTheme="minorEastAsia" w:hAnsiTheme="minorEastAsia" w:hint="eastAsia"/>
          <w:color w:val="000000"/>
          <w:sz w:val="24"/>
          <w:szCs w:val="24"/>
          <w:u w:val="single"/>
        </w:rPr>
        <w:t xml:space="preserve">（投标人名称、地址）              </w:t>
      </w:r>
      <w:r>
        <w:rPr>
          <w:rFonts w:asciiTheme="minorEastAsia" w:eastAsiaTheme="minorEastAsia" w:hAnsiTheme="minorEastAsia" w:hint="eastAsia"/>
          <w:color w:val="000000"/>
          <w:sz w:val="24"/>
          <w:szCs w:val="24"/>
        </w:rPr>
        <w:t>提交下述文件：</w:t>
      </w:r>
    </w:p>
    <w:p w14:paraId="4BE50A74" w14:textId="77777777" w:rsidR="00C12B04" w:rsidRDefault="005F2E58">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投标文件（正本</w:t>
      </w:r>
      <w:r>
        <w:rPr>
          <w:rFonts w:asciiTheme="minorEastAsia" w:eastAsiaTheme="minorEastAsia" w:hAnsiTheme="minorEastAsia"/>
          <w:color w:val="000000"/>
          <w:sz w:val="24"/>
          <w:szCs w:val="24"/>
          <w:u w:val="single"/>
        </w:rPr>
        <w:t>1</w:t>
      </w:r>
      <w:r>
        <w:rPr>
          <w:rFonts w:asciiTheme="minorEastAsia" w:eastAsiaTheme="minorEastAsia" w:hAnsiTheme="minorEastAsia" w:hint="eastAsia"/>
          <w:color w:val="000000"/>
          <w:sz w:val="24"/>
          <w:szCs w:val="24"/>
        </w:rPr>
        <w:t>份和副本4份）。</w:t>
      </w:r>
    </w:p>
    <w:p w14:paraId="2CCEDFA2" w14:textId="77777777" w:rsidR="00C12B04" w:rsidRDefault="005F2E58">
      <w:pPr>
        <w:spacing w:line="36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据此，签字代表宣布同意如下：</w:t>
      </w:r>
    </w:p>
    <w:p w14:paraId="17660366" w14:textId="77777777" w:rsidR="00C12B04" w:rsidRDefault="005F2E58">
      <w:pPr>
        <w:tabs>
          <w:tab w:val="left" w:pos="105"/>
        </w:tabs>
        <w:adjustRightInd w:val="0"/>
        <w:snapToGrid w:val="0"/>
        <w:spacing w:beforeLines="30" w:before="72" w:line="460" w:lineRule="exact"/>
        <w:ind w:firstLineChars="200" w:firstLine="480"/>
        <w:rPr>
          <w:rFonts w:ascii="宋体" w:hAnsi="宋体"/>
          <w:bCs/>
          <w:sz w:val="24"/>
        </w:rPr>
      </w:pPr>
      <w:r>
        <w:rPr>
          <w:rFonts w:ascii="宋体" w:hAnsi="宋体" w:hint="eastAsia"/>
          <w:bCs/>
          <w:sz w:val="24"/>
        </w:rPr>
        <w:t>（1）</w:t>
      </w:r>
      <w:r>
        <w:rPr>
          <w:rFonts w:ascii="宋体" w:hAnsi="宋体" w:hint="eastAsia"/>
          <w:sz w:val="24"/>
        </w:rPr>
        <w:t>如果我方的投标文件被接受，我方将履行招标文件中规定的每一项要求，并按我方投标文件中的承诺按期、保质、保量提供货物。</w:t>
      </w:r>
    </w:p>
    <w:p w14:paraId="3F9D26B6" w14:textId="77777777" w:rsidR="00C12B04" w:rsidRDefault="005F2E58">
      <w:pPr>
        <w:tabs>
          <w:tab w:val="left" w:pos="105"/>
        </w:tabs>
        <w:adjustRightInd w:val="0"/>
        <w:snapToGrid w:val="0"/>
        <w:spacing w:beforeLines="30" w:before="72" w:line="460" w:lineRule="exact"/>
        <w:ind w:firstLineChars="200" w:firstLine="480"/>
        <w:rPr>
          <w:rFonts w:ascii="宋体" w:hAnsi="宋体"/>
          <w:bCs/>
          <w:sz w:val="24"/>
        </w:rPr>
      </w:pPr>
      <w:r>
        <w:rPr>
          <w:rFonts w:ascii="宋体" w:hAnsi="宋体" w:hint="eastAsia"/>
          <w:bCs/>
          <w:sz w:val="24"/>
        </w:rPr>
        <w:t>（2）</w:t>
      </w:r>
      <w:r>
        <w:rPr>
          <w:rFonts w:ascii="宋体" w:hAnsi="宋体" w:hint="eastAsia"/>
          <w:sz w:val="24"/>
        </w:rPr>
        <w:t>我方理解，最低报价不是中标的唯一条件，你们有选择中标人的权利。</w:t>
      </w:r>
    </w:p>
    <w:p w14:paraId="0AE2F8F9"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（3）我方已详细检查所有招标文件、附件以及所提供的参考文件等，因模糊和误解产生的一切后果，由我方自负。</w:t>
      </w:r>
    </w:p>
    <w:p w14:paraId="40762EAA"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（4）投标文件在公开报价后60天内有效。如果我方在规定公开报价后的有效期内撤回递交投标文件，将被没收投标保证金。</w:t>
      </w:r>
    </w:p>
    <w:p w14:paraId="10E9112B"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（5）我方同意招标人的要求，提供与递交投标文件有关的其他数据和资料。</w:t>
      </w:r>
    </w:p>
    <w:p w14:paraId="58445731"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bCs/>
          <w:sz w:val="24"/>
        </w:rPr>
        <w:t>（6）我方愿按《中华人民共和国民法典》履行自己的全部责任。</w:t>
      </w:r>
    </w:p>
    <w:p w14:paraId="50D1D1F6"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（7）我方若未</w:t>
      </w:r>
      <w:r>
        <w:rPr>
          <w:rFonts w:ascii="宋体" w:hAnsi="宋体" w:hint="eastAsia"/>
          <w:bCs/>
          <w:sz w:val="24"/>
        </w:rPr>
        <w:t>成为中标人</w:t>
      </w:r>
      <w:r>
        <w:rPr>
          <w:rFonts w:ascii="宋体" w:hAnsi="宋体" w:hint="eastAsia"/>
          <w:sz w:val="24"/>
        </w:rPr>
        <w:t>，招标人有权不做任何解释。</w:t>
      </w:r>
    </w:p>
    <w:p w14:paraId="1C709812"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（8）我方同意按招标文件规定交纳投标保证金、中标服务费，遵守</w:t>
      </w:r>
      <w:proofErr w:type="gramStart"/>
      <w:r>
        <w:rPr>
          <w:rFonts w:ascii="宋体" w:hAnsi="宋体" w:hint="eastAsia"/>
          <w:sz w:val="24"/>
        </w:rPr>
        <w:t>贵机构</w:t>
      </w:r>
      <w:proofErr w:type="gramEnd"/>
      <w:r>
        <w:rPr>
          <w:rFonts w:ascii="宋体" w:hAnsi="宋体" w:hint="eastAsia"/>
          <w:sz w:val="24"/>
        </w:rPr>
        <w:t>有关招标的各项规定。</w:t>
      </w:r>
    </w:p>
    <w:p w14:paraId="2686ABE1" w14:textId="77777777" w:rsidR="00C12B04" w:rsidRDefault="005F2E58">
      <w:pPr>
        <w:pStyle w:val="a4"/>
        <w:spacing w:line="460" w:lineRule="exact"/>
        <w:ind w:left="-2" w:firstLine="480"/>
        <w:rPr>
          <w:rFonts w:ascii="宋体" w:eastAsia="宋体" w:hAnsi="宋体"/>
          <w:sz w:val="24"/>
        </w:rPr>
      </w:pPr>
      <w:r>
        <w:rPr>
          <w:rFonts w:ascii="宋体" w:eastAsia="宋体" w:hAnsi="宋体" w:hint="eastAsia"/>
          <w:sz w:val="24"/>
        </w:rPr>
        <w:t>（9）与本报价有关的所有往来信函，应按下列地址进行：</w:t>
      </w:r>
    </w:p>
    <w:p w14:paraId="177C9934"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地址：                           邮政编码：</w:t>
      </w:r>
    </w:p>
    <w:p w14:paraId="220E17CA"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电话：                           传真：</w:t>
      </w:r>
    </w:p>
    <w:p w14:paraId="11B36731"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电子信箱：                        电子信箱：</w:t>
      </w:r>
    </w:p>
    <w:p w14:paraId="2A8A8F3B"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投标人全称：                     开户银行名称：</w:t>
      </w:r>
    </w:p>
    <w:p w14:paraId="20A58867"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公章：                           银行帐号：</w:t>
      </w:r>
    </w:p>
    <w:p w14:paraId="096E9337"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法人代表签字：                   开户行行号：</w:t>
      </w:r>
    </w:p>
    <w:p w14:paraId="72125681" w14:textId="77777777" w:rsidR="00C12B04" w:rsidRDefault="00C12B04">
      <w:pPr>
        <w:pStyle w:val="a4"/>
        <w:adjustRightInd w:val="0"/>
        <w:snapToGrid w:val="0"/>
        <w:ind w:leftChars="272" w:left="571" w:firstLine="480"/>
        <w:jc w:val="right"/>
        <w:rPr>
          <w:rFonts w:ascii="宋体" w:hAnsi="宋体"/>
          <w:sz w:val="24"/>
        </w:rPr>
      </w:pPr>
    </w:p>
    <w:p w14:paraId="448D958A" w14:textId="07A17A96" w:rsidR="00C12B04" w:rsidRDefault="005F2E58">
      <w:pPr>
        <w:spacing w:line="360" w:lineRule="auto"/>
        <w:ind w:firstLineChars="2700" w:firstLine="6480"/>
        <w:rPr>
          <w:rFonts w:ascii="宋体" w:hAnsi="宋体"/>
          <w:sz w:val="24"/>
        </w:rPr>
      </w:pPr>
      <w:r>
        <w:rPr>
          <w:rFonts w:ascii="宋体" w:hAnsi="宋体" w:hint="eastAsia"/>
          <w:sz w:val="24"/>
        </w:rPr>
        <w:t>年   月   日</w:t>
      </w:r>
    </w:p>
    <w:p w14:paraId="58E87C25" w14:textId="69EF855C" w:rsidR="00093ECB" w:rsidRDefault="00093ECB" w:rsidP="00093ECB">
      <w:pPr>
        <w:pStyle w:val="a0"/>
      </w:pPr>
    </w:p>
    <w:p w14:paraId="24DC062C" w14:textId="27E5811B" w:rsidR="00093ECB" w:rsidRDefault="00093ECB" w:rsidP="00093ECB"/>
    <w:p w14:paraId="2A96A859" w14:textId="77777777" w:rsidR="00093ECB" w:rsidRPr="00093ECB" w:rsidRDefault="00093ECB" w:rsidP="00093ECB">
      <w:pPr>
        <w:pStyle w:val="a0"/>
      </w:pPr>
    </w:p>
    <w:p w14:paraId="6B70F9D4" w14:textId="77777777" w:rsidR="00C12B04" w:rsidRDefault="005F2E58">
      <w:pPr>
        <w:pStyle w:val="ae"/>
        <w:spacing w:line="360" w:lineRule="auto"/>
        <w:jc w:val="lef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lastRenderedPageBreak/>
        <w:t>附件2</w:t>
      </w:r>
    </w:p>
    <w:p w14:paraId="682D1786" w14:textId="77777777" w:rsidR="00C12B04" w:rsidRPr="00B66E7D" w:rsidRDefault="005F2E58">
      <w:pPr>
        <w:pStyle w:val="a4"/>
        <w:spacing w:line="460" w:lineRule="exact"/>
        <w:ind w:firstLine="643"/>
        <w:jc w:val="center"/>
        <w:rPr>
          <w:rFonts w:asciiTheme="majorEastAsia" w:eastAsiaTheme="majorEastAsia" w:hAnsiTheme="majorEastAsia"/>
        </w:rPr>
      </w:pPr>
      <w:r w:rsidRPr="00B66E7D">
        <w:rPr>
          <w:rFonts w:asciiTheme="majorEastAsia" w:eastAsiaTheme="majorEastAsia" w:hAnsiTheme="majorEastAsia" w:cs="宋体" w:hint="eastAsia"/>
          <w:b/>
          <w:bCs/>
          <w:szCs w:val="32"/>
        </w:rPr>
        <w:t>投标人基本情况表</w:t>
      </w:r>
    </w:p>
    <w:p w14:paraId="24EC63E5" w14:textId="77777777" w:rsidR="00C12B04" w:rsidRDefault="00C12B04">
      <w:pPr>
        <w:ind w:firstLine="480"/>
        <w:rPr>
          <w:rFonts w:ascii="宋体" w:hAnsi="宋体"/>
          <w:sz w:val="24"/>
        </w:rPr>
      </w:pPr>
    </w:p>
    <w:p w14:paraId="1BC11778" w14:textId="77777777" w:rsidR="00C12B04" w:rsidRDefault="00C12B04">
      <w:pPr>
        <w:spacing w:line="60" w:lineRule="exact"/>
        <w:ind w:firstLine="480"/>
        <w:rPr>
          <w:rFonts w:ascii="宋体" w:hAnsi="宋体"/>
          <w:sz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726"/>
        <w:gridCol w:w="502"/>
        <w:gridCol w:w="657"/>
        <w:gridCol w:w="290"/>
        <w:gridCol w:w="61"/>
        <w:gridCol w:w="303"/>
        <w:gridCol w:w="179"/>
        <w:gridCol w:w="198"/>
        <w:gridCol w:w="66"/>
        <w:gridCol w:w="459"/>
        <w:gridCol w:w="47"/>
        <w:gridCol w:w="162"/>
        <w:gridCol w:w="423"/>
        <w:gridCol w:w="715"/>
        <w:gridCol w:w="481"/>
        <w:gridCol w:w="161"/>
        <w:gridCol w:w="451"/>
        <w:gridCol w:w="165"/>
        <w:gridCol w:w="288"/>
        <w:gridCol w:w="101"/>
        <w:gridCol w:w="239"/>
        <w:gridCol w:w="794"/>
        <w:gridCol w:w="170"/>
        <w:gridCol w:w="605"/>
        <w:gridCol w:w="244"/>
        <w:gridCol w:w="475"/>
        <w:gridCol w:w="610"/>
      </w:tblGrid>
      <w:tr w:rsidR="00C12B04" w14:paraId="1D87AC58" w14:textId="77777777">
        <w:trPr>
          <w:cantSplit/>
          <w:trHeight w:val="629"/>
        </w:trPr>
        <w:tc>
          <w:tcPr>
            <w:tcW w:w="726" w:type="dxa"/>
            <w:vAlign w:val="center"/>
          </w:tcPr>
          <w:p w14:paraId="59AE10D0" w14:textId="77777777" w:rsidR="00C12B04" w:rsidRDefault="005F2E58">
            <w:pPr>
              <w:jc w:val="center"/>
              <w:rPr>
                <w:rFonts w:ascii="宋体" w:hAnsi="宋体"/>
                <w:sz w:val="18"/>
                <w:szCs w:val="18"/>
              </w:rPr>
            </w:pPr>
            <w:r>
              <w:rPr>
                <w:rFonts w:ascii="宋体" w:hAnsi="宋体" w:hint="eastAsia"/>
                <w:sz w:val="18"/>
                <w:szCs w:val="18"/>
              </w:rPr>
              <w:t>单位</w:t>
            </w:r>
          </w:p>
          <w:p w14:paraId="05C7DA93" w14:textId="77777777" w:rsidR="00C12B04" w:rsidRDefault="005F2E58">
            <w:pPr>
              <w:jc w:val="center"/>
              <w:rPr>
                <w:rFonts w:ascii="宋体" w:hAnsi="宋体"/>
                <w:sz w:val="18"/>
                <w:szCs w:val="18"/>
              </w:rPr>
            </w:pPr>
            <w:r>
              <w:rPr>
                <w:rFonts w:ascii="宋体" w:hAnsi="宋体" w:hint="eastAsia"/>
                <w:sz w:val="18"/>
                <w:szCs w:val="18"/>
              </w:rPr>
              <w:t>名称</w:t>
            </w:r>
          </w:p>
        </w:tc>
        <w:tc>
          <w:tcPr>
            <w:tcW w:w="1449" w:type="dxa"/>
            <w:gridSpan w:val="3"/>
            <w:vAlign w:val="center"/>
          </w:tcPr>
          <w:p w14:paraId="5F18F92A" w14:textId="77777777" w:rsidR="00C12B04" w:rsidRDefault="00C12B04">
            <w:pPr>
              <w:jc w:val="center"/>
              <w:rPr>
                <w:rFonts w:ascii="宋体" w:hAnsi="宋体"/>
                <w:sz w:val="18"/>
                <w:szCs w:val="18"/>
              </w:rPr>
            </w:pPr>
          </w:p>
        </w:tc>
        <w:tc>
          <w:tcPr>
            <w:tcW w:w="543" w:type="dxa"/>
            <w:gridSpan w:val="3"/>
            <w:vAlign w:val="center"/>
          </w:tcPr>
          <w:p w14:paraId="5C1BB033" w14:textId="77777777" w:rsidR="00C12B04" w:rsidRDefault="005F2E58">
            <w:pPr>
              <w:jc w:val="center"/>
              <w:rPr>
                <w:rFonts w:ascii="宋体" w:hAnsi="宋体"/>
                <w:sz w:val="18"/>
                <w:szCs w:val="18"/>
              </w:rPr>
            </w:pPr>
            <w:r>
              <w:rPr>
                <w:rFonts w:ascii="宋体" w:hAnsi="宋体" w:hint="eastAsia"/>
                <w:sz w:val="18"/>
                <w:szCs w:val="18"/>
              </w:rPr>
              <w:t>代  号</w:t>
            </w:r>
          </w:p>
        </w:tc>
        <w:tc>
          <w:tcPr>
            <w:tcW w:w="723" w:type="dxa"/>
            <w:gridSpan w:val="3"/>
            <w:vAlign w:val="center"/>
          </w:tcPr>
          <w:p w14:paraId="2D437C9B" w14:textId="77777777" w:rsidR="00C12B04" w:rsidRDefault="00C12B04">
            <w:pPr>
              <w:jc w:val="center"/>
              <w:rPr>
                <w:rFonts w:ascii="宋体" w:hAnsi="宋体"/>
                <w:sz w:val="18"/>
                <w:szCs w:val="18"/>
              </w:rPr>
            </w:pPr>
          </w:p>
        </w:tc>
        <w:tc>
          <w:tcPr>
            <w:tcW w:w="632" w:type="dxa"/>
            <w:gridSpan w:val="3"/>
            <w:vAlign w:val="center"/>
          </w:tcPr>
          <w:p w14:paraId="11100540" w14:textId="77777777" w:rsidR="00C12B04" w:rsidRDefault="005F2E58">
            <w:pPr>
              <w:jc w:val="center"/>
              <w:rPr>
                <w:rFonts w:ascii="宋体" w:hAnsi="宋体"/>
                <w:sz w:val="18"/>
                <w:szCs w:val="18"/>
              </w:rPr>
            </w:pPr>
            <w:r>
              <w:rPr>
                <w:rFonts w:ascii="宋体" w:hAnsi="宋体" w:hint="eastAsia"/>
                <w:sz w:val="18"/>
                <w:szCs w:val="18"/>
              </w:rPr>
              <w:t>电话</w:t>
            </w:r>
          </w:p>
        </w:tc>
        <w:tc>
          <w:tcPr>
            <w:tcW w:w="715" w:type="dxa"/>
            <w:vAlign w:val="center"/>
          </w:tcPr>
          <w:p w14:paraId="2EA631E8" w14:textId="77777777" w:rsidR="00C12B04" w:rsidRDefault="00C12B04">
            <w:pPr>
              <w:jc w:val="center"/>
              <w:rPr>
                <w:rFonts w:ascii="宋体" w:hAnsi="宋体"/>
                <w:sz w:val="18"/>
                <w:szCs w:val="18"/>
              </w:rPr>
            </w:pPr>
          </w:p>
        </w:tc>
        <w:tc>
          <w:tcPr>
            <w:tcW w:w="642" w:type="dxa"/>
            <w:gridSpan w:val="2"/>
            <w:vAlign w:val="center"/>
          </w:tcPr>
          <w:p w14:paraId="38D559F6" w14:textId="77777777" w:rsidR="00C12B04" w:rsidRDefault="005F2E58">
            <w:pPr>
              <w:jc w:val="center"/>
              <w:rPr>
                <w:rFonts w:ascii="宋体" w:hAnsi="宋体"/>
                <w:sz w:val="18"/>
                <w:szCs w:val="18"/>
              </w:rPr>
            </w:pPr>
            <w:r>
              <w:rPr>
                <w:rFonts w:ascii="宋体" w:hAnsi="宋体" w:hint="eastAsia"/>
                <w:sz w:val="18"/>
                <w:szCs w:val="18"/>
              </w:rPr>
              <w:t>主管</w:t>
            </w:r>
          </w:p>
          <w:p w14:paraId="6BE9138C" w14:textId="77777777" w:rsidR="00C12B04" w:rsidRDefault="005F2E58">
            <w:pPr>
              <w:jc w:val="center"/>
              <w:rPr>
                <w:rFonts w:ascii="宋体" w:hAnsi="宋体"/>
                <w:sz w:val="18"/>
                <w:szCs w:val="18"/>
              </w:rPr>
            </w:pPr>
            <w:r>
              <w:rPr>
                <w:rFonts w:ascii="宋体" w:hAnsi="宋体" w:hint="eastAsia"/>
                <w:sz w:val="18"/>
                <w:szCs w:val="18"/>
              </w:rPr>
              <w:t>部门</w:t>
            </w:r>
          </w:p>
        </w:tc>
        <w:tc>
          <w:tcPr>
            <w:tcW w:w="904" w:type="dxa"/>
            <w:gridSpan w:val="3"/>
            <w:vAlign w:val="center"/>
          </w:tcPr>
          <w:p w14:paraId="679FD240" w14:textId="77777777" w:rsidR="00C12B04" w:rsidRDefault="00C12B04">
            <w:pPr>
              <w:jc w:val="center"/>
              <w:rPr>
                <w:rFonts w:ascii="宋体" w:hAnsi="宋体"/>
                <w:sz w:val="18"/>
                <w:szCs w:val="18"/>
              </w:rPr>
            </w:pPr>
          </w:p>
        </w:tc>
        <w:tc>
          <w:tcPr>
            <w:tcW w:w="1304" w:type="dxa"/>
            <w:gridSpan w:val="4"/>
            <w:vAlign w:val="center"/>
          </w:tcPr>
          <w:p w14:paraId="7951CCC5" w14:textId="77777777" w:rsidR="00C12B04" w:rsidRDefault="005F2E58">
            <w:pPr>
              <w:jc w:val="center"/>
              <w:rPr>
                <w:rFonts w:ascii="宋体" w:hAnsi="宋体"/>
                <w:sz w:val="18"/>
                <w:szCs w:val="18"/>
              </w:rPr>
            </w:pPr>
            <w:r>
              <w:rPr>
                <w:rFonts w:ascii="宋体" w:hAnsi="宋体" w:hint="eastAsia"/>
                <w:sz w:val="18"/>
                <w:szCs w:val="18"/>
              </w:rPr>
              <w:t>企业负责人</w:t>
            </w:r>
          </w:p>
        </w:tc>
        <w:tc>
          <w:tcPr>
            <w:tcW w:w="605" w:type="dxa"/>
            <w:vAlign w:val="center"/>
          </w:tcPr>
          <w:p w14:paraId="52299481" w14:textId="77777777" w:rsidR="00C12B04" w:rsidRDefault="00C12B04">
            <w:pPr>
              <w:jc w:val="center"/>
              <w:rPr>
                <w:rFonts w:ascii="宋体" w:hAnsi="宋体"/>
                <w:sz w:val="18"/>
                <w:szCs w:val="18"/>
              </w:rPr>
            </w:pPr>
          </w:p>
        </w:tc>
        <w:tc>
          <w:tcPr>
            <w:tcW w:w="719" w:type="dxa"/>
            <w:gridSpan w:val="2"/>
            <w:vAlign w:val="center"/>
          </w:tcPr>
          <w:p w14:paraId="20330B48" w14:textId="77777777" w:rsidR="00C12B04" w:rsidRDefault="005F2E58">
            <w:pPr>
              <w:jc w:val="center"/>
              <w:rPr>
                <w:rFonts w:ascii="宋体" w:hAnsi="宋体"/>
                <w:sz w:val="18"/>
                <w:szCs w:val="18"/>
              </w:rPr>
            </w:pPr>
            <w:r>
              <w:rPr>
                <w:rFonts w:ascii="宋体" w:hAnsi="宋体" w:hint="eastAsia"/>
                <w:sz w:val="18"/>
                <w:szCs w:val="18"/>
              </w:rPr>
              <w:t>职务</w:t>
            </w:r>
          </w:p>
        </w:tc>
        <w:tc>
          <w:tcPr>
            <w:tcW w:w="610" w:type="dxa"/>
          </w:tcPr>
          <w:p w14:paraId="61448AA4" w14:textId="77777777" w:rsidR="00C12B04" w:rsidRDefault="00C12B04">
            <w:pPr>
              <w:jc w:val="center"/>
              <w:rPr>
                <w:rFonts w:ascii="宋体" w:hAnsi="宋体"/>
                <w:sz w:val="18"/>
                <w:szCs w:val="18"/>
              </w:rPr>
            </w:pPr>
          </w:p>
        </w:tc>
      </w:tr>
      <w:tr w:rsidR="00C12B04" w14:paraId="4CAF4C47" w14:textId="77777777">
        <w:trPr>
          <w:cantSplit/>
          <w:trHeight w:val="629"/>
        </w:trPr>
        <w:tc>
          <w:tcPr>
            <w:tcW w:w="726" w:type="dxa"/>
            <w:vAlign w:val="center"/>
          </w:tcPr>
          <w:p w14:paraId="78EB5B9F" w14:textId="77777777" w:rsidR="00C12B04" w:rsidRDefault="005F2E58">
            <w:pPr>
              <w:jc w:val="center"/>
              <w:rPr>
                <w:rFonts w:ascii="宋体" w:hAnsi="宋体"/>
                <w:sz w:val="18"/>
                <w:szCs w:val="18"/>
              </w:rPr>
            </w:pPr>
            <w:r>
              <w:rPr>
                <w:rFonts w:ascii="宋体" w:hAnsi="宋体" w:hint="eastAsia"/>
                <w:sz w:val="18"/>
                <w:szCs w:val="18"/>
              </w:rPr>
              <w:t>地 址</w:t>
            </w:r>
          </w:p>
        </w:tc>
        <w:tc>
          <w:tcPr>
            <w:tcW w:w="1449" w:type="dxa"/>
            <w:gridSpan w:val="3"/>
            <w:vAlign w:val="center"/>
          </w:tcPr>
          <w:p w14:paraId="7826D0AE" w14:textId="77777777" w:rsidR="00C12B04" w:rsidRDefault="00C12B04">
            <w:pPr>
              <w:jc w:val="center"/>
              <w:rPr>
                <w:rFonts w:ascii="宋体" w:hAnsi="宋体"/>
                <w:sz w:val="18"/>
                <w:szCs w:val="18"/>
              </w:rPr>
            </w:pPr>
          </w:p>
        </w:tc>
        <w:tc>
          <w:tcPr>
            <w:tcW w:w="543" w:type="dxa"/>
            <w:gridSpan w:val="3"/>
            <w:vAlign w:val="center"/>
          </w:tcPr>
          <w:p w14:paraId="04208F09" w14:textId="77777777" w:rsidR="00C12B04" w:rsidRDefault="005F2E58">
            <w:pPr>
              <w:jc w:val="center"/>
              <w:rPr>
                <w:rFonts w:ascii="宋体" w:hAnsi="宋体"/>
                <w:sz w:val="18"/>
                <w:szCs w:val="18"/>
              </w:rPr>
            </w:pPr>
            <w:r>
              <w:rPr>
                <w:rFonts w:ascii="宋体" w:hAnsi="宋体" w:hint="eastAsia"/>
                <w:sz w:val="18"/>
                <w:szCs w:val="18"/>
              </w:rPr>
              <w:t>邮箱</w:t>
            </w:r>
          </w:p>
        </w:tc>
        <w:tc>
          <w:tcPr>
            <w:tcW w:w="723" w:type="dxa"/>
            <w:gridSpan w:val="3"/>
            <w:vAlign w:val="center"/>
          </w:tcPr>
          <w:p w14:paraId="701C0E6E" w14:textId="77777777" w:rsidR="00C12B04" w:rsidRDefault="00C12B04">
            <w:pPr>
              <w:jc w:val="center"/>
              <w:rPr>
                <w:rFonts w:ascii="宋体" w:hAnsi="宋体"/>
                <w:sz w:val="18"/>
                <w:szCs w:val="18"/>
              </w:rPr>
            </w:pPr>
          </w:p>
        </w:tc>
        <w:tc>
          <w:tcPr>
            <w:tcW w:w="632" w:type="dxa"/>
            <w:gridSpan w:val="3"/>
            <w:vAlign w:val="center"/>
          </w:tcPr>
          <w:p w14:paraId="7F627AB5" w14:textId="77777777" w:rsidR="00C12B04" w:rsidRDefault="005F2E58">
            <w:pPr>
              <w:jc w:val="center"/>
              <w:rPr>
                <w:rFonts w:ascii="宋体" w:hAnsi="宋体"/>
                <w:sz w:val="18"/>
                <w:szCs w:val="18"/>
              </w:rPr>
            </w:pPr>
            <w:r>
              <w:rPr>
                <w:rFonts w:ascii="宋体" w:hAnsi="宋体" w:hint="eastAsia"/>
                <w:sz w:val="18"/>
                <w:szCs w:val="18"/>
              </w:rPr>
              <w:t>传真</w:t>
            </w:r>
          </w:p>
        </w:tc>
        <w:tc>
          <w:tcPr>
            <w:tcW w:w="715" w:type="dxa"/>
            <w:vAlign w:val="center"/>
          </w:tcPr>
          <w:p w14:paraId="000A6F90" w14:textId="77777777" w:rsidR="00C12B04" w:rsidRDefault="00C12B04">
            <w:pPr>
              <w:jc w:val="center"/>
              <w:rPr>
                <w:rFonts w:ascii="宋体" w:hAnsi="宋体"/>
                <w:sz w:val="18"/>
                <w:szCs w:val="18"/>
              </w:rPr>
            </w:pPr>
          </w:p>
        </w:tc>
        <w:tc>
          <w:tcPr>
            <w:tcW w:w="642" w:type="dxa"/>
            <w:gridSpan w:val="2"/>
            <w:vAlign w:val="center"/>
          </w:tcPr>
          <w:p w14:paraId="2B6699E4" w14:textId="77777777" w:rsidR="00C12B04" w:rsidRDefault="005F2E58">
            <w:pPr>
              <w:jc w:val="center"/>
              <w:rPr>
                <w:rFonts w:ascii="宋体" w:hAnsi="宋体"/>
                <w:sz w:val="18"/>
                <w:szCs w:val="18"/>
              </w:rPr>
            </w:pPr>
            <w:r>
              <w:rPr>
                <w:rFonts w:ascii="宋体" w:hAnsi="宋体" w:hint="eastAsia"/>
                <w:sz w:val="18"/>
                <w:szCs w:val="18"/>
              </w:rPr>
              <w:t>经济</w:t>
            </w:r>
          </w:p>
          <w:p w14:paraId="1A2A8A9C" w14:textId="77777777" w:rsidR="00C12B04" w:rsidRDefault="005F2E58">
            <w:pPr>
              <w:jc w:val="center"/>
              <w:rPr>
                <w:rFonts w:ascii="宋体" w:hAnsi="宋体"/>
                <w:sz w:val="18"/>
                <w:szCs w:val="18"/>
              </w:rPr>
            </w:pPr>
            <w:r>
              <w:rPr>
                <w:rFonts w:ascii="宋体" w:hAnsi="宋体" w:hint="eastAsia"/>
                <w:sz w:val="18"/>
                <w:szCs w:val="18"/>
              </w:rPr>
              <w:t>类型</w:t>
            </w:r>
          </w:p>
        </w:tc>
        <w:tc>
          <w:tcPr>
            <w:tcW w:w="904" w:type="dxa"/>
            <w:gridSpan w:val="3"/>
            <w:vAlign w:val="center"/>
          </w:tcPr>
          <w:p w14:paraId="6D144E6C" w14:textId="77777777" w:rsidR="00C12B04" w:rsidRDefault="00C12B04">
            <w:pPr>
              <w:jc w:val="center"/>
              <w:rPr>
                <w:rFonts w:ascii="宋体" w:hAnsi="宋体"/>
                <w:sz w:val="18"/>
                <w:szCs w:val="18"/>
              </w:rPr>
            </w:pPr>
          </w:p>
        </w:tc>
        <w:tc>
          <w:tcPr>
            <w:tcW w:w="1304" w:type="dxa"/>
            <w:gridSpan w:val="4"/>
            <w:vAlign w:val="center"/>
          </w:tcPr>
          <w:p w14:paraId="3F117793" w14:textId="77777777" w:rsidR="00C12B04" w:rsidRDefault="005F2E58">
            <w:pPr>
              <w:jc w:val="center"/>
              <w:rPr>
                <w:rFonts w:ascii="宋体" w:hAnsi="宋体"/>
                <w:sz w:val="18"/>
                <w:szCs w:val="18"/>
              </w:rPr>
            </w:pPr>
            <w:r>
              <w:rPr>
                <w:rFonts w:ascii="宋体" w:hAnsi="宋体" w:hint="eastAsia"/>
                <w:sz w:val="18"/>
                <w:szCs w:val="18"/>
              </w:rPr>
              <w:t>授权代表</w:t>
            </w:r>
          </w:p>
        </w:tc>
        <w:tc>
          <w:tcPr>
            <w:tcW w:w="605" w:type="dxa"/>
            <w:vAlign w:val="center"/>
          </w:tcPr>
          <w:p w14:paraId="1C252370" w14:textId="77777777" w:rsidR="00C12B04" w:rsidRDefault="00C12B04">
            <w:pPr>
              <w:jc w:val="center"/>
              <w:rPr>
                <w:rFonts w:ascii="宋体" w:hAnsi="宋体"/>
                <w:sz w:val="18"/>
                <w:szCs w:val="18"/>
              </w:rPr>
            </w:pPr>
          </w:p>
        </w:tc>
        <w:tc>
          <w:tcPr>
            <w:tcW w:w="719" w:type="dxa"/>
            <w:gridSpan w:val="2"/>
            <w:vAlign w:val="center"/>
          </w:tcPr>
          <w:p w14:paraId="57CD3BC7" w14:textId="77777777" w:rsidR="00C12B04" w:rsidRDefault="005F2E58">
            <w:pPr>
              <w:jc w:val="center"/>
              <w:rPr>
                <w:rFonts w:ascii="宋体" w:hAnsi="宋体"/>
                <w:sz w:val="18"/>
                <w:szCs w:val="18"/>
              </w:rPr>
            </w:pPr>
            <w:r>
              <w:rPr>
                <w:rFonts w:ascii="宋体" w:hAnsi="宋体" w:hint="eastAsia"/>
                <w:sz w:val="18"/>
                <w:szCs w:val="18"/>
              </w:rPr>
              <w:t>职务</w:t>
            </w:r>
          </w:p>
        </w:tc>
        <w:tc>
          <w:tcPr>
            <w:tcW w:w="610" w:type="dxa"/>
          </w:tcPr>
          <w:p w14:paraId="777B350E" w14:textId="77777777" w:rsidR="00C12B04" w:rsidRDefault="00C12B04">
            <w:pPr>
              <w:jc w:val="center"/>
              <w:rPr>
                <w:rFonts w:ascii="宋体" w:hAnsi="宋体"/>
                <w:sz w:val="18"/>
                <w:szCs w:val="18"/>
              </w:rPr>
            </w:pPr>
          </w:p>
        </w:tc>
      </w:tr>
      <w:tr w:rsidR="00C12B04" w14:paraId="1EDAA869" w14:textId="77777777">
        <w:trPr>
          <w:cantSplit/>
          <w:trHeight w:val="1527"/>
        </w:trPr>
        <w:tc>
          <w:tcPr>
            <w:tcW w:w="726" w:type="dxa"/>
            <w:vAlign w:val="center"/>
          </w:tcPr>
          <w:p w14:paraId="7C0E12BC" w14:textId="77777777" w:rsidR="00C12B04" w:rsidRDefault="005F2E58">
            <w:pPr>
              <w:jc w:val="center"/>
              <w:rPr>
                <w:rFonts w:ascii="宋体" w:hAnsi="宋体"/>
                <w:sz w:val="18"/>
                <w:szCs w:val="18"/>
              </w:rPr>
            </w:pPr>
            <w:r>
              <w:rPr>
                <w:rFonts w:ascii="宋体" w:hAnsi="宋体" w:hint="eastAsia"/>
                <w:sz w:val="18"/>
                <w:szCs w:val="18"/>
              </w:rPr>
              <w:t>一、单</w:t>
            </w:r>
          </w:p>
          <w:p w14:paraId="42F1B96C" w14:textId="77777777" w:rsidR="00C12B04" w:rsidRDefault="005F2E58">
            <w:pPr>
              <w:jc w:val="center"/>
              <w:rPr>
                <w:rFonts w:ascii="宋体" w:hAnsi="宋体"/>
                <w:sz w:val="18"/>
                <w:szCs w:val="18"/>
              </w:rPr>
            </w:pPr>
            <w:r>
              <w:rPr>
                <w:rFonts w:ascii="宋体" w:hAnsi="宋体" w:hint="eastAsia"/>
                <w:sz w:val="18"/>
                <w:szCs w:val="18"/>
              </w:rPr>
              <w:t>位简历</w:t>
            </w:r>
          </w:p>
          <w:p w14:paraId="4E633947" w14:textId="77777777" w:rsidR="00C12B04" w:rsidRDefault="005F2E58">
            <w:pPr>
              <w:jc w:val="center"/>
              <w:rPr>
                <w:rFonts w:ascii="宋体" w:hAnsi="宋体"/>
                <w:sz w:val="18"/>
                <w:szCs w:val="18"/>
              </w:rPr>
            </w:pPr>
            <w:r>
              <w:rPr>
                <w:rFonts w:ascii="宋体" w:hAnsi="宋体" w:hint="eastAsia"/>
                <w:sz w:val="18"/>
                <w:szCs w:val="18"/>
              </w:rPr>
              <w:t>及机构</w:t>
            </w:r>
          </w:p>
        </w:tc>
        <w:tc>
          <w:tcPr>
            <w:tcW w:w="4062" w:type="dxa"/>
            <w:gridSpan w:val="13"/>
            <w:tcBorders>
              <w:bottom w:val="single" w:sz="4" w:space="0" w:color="auto"/>
            </w:tcBorders>
            <w:vAlign w:val="center"/>
          </w:tcPr>
          <w:p w14:paraId="4F9938DA" w14:textId="77777777" w:rsidR="00C12B04" w:rsidRDefault="00C12B04">
            <w:pPr>
              <w:jc w:val="center"/>
              <w:rPr>
                <w:rFonts w:ascii="宋体" w:hAnsi="宋体"/>
                <w:sz w:val="18"/>
                <w:szCs w:val="18"/>
              </w:rPr>
            </w:pPr>
          </w:p>
          <w:p w14:paraId="4426D7CA" w14:textId="77777777" w:rsidR="00C12B04" w:rsidRDefault="00C12B04">
            <w:pPr>
              <w:jc w:val="center"/>
              <w:rPr>
                <w:rFonts w:ascii="宋体" w:hAnsi="宋体"/>
                <w:sz w:val="18"/>
                <w:szCs w:val="18"/>
              </w:rPr>
            </w:pPr>
          </w:p>
          <w:p w14:paraId="21313CFF" w14:textId="77777777" w:rsidR="00C12B04" w:rsidRDefault="00C12B04">
            <w:pPr>
              <w:pStyle w:val="a9"/>
              <w:spacing w:before="0"/>
              <w:jc w:val="center"/>
              <w:rPr>
                <w:rFonts w:ascii="宋体" w:hAnsi="宋体"/>
                <w:sz w:val="18"/>
                <w:szCs w:val="18"/>
              </w:rPr>
            </w:pPr>
          </w:p>
        </w:tc>
        <w:tc>
          <w:tcPr>
            <w:tcW w:w="642" w:type="dxa"/>
            <w:gridSpan w:val="2"/>
            <w:tcBorders>
              <w:bottom w:val="single" w:sz="4" w:space="0" w:color="auto"/>
            </w:tcBorders>
            <w:vAlign w:val="center"/>
          </w:tcPr>
          <w:p w14:paraId="78FDC997" w14:textId="77777777" w:rsidR="00C12B04" w:rsidRDefault="005F2E58">
            <w:pPr>
              <w:jc w:val="center"/>
              <w:rPr>
                <w:rFonts w:ascii="宋体" w:hAnsi="宋体"/>
                <w:sz w:val="18"/>
                <w:szCs w:val="18"/>
              </w:rPr>
            </w:pPr>
            <w:r>
              <w:rPr>
                <w:rFonts w:ascii="宋体" w:hAnsi="宋体" w:hint="eastAsia"/>
                <w:sz w:val="18"/>
                <w:szCs w:val="18"/>
              </w:rPr>
              <w:t>单位优</w:t>
            </w:r>
          </w:p>
          <w:p w14:paraId="3B2BA695" w14:textId="77777777" w:rsidR="00C12B04" w:rsidRDefault="005F2E58">
            <w:pPr>
              <w:jc w:val="center"/>
              <w:rPr>
                <w:rFonts w:ascii="宋体" w:hAnsi="宋体"/>
                <w:sz w:val="18"/>
                <w:szCs w:val="18"/>
              </w:rPr>
            </w:pPr>
            <w:proofErr w:type="gramStart"/>
            <w:r>
              <w:rPr>
                <w:rFonts w:ascii="宋体" w:hAnsi="宋体" w:hint="eastAsia"/>
                <w:sz w:val="18"/>
                <w:szCs w:val="18"/>
              </w:rPr>
              <w:t>势及特</w:t>
            </w:r>
            <w:proofErr w:type="gramEnd"/>
          </w:p>
          <w:p w14:paraId="14A27E5E" w14:textId="77777777" w:rsidR="00C12B04" w:rsidRDefault="005F2E58">
            <w:pPr>
              <w:jc w:val="center"/>
              <w:rPr>
                <w:rFonts w:ascii="宋体" w:hAnsi="宋体"/>
                <w:sz w:val="18"/>
                <w:szCs w:val="18"/>
              </w:rPr>
            </w:pPr>
            <w:r>
              <w:rPr>
                <w:rFonts w:ascii="宋体" w:hAnsi="宋体" w:hint="eastAsia"/>
                <w:sz w:val="18"/>
                <w:szCs w:val="18"/>
              </w:rPr>
              <w:t>长</w:t>
            </w:r>
          </w:p>
        </w:tc>
        <w:tc>
          <w:tcPr>
            <w:tcW w:w="4142" w:type="dxa"/>
            <w:gridSpan w:val="11"/>
            <w:tcBorders>
              <w:bottom w:val="single" w:sz="4" w:space="0" w:color="auto"/>
            </w:tcBorders>
            <w:vAlign w:val="center"/>
          </w:tcPr>
          <w:p w14:paraId="38D6A6A1" w14:textId="77777777" w:rsidR="00C12B04" w:rsidRDefault="00C12B04">
            <w:pPr>
              <w:jc w:val="center"/>
              <w:rPr>
                <w:rFonts w:ascii="宋体" w:hAnsi="宋体"/>
                <w:sz w:val="18"/>
                <w:szCs w:val="18"/>
              </w:rPr>
            </w:pPr>
          </w:p>
          <w:p w14:paraId="1DC33719" w14:textId="77777777" w:rsidR="00C12B04" w:rsidRDefault="00C12B04">
            <w:pPr>
              <w:jc w:val="center"/>
              <w:rPr>
                <w:rFonts w:ascii="宋体" w:hAnsi="宋体"/>
                <w:sz w:val="18"/>
                <w:szCs w:val="18"/>
              </w:rPr>
            </w:pPr>
          </w:p>
          <w:p w14:paraId="65256DEE" w14:textId="77777777" w:rsidR="00C12B04" w:rsidRDefault="00C12B04">
            <w:pPr>
              <w:jc w:val="center"/>
              <w:rPr>
                <w:rFonts w:ascii="宋体" w:hAnsi="宋体"/>
                <w:sz w:val="18"/>
                <w:szCs w:val="18"/>
              </w:rPr>
            </w:pPr>
          </w:p>
          <w:p w14:paraId="67F737F9" w14:textId="77777777" w:rsidR="00C12B04" w:rsidRDefault="00C12B04">
            <w:pPr>
              <w:jc w:val="center"/>
              <w:rPr>
                <w:rFonts w:ascii="宋体" w:hAnsi="宋体"/>
                <w:sz w:val="18"/>
                <w:szCs w:val="18"/>
              </w:rPr>
            </w:pPr>
          </w:p>
          <w:p w14:paraId="122B369C" w14:textId="77777777" w:rsidR="00C12B04" w:rsidRDefault="00C12B04">
            <w:pPr>
              <w:jc w:val="center"/>
              <w:rPr>
                <w:rFonts w:ascii="宋体" w:hAnsi="宋体"/>
                <w:sz w:val="18"/>
                <w:szCs w:val="18"/>
              </w:rPr>
            </w:pPr>
          </w:p>
        </w:tc>
      </w:tr>
      <w:tr w:rsidR="00C12B04" w14:paraId="685EB23D" w14:textId="77777777">
        <w:trPr>
          <w:cantSplit/>
          <w:trHeight w:val="613"/>
        </w:trPr>
        <w:tc>
          <w:tcPr>
            <w:tcW w:w="726" w:type="dxa"/>
            <w:vMerge w:val="restart"/>
            <w:vAlign w:val="center"/>
          </w:tcPr>
          <w:p w14:paraId="457B7E4A" w14:textId="77777777" w:rsidR="00C12B04" w:rsidRDefault="00C12B04">
            <w:pPr>
              <w:jc w:val="center"/>
              <w:rPr>
                <w:rFonts w:ascii="宋体" w:hAnsi="宋体"/>
                <w:sz w:val="18"/>
                <w:szCs w:val="18"/>
              </w:rPr>
            </w:pPr>
          </w:p>
          <w:p w14:paraId="2DA8B4ED" w14:textId="77777777" w:rsidR="00C12B04" w:rsidRDefault="005F2E58">
            <w:pPr>
              <w:jc w:val="center"/>
              <w:rPr>
                <w:rFonts w:ascii="宋体" w:hAnsi="宋体"/>
                <w:sz w:val="18"/>
                <w:szCs w:val="18"/>
              </w:rPr>
            </w:pPr>
            <w:r>
              <w:rPr>
                <w:rFonts w:ascii="宋体" w:hAnsi="宋体" w:hint="eastAsia"/>
                <w:sz w:val="18"/>
                <w:szCs w:val="18"/>
              </w:rPr>
              <w:t>二、单</w:t>
            </w:r>
          </w:p>
          <w:p w14:paraId="3C31ABFC" w14:textId="77777777" w:rsidR="00C12B04" w:rsidRDefault="005F2E58">
            <w:pPr>
              <w:jc w:val="center"/>
              <w:rPr>
                <w:rFonts w:ascii="宋体" w:hAnsi="宋体"/>
                <w:sz w:val="18"/>
                <w:szCs w:val="18"/>
              </w:rPr>
            </w:pPr>
            <w:r>
              <w:rPr>
                <w:rFonts w:ascii="宋体" w:hAnsi="宋体" w:hint="eastAsia"/>
                <w:sz w:val="18"/>
                <w:szCs w:val="18"/>
              </w:rPr>
              <w:t>位概况</w:t>
            </w:r>
          </w:p>
        </w:tc>
        <w:tc>
          <w:tcPr>
            <w:tcW w:w="502" w:type="dxa"/>
            <w:vMerge w:val="restart"/>
            <w:tcBorders>
              <w:bottom w:val="single" w:sz="4" w:space="0" w:color="auto"/>
            </w:tcBorders>
            <w:vAlign w:val="center"/>
          </w:tcPr>
          <w:p w14:paraId="589FABC0" w14:textId="77777777" w:rsidR="00C12B04" w:rsidRDefault="005F2E58">
            <w:pPr>
              <w:jc w:val="center"/>
              <w:rPr>
                <w:rFonts w:ascii="宋体" w:hAnsi="宋体"/>
                <w:sz w:val="18"/>
                <w:szCs w:val="18"/>
              </w:rPr>
            </w:pPr>
            <w:r>
              <w:rPr>
                <w:rFonts w:ascii="宋体" w:hAnsi="宋体" w:hint="eastAsia"/>
                <w:sz w:val="18"/>
                <w:szCs w:val="18"/>
              </w:rPr>
              <w:t>职工</w:t>
            </w:r>
          </w:p>
          <w:p w14:paraId="008CD05A" w14:textId="77777777" w:rsidR="00C12B04" w:rsidRDefault="005F2E58">
            <w:pPr>
              <w:jc w:val="center"/>
              <w:rPr>
                <w:rFonts w:ascii="宋体" w:hAnsi="宋体"/>
                <w:sz w:val="18"/>
                <w:szCs w:val="18"/>
              </w:rPr>
            </w:pPr>
            <w:r>
              <w:rPr>
                <w:rFonts w:ascii="宋体" w:hAnsi="宋体" w:hint="eastAsia"/>
                <w:sz w:val="18"/>
                <w:szCs w:val="18"/>
              </w:rPr>
              <w:t>总数</w:t>
            </w:r>
          </w:p>
        </w:tc>
        <w:tc>
          <w:tcPr>
            <w:tcW w:w="1311" w:type="dxa"/>
            <w:gridSpan w:val="4"/>
            <w:vMerge w:val="restart"/>
            <w:tcBorders>
              <w:bottom w:val="single" w:sz="4" w:space="0" w:color="auto"/>
            </w:tcBorders>
          </w:tcPr>
          <w:p w14:paraId="3521B9E1" w14:textId="77777777" w:rsidR="00C12B04" w:rsidRDefault="005F2E58">
            <w:pPr>
              <w:jc w:val="center"/>
              <w:rPr>
                <w:rFonts w:ascii="宋体" w:hAnsi="宋体"/>
                <w:position w:val="-28"/>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w:t>
            </w:r>
            <w:r>
              <w:rPr>
                <w:rFonts w:ascii="宋体" w:hAnsi="宋体" w:hint="eastAsia"/>
                <w:position w:val="-28"/>
                <w:sz w:val="18"/>
                <w:szCs w:val="18"/>
              </w:rPr>
              <w:t>人</w:t>
            </w:r>
          </w:p>
          <w:p w14:paraId="69E4B485" w14:textId="77777777" w:rsidR="00C12B04" w:rsidRDefault="00C12B04">
            <w:pPr>
              <w:jc w:val="center"/>
              <w:rPr>
                <w:rFonts w:ascii="宋体" w:hAnsi="宋体"/>
                <w:sz w:val="18"/>
                <w:szCs w:val="18"/>
              </w:rPr>
            </w:pPr>
          </w:p>
        </w:tc>
        <w:tc>
          <w:tcPr>
            <w:tcW w:w="2249" w:type="dxa"/>
            <w:gridSpan w:val="8"/>
            <w:vMerge w:val="restart"/>
            <w:tcBorders>
              <w:bottom w:val="single" w:sz="4" w:space="0" w:color="auto"/>
            </w:tcBorders>
            <w:vAlign w:val="center"/>
          </w:tcPr>
          <w:p w14:paraId="05EE381C" w14:textId="77777777" w:rsidR="00C12B04" w:rsidRDefault="005F2E58">
            <w:pPr>
              <w:jc w:val="center"/>
              <w:rPr>
                <w:rFonts w:ascii="宋体" w:hAnsi="宋体"/>
                <w:sz w:val="18"/>
                <w:szCs w:val="18"/>
              </w:rPr>
            </w:pPr>
            <w:r>
              <w:rPr>
                <w:rFonts w:ascii="宋体" w:hAnsi="宋体" w:hint="eastAsia"/>
                <w:sz w:val="18"/>
                <w:szCs w:val="18"/>
              </w:rPr>
              <w:t>生产工人      人</w:t>
            </w:r>
          </w:p>
          <w:p w14:paraId="1EEB479E" w14:textId="77777777" w:rsidR="00C12B04" w:rsidRDefault="005F2E58">
            <w:pPr>
              <w:jc w:val="center"/>
              <w:rPr>
                <w:rFonts w:ascii="宋体" w:hAnsi="宋体"/>
                <w:sz w:val="18"/>
                <w:szCs w:val="18"/>
              </w:rPr>
            </w:pPr>
            <w:r>
              <w:rPr>
                <w:rFonts w:ascii="宋体" w:hAnsi="宋体" w:hint="eastAsia"/>
                <w:sz w:val="18"/>
                <w:szCs w:val="18"/>
              </w:rPr>
              <w:t>工程技术人员    人</w:t>
            </w:r>
          </w:p>
        </w:tc>
        <w:tc>
          <w:tcPr>
            <w:tcW w:w="642" w:type="dxa"/>
            <w:gridSpan w:val="2"/>
            <w:vMerge w:val="restart"/>
            <w:tcBorders>
              <w:bottom w:val="single" w:sz="4" w:space="0" w:color="auto"/>
            </w:tcBorders>
            <w:vAlign w:val="center"/>
          </w:tcPr>
          <w:p w14:paraId="432729C7" w14:textId="77777777" w:rsidR="00C12B04" w:rsidRDefault="005F2E58">
            <w:pPr>
              <w:jc w:val="center"/>
              <w:rPr>
                <w:rFonts w:ascii="宋体" w:hAnsi="宋体"/>
                <w:sz w:val="18"/>
                <w:szCs w:val="18"/>
              </w:rPr>
            </w:pPr>
            <w:r>
              <w:rPr>
                <w:rFonts w:ascii="宋体" w:hAnsi="宋体" w:hint="eastAsia"/>
                <w:sz w:val="18"/>
                <w:szCs w:val="18"/>
              </w:rPr>
              <w:t>上一年</w:t>
            </w:r>
          </w:p>
        </w:tc>
        <w:tc>
          <w:tcPr>
            <w:tcW w:w="1005" w:type="dxa"/>
            <w:gridSpan w:val="4"/>
            <w:tcBorders>
              <w:bottom w:val="single" w:sz="4" w:space="0" w:color="auto"/>
            </w:tcBorders>
            <w:vAlign w:val="center"/>
          </w:tcPr>
          <w:p w14:paraId="507A85AB" w14:textId="77777777" w:rsidR="00C12B04" w:rsidRDefault="005F2E58">
            <w:pPr>
              <w:jc w:val="center"/>
              <w:rPr>
                <w:rFonts w:ascii="宋体" w:hAnsi="宋体"/>
                <w:sz w:val="18"/>
                <w:szCs w:val="18"/>
              </w:rPr>
            </w:pPr>
            <w:r>
              <w:rPr>
                <w:rFonts w:ascii="宋体" w:hAnsi="宋体" w:hint="eastAsia"/>
                <w:sz w:val="18"/>
                <w:szCs w:val="18"/>
              </w:rPr>
              <w:t>指标名称</w:t>
            </w:r>
          </w:p>
        </w:tc>
        <w:tc>
          <w:tcPr>
            <w:tcW w:w="1033" w:type="dxa"/>
            <w:gridSpan w:val="2"/>
            <w:tcBorders>
              <w:bottom w:val="single" w:sz="4" w:space="0" w:color="auto"/>
            </w:tcBorders>
            <w:vAlign w:val="center"/>
          </w:tcPr>
          <w:p w14:paraId="0766CAD0" w14:textId="77777777" w:rsidR="00C12B04" w:rsidRDefault="005F2E58">
            <w:pPr>
              <w:jc w:val="center"/>
              <w:rPr>
                <w:rFonts w:ascii="宋体" w:hAnsi="宋体"/>
                <w:sz w:val="18"/>
                <w:szCs w:val="18"/>
              </w:rPr>
            </w:pPr>
            <w:r>
              <w:rPr>
                <w:rFonts w:ascii="宋体" w:hAnsi="宋体" w:hint="eastAsia"/>
                <w:sz w:val="18"/>
                <w:szCs w:val="18"/>
              </w:rPr>
              <w:t>计算单位</w:t>
            </w:r>
          </w:p>
        </w:tc>
        <w:tc>
          <w:tcPr>
            <w:tcW w:w="2104" w:type="dxa"/>
            <w:gridSpan w:val="5"/>
            <w:tcBorders>
              <w:bottom w:val="single" w:sz="4" w:space="0" w:color="auto"/>
            </w:tcBorders>
            <w:vAlign w:val="center"/>
          </w:tcPr>
          <w:p w14:paraId="0D7F514D" w14:textId="77777777" w:rsidR="00C12B04" w:rsidRDefault="005F2E58">
            <w:pPr>
              <w:jc w:val="center"/>
              <w:rPr>
                <w:rFonts w:ascii="宋体" w:hAnsi="宋体"/>
                <w:sz w:val="18"/>
                <w:szCs w:val="18"/>
              </w:rPr>
            </w:pPr>
            <w:r>
              <w:rPr>
                <w:rFonts w:ascii="宋体" w:hAnsi="宋体" w:hint="eastAsia"/>
                <w:sz w:val="18"/>
                <w:szCs w:val="18"/>
              </w:rPr>
              <w:t>实际完成</w:t>
            </w:r>
          </w:p>
        </w:tc>
      </w:tr>
      <w:tr w:rsidR="00C12B04" w14:paraId="23E9D271" w14:textId="77777777">
        <w:trPr>
          <w:cantSplit/>
          <w:trHeight w:val="613"/>
        </w:trPr>
        <w:tc>
          <w:tcPr>
            <w:tcW w:w="726" w:type="dxa"/>
            <w:vMerge/>
            <w:vAlign w:val="center"/>
          </w:tcPr>
          <w:p w14:paraId="13E8C201" w14:textId="77777777" w:rsidR="00C12B04" w:rsidRDefault="00C12B04">
            <w:pPr>
              <w:jc w:val="center"/>
              <w:rPr>
                <w:rFonts w:ascii="宋体" w:hAnsi="宋体"/>
                <w:sz w:val="18"/>
                <w:szCs w:val="18"/>
              </w:rPr>
            </w:pPr>
          </w:p>
        </w:tc>
        <w:tc>
          <w:tcPr>
            <w:tcW w:w="502" w:type="dxa"/>
            <w:vMerge/>
            <w:tcBorders>
              <w:bottom w:val="single" w:sz="4" w:space="0" w:color="auto"/>
            </w:tcBorders>
            <w:vAlign w:val="center"/>
          </w:tcPr>
          <w:p w14:paraId="63674CCB" w14:textId="77777777" w:rsidR="00C12B04" w:rsidRDefault="00C12B04">
            <w:pPr>
              <w:jc w:val="center"/>
              <w:rPr>
                <w:rFonts w:ascii="宋体" w:hAnsi="宋体"/>
                <w:sz w:val="18"/>
                <w:szCs w:val="18"/>
              </w:rPr>
            </w:pPr>
          </w:p>
        </w:tc>
        <w:tc>
          <w:tcPr>
            <w:tcW w:w="1311" w:type="dxa"/>
            <w:gridSpan w:val="4"/>
            <w:vMerge/>
            <w:tcBorders>
              <w:bottom w:val="single" w:sz="4" w:space="0" w:color="auto"/>
            </w:tcBorders>
          </w:tcPr>
          <w:p w14:paraId="0CF9FCF0" w14:textId="77777777" w:rsidR="00C12B04" w:rsidRDefault="00C12B04">
            <w:pPr>
              <w:jc w:val="center"/>
              <w:rPr>
                <w:rFonts w:ascii="宋体" w:hAnsi="宋体"/>
                <w:sz w:val="18"/>
                <w:szCs w:val="18"/>
              </w:rPr>
            </w:pPr>
          </w:p>
        </w:tc>
        <w:tc>
          <w:tcPr>
            <w:tcW w:w="2249" w:type="dxa"/>
            <w:gridSpan w:val="8"/>
            <w:vMerge/>
            <w:tcBorders>
              <w:bottom w:val="single" w:sz="4" w:space="0" w:color="auto"/>
            </w:tcBorders>
          </w:tcPr>
          <w:p w14:paraId="6D6939F5" w14:textId="77777777" w:rsidR="00C12B04" w:rsidRDefault="00C12B04">
            <w:pPr>
              <w:jc w:val="center"/>
              <w:rPr>
                <w:rFonts w:ascii="宋体" w:hAnsi="宋体"/>
                <w:sz w:val="18"/>
                <w:szCs w:val="18"/>
              </w:rPr>
            </w:pPr>
          </w:p>
        </w:tc>
        <w:tc>
          <w:tcPr>
            <w:tcW w:w="642" w:type="dxa"/>
            <w:gridSpan w:val="2"/>
            <w:vMerge/>
            <w:tcBorders>
              <w:bottom w:val="single" w:sz="4" w:space="0" w:color="auto"/>
            </w:tcBorders>
          </w:tcPr>
          <w:p w14:paraId="78E163BC" w14:textId="77777777" w:rsidR="00C12B04" w:rsidRDefault="00C12B04">
            <w:pPr>
              <w:jc w:val="center"/>
              <w:rPr>
                <w:rFonts w:ascii="宋体" w:hAnsi="宋体"/>
                <w:sz w:val="18"/>
                <w:szCs w:val="18"/>
              </w:rPr>
            </w:pPr>
          </w:p>
        </w:tc>
        <w:tc>
          <w:tcPr>
            <w:tcW w:w="1005" w:type="dxa"/>
            <w:gridSpan w:val="4"/>
            <w:tcBorders>
              <w:bottom w:val="single" w:sz="4" w:space="0" w:color="auto"/>
            </w:tcBorders>
            <w:vAlign w:val="center"/>
          </w:tcPr>
          <w:p w14:paraId="79BC2DB0" w14:textId="77777777" w:rsidR="00C12B04" w:rsidRDefault="005F2E58">
            <w:pPr>
              <w:jc w:val="center"/>
              <w:rPr>
                <w:rFonts w:ascii="宋体" w:hAnsi="宋体"/>
                <w:sz w:val="18"/>
                <w:szCs w:val="18"/>
              </w:rPr>
            </w:pPr>
            <w:r>
              <w:rPr>
                <w:rFonts w:ascii="宋体" w:hAnsi="宋体" w:hint="eastAsia"/>
                <w:sz w:val="18"/>
                <w:szCs w:val="18"/>
              </w:rPr>
              <w:t>工业总产值</w:t>
            </w:r>
          </w:p>
        </w:tc>
        <w:tc>
          <w:tcPr>
            <w:tcW w:w="1033" w:type="dxa"/>
            <w:gridSpan w:val="2"/>
            <w:tcBorders>
              <w:bottom w:val="single" w:sz="4" w:space="0" w:color="auto"/>
            </w:tcBorders>
            <w:vAlign w:val="center"/>
          </w:tcPr>
          <w:p w14:paraId="4331A5A9" w14:textId="77777777" w:rsidR="00C12B04" w:rsidRDefault="005F2E58">
            <w:pPr>
              <w:jc w:val="center"/>
              <w:rPr>
                <w:rFonts w:ascii="宋体" w:hAnsi="宋体"/>
                <w:sz w:val="18"/>
                <w:szCs w:val="18"/>
              </w:rPr>
            </w:pPr>
            <w:r>
              <w:rPr>
                <w:rFonts w:ascii="宋体" w:hAnsi="宋体" w:hint="eastAsia"/>
                <w:sz w:val="18"/>
                <w:szCs w:val="18"/>
              </w:rPr>
              <w:t>万元</w:t>
            </w:r>
          </w:p>
        </w:tc>
        <w:tc>
          <w:tcPr>
            <w:tcW w:w="2104" w:type="dxa"/>
            <w:gridSpan w:val="5"/>
            <w:tcBorders>
              <w:bottom w:val="single" w:sz="4" w:space="0" w:color="auto"/>
            </w:tcBorders>
            <w:vAlign w:val="center"/>
          </w:tcPr>
          <w:p w14:paraId="62AD0D73" w14:textId="77777777" w:rsidR="00C12B04" w:rsidRDefault="00C12B04">
            <w:pPr>
              <w:jc w:val="center"/>
              <w:rPr>
                <w:rFonts w:ascii="宋体" w:hAnsi="宋体"/>
                <w:sz w:val="18"/>
                <w:szCs w:val="18"/>
              </w:rPr>
            </w:pPr>
          </w:p>
        </w:tc>
      </w:tr>
      <w:tr w:rsidR="00C12B04" w14:paraId="5CAFA3DC" w14:textId="77777777">
        <w:trPr>
          <w:cantSplit/>
          <w:trHeight w:val="629"/>
        </w:trPr>
        <w:tc>
          <w:tcPr>
            <w:tcW w:w="726" w:type="dxa"/>
            <w:vMerge/>
            <w:vAlign w:val="center"/>
          </w:tcPr>
          <w:p w14:paraId="5C3AEE79" w14:textId="77777777" w:rsidR="00C12B04" w:rsidRDefault="00C12B04">
            <w:pPr>
              <w:jc w:val="center"/>
              <w:rPr>
                <w:rFonts w:ascii="宋体" w:hAnsi="宋体"/>
                <w:sz w:val="18"/>
                <w:szCs w:val="18"/>
              </w:rPr>
            </w:pPr>
          </w:p>
        </w:tc>
        <w:tc>
          <w:tcPr>
            <w:tcW w:w="502" w:type="dxa"/>
            <w:vMerge w:val="restart"/>
            <w:tcBorders>
              <w:top w:val="single" w:sz="4" w:space="0" w:color="auto"/>
            </w:tcBorders>
            <w:vAlign w:val="center"/>
          </w:tcPr>
          <w:p w14:paraId="5BDB855A" w14:textId="77777777" w:rsidR="00C12B04" w:rsidRDefault="005F2E58">
            <w:pPr>
              <w:jc w:val="center"/>
              <w:rPr>
                <w:rFonts w:ascii="宋体" w:hAnsi="宋体"/>
                <w:sz w:val="18"/>
                <w:szCs w:val="18"/>
              </w:rPr>
            </w:pPr>
            <w:r>
              <w:rPr>
                <w:rFonts w:ascii="宋体" w:hAnsi="宋体" w:hint="eastAsia"/>
                <w:sz w:val="18"/>
                <w:szCs w:val="18"/>
              </w:rPr>
              <w:t>流动</w:t>
            </w:r>
          </w:p>
          <w:p w14:paraId="0F97AF08" w14:textId="77777777" w:rsidR="00C12B04" w:rsidRDefault="005F2E58">
            <w:pPr>
              <w:jc w:val="center"/>
              <w:rPr>
                <w:rFonts w:ascii="宋体" w:hAnsi="宋体"/>
                <w:sz w:val="18"/>
                <w:szCs w:val="18"/>
              </w:rPr>
            </w:pPr>
            <w:r>
              <w:rPr>
                <w:rFonts w:ascii="宋体" w:hAnsi="宋体" w:hint="eastAsia"/>
                <w:sz w:val="18"/>
                <w:szCs w:val="18"/>
              </w:rPr>
              <w:t>资金</w:t>
            </w:r>
          </w:p>
        </w:tc>
        <w:tc>
          <w:tcPr>
            <w:tcW w:w="1311" w:type="dxa"/>
            <w:gridSpan w:val="4"/>
            <w:vMerge w:val="restart"/>
            <w:tcBorders>
              <w:top w:val="single" w:sz="4" w:space="0" w:color="auto"/>
            </w:tcBorders>
          </w:tcPr>
          <w:p w14:paraId="49227782" w14:textId="77777777" w:rsidR="00C12B04" w:rsidRDefault="005F2E58">
            <w:pPr>
              <w:jc w:val="center"/>
              <w:rPr>
                <w:rFonts w:ascii="宋体" w:hAnsi="宋体"/>
                <w:position w:val="-30"/>
                <w:sz w:val="18"/>
                <w:szCs w:val="18"/>
              </w:rPr>
            </w:pPr>
            <w:r>
              <w:rPr>
                <w:rFonts w:ascii="宋体" w:hAnsi="宋体" w:hint="eastAsia"/>
                <w:position w:val="-24"/>
                <w:sz w:val="18"/>
                <w:szCs w:val="18"/>
              </w:rPr>
              <w:t xml:space="preserve">            </w:t>
            </w:r>
            <w:r>
              <w:rPr>
                <w:rFonts w:ascii="宋体" w:hAnsi="宋体"/>
                <w:position w:val="-24"/>
                <w:sz w:val="18"/>
                <w:szCs w:val="18"/>
              </w:rPr>
              <w:t xml:space="preserve">          </w:t>
            </w:r>
            <w:r>
              <w:rPr>
                <w:rFonts w:ascii="宋体" w:hAnsi="宋体" w:hint="eastAsia"/>
                <w:position w:val="-24"/>
                <w:sz w:val="18"/>
                <w:szCs w:val="18"/>
              </w:rPr>
              <w:t xml:space="preserve"> </w:t>
            </w:r>
            <w:r>
              <w:rPr>
                <w:rFonts w:ascii="宋体" w:hAnsi="宋体" w:hint="eastAsia"/>
                <w:position w:val="-30"/>
                <w:sz w:val="18"/>
                <w:szCs w:val="18"/>
              </w:rPr>
              <w:t>万元</w:t>
            </w:r>
          </w:p>
        </w:tc>
        <w:tc>
          <w:tcPr>
            <w:tcW w:w="443" w:type="dxa"/>
            <w:gridSpan w:val="3"/>
            <w:vMerge w:val="restart"/>
            <w:tcBorders>
              <w:top w:val="single" w:sz="4" w:space="0" w:color="auto"/>
            </w:tcBorders>
            <w:vAlign w:val="center"/>
          </w:tcPr>
          <w:p w14:paraId="4A4F9982" w14:textId="77777777" w:rsidR="00C12B04" w:rsidRDefault="005F2E58">
            <w:pPr>
              <w:jc w:val="center"/>
              <w:rPr>
                <w:rFonts w:ascii="宋体" w:hAnsi="宋体"/>
                <w:sz w:val="18"/>
                <w:szCs w:val="18"/>
              </w:rPr>
            </w:pPr>
            <w:r>
              <w:rPr>
                <w:rFonts w:ascii="宋体" w:hAnsi="宋体" w:hint="eastAsia"/>
                <w:sz w:val="18"/>
                <w:szCs w:val="18"/>
              </w:rPr>
              <w:t>资金</w:t>
            </w:r>
          </w:p>
          <w:p w14:paraId="6AC0DD8D" w14:textId="77777777" w:rsidR="00C12B04" w:rsidRDefault="005F2E58">
            <w:pPr>
              <w:jc w:val="center"/>
              <w:rPr>
                <w:rFonts w:ascii="宋体" w:hAnsi="宋体"/>
                <w:sz w:val="18"/>
                <w:szCs w:val="18"/>
              </w:rPr>
            </w:pPr>
            <w:r>
              <w:rPr>
                <w:rFonts w:ascii="宋体" w:hAnsi="宋体" w:hint="eastAsia"/>
                <w:sz w:val="18"/>
                <w:szCs w:val="18"/>
              </w:rPr>
              <w:t>来源</w:t>
            </w:r>
          </w:p>
        </w:tc>
        <w:tc>
          <w:tcPr>
            <w:tcW w:w="668" w:type="dxa"/>
            <w:gridSpan w:val="3"/>
            <w:tcBorders>
              <w:top w:val="single" w:sz="4" w:space="0" w:color="auto"/>
            </w:tcBorders>
            <w:vAlign w:val="center"/>
          </w:tcPr>
          <w:p w14:paraId="04005573" w14:textId="77777777" w:rsidR="00C12B04" w:rsidRDefault="005F2E58">
            <w:pPr>
              <w:jc w:val="center"/>
              <w:rPr>
                <w:rFonts w:ascii="宋体" w:hAnsi="宋体"/>
                <w:sz w:val="18"/>
                <w:szCs w:val="18"/>
              </w:rPr>
            </w:pPr>
            <w:r>
              <w:rPr>
                <w:rFonts w:ascii="宋体" w:hAnsi="宋体" w:hint="eastAsia"/>
                <w:sz w:val="18"/>
                <w:szCs w:val="18"/>
              </w:rPr>
              <w:t>自有</w:t>
            </w:r>
          </w:p>
          <w:p w14:paraId="1BDACD7C" w14:textId="77777777" w:rsidR="00C12B04" w:rsidRDefault="005F2E58">
            <w:pPr>
              <w:jc w:val="center"/>
              <w:rPr>
                <w:rFonts w:ascii="宋体" w:hAnsi="宋体"/>
                <w:sz w:val="18"/>
                <w:szCs w:val="18"/>
              </w:rPr>
            </w:pPr>
            <w:r>
              <w:rPr>
                <w:rFonts w:ascii="宋体" w:hAnsi="宋体" w:hint="eastAsia"/>
                <w:sz w:val="18"/>
                <w:szCs w:val="18"/>
              </w:rPr>
              <w:t>资金</w:t>
            </w:r>
          </w:p>
        </w:tc>
        <w:tc>
          <w:tcPr>
            <w:tcW w:w="1138" w:type="dxa"/>
            <w:gridSpan w:val="2"/>
            <w:tcBorders>
              <w:top w:val="single" w:sz="4" w:space="0" w:color="auto"/>
            </w:tcBorders>
            <w:vAlign w:val="center"/>
          </w:tcPr>
          <w:p w14:paraId="3409C412" w14:textId="77777777" w:rsidR="00C12B04" w:rsidRDefault="005F2E58">
            <w:pPr>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万元</w:t>
            </w:r>
          </w:p>
        </w:tc>
        <w:tc>
          <w:tcPr>
            <w:tcW w:w="642" w:type="dxa"/>
            <w:gridSpan w:val="2"/>
            <w:vMerge w:val="restart"/>
            <w:tcBorders>
              <w:top w:val="single" w:sz="4" w:space="0" w:color="auto"/>
            </w:tcBorders>
            <w:vAlign w:val="center"/>
          </w:tcPr>
          <w:p w14:paraId="75B3BEF4" w14:textId="77777777" w:rsidR="00C12B04" w:rsidRDefault="005F2E58">
            <w:pPr>
              <w:jc w:val="center"/>
              <w:rPr>
                <w:rFonts w:ascii="宋体" w:hAnsi="宋体"/>
                <w:sz w:val="18"/>
                <w:szCs w:val="18"/>
              </w:rPr>
            </w:pPr>
            <w:r>
              <w:rPr>
                <w:rFonts w:ascii="宋体" w:hAnsi="宋体" w:hint="eastAsia"/>
                <w:sz w:val="18"/>
                <w:szCs w:val="18"/>
              </w:rPr>
              <w:t>主要经</w:t>
            </w:r>
          </w:p>
          <w:p w14:paraId="0BB17D5F" w14:textId="77777777" w:rsidR="00C12B04" w:rsidRDefault="005F2E58">
            <w:pPr>
              <w:jc w:val="center"/>
              <w:rPr>
                <w:rFonts w:ascii="宋体" w:hAnsi="宋体"/>
                <w:sz w:val="18"/>
                <w:szCs w:val="18"/>
              </w:rPr>
            </w:pPr>
            <w:proofErr w:type="gramStart"/>
            <w:r>
              <w:rPr>
                <w:rFonts w:ascii="宋体" w:hAnsi="宋体" w:hint="eastAsia"/>
                <w:sz w:val="18"/>
                <w:szCs w:val="18"/>
              </w:rPr>
              <w:t>济指标</w:t>
            </w:r>
            <w:proofErr w:type="gramEnd"/>
          </w:p>
        </w:tc>
        <w:tc>
          <w:tcPr>
            <w:tcW w:w="1005" w:type="dxa"/>
            <w:gridSpan w:val="4"/>
            <w:tcBorders>
              <w:top w:val="single" w:sz="4" w:space="0" w:color="auto"/>
            </w:tcBorders>
            <w:vAlign w:val="center"/>
          </w:tcPr>
          <w:p w14:paraId="33235A30" w14:textId="77777777" w:rsidR="00C12B04" w:rsidRDefault="005F2E58">
            <w:pPr>
              <w:jc w:val="center"/>
              <w:rPr>
                <w:rFonts w:ascii="宋体" w:hAnsi="宋体"/>
                <w:sz w:val="18"/>
                <w:szCs w:val="18"/>
              </w:rPr>
            </w:pPr>
            <w:r>
              <w:rPr>
                <w:rFonts w:ascii="宋体" w:hAnsi="宋体" w:hint="eastAsia"/>
                <w:sz w:val="18"/>
                <w:szCs w:val="18"/>
              </w:rPr>
              <w:t>实现利润</w:t>
            </w:r>
          </w:p>
        </w:tc>
        <w:tc>
          <w:tcPr>
            <w:tcW w:w="1033" w:type="dxa"/>
            <w:gridSpan w:val="2"/>
            <w:tcBorders>
              <w:top w:val="single" w:sz="4" w:space="0" w:color="auto"/>
            </w:tcBorders>
            <w:vAlign w:val="center"/>
          </w:tcPr>
          <w:p w14:paraId="6E47B183" w14:textId="77777777" w:rsidR="00C12B04" w:rsidRDefault="005F2E58">
            <w:pPr>
              <w:jc w:val="center"/>
              <w:rPr>
                <w:rFonts w:ascii="宋体" w:hAnsi="宋体"/>
                <w:sz w:val="18"/>
                <w:szCs w:val="18"/>
              </w:rPr>
            </w:pPr>
            <w:r>
              <w:rPr>
                <w:rFonts w:ascii="宋体" w:hAnsi="宋体" w:hint="eastAsia"/>
                <w:sz w:val="18"/>
                <w:szCs w:val="18"/>
              </w:rPr>
              <w:t>万 元</w:t>
            </w:r>
          </w:p>
        </w:tc>
        <w:tc>
          <w:tcPr>
            <w:tcW w:w="2104" w:type="dxa"/>
            <w:gridSpan w:val="5"/>
            <w:tcBorders>
              <w:top w:val="single" w:sz="4" w:space="0" w:color="auto"/>
            </w:tcBorders>
            <w:vAlign w:val="center"/>
          </w:tcPr>
          <w:p w14:paraId="4F71D2C5" w14:textId="77777777" w:rsidR="00C12B04" w:rsidRDefault="00C12B04">
            <w:pPr>
              <w:jc w:val="center"/>
              <w:rPr>
                <w:rFonts w:ascii="宋体" w:hAnsi="宋体"/>
                <w:sz w:val="18"/>
                <w:szCs w:val="18"/>
              </w:rPr>
            </w:pPr>
          </w:p>
        </w:tc>
      </w:tr>
      <w:tr w:rsidR="00C12B04" w14:paraId="0322F498" w14:textId="77777777">
        <w:trPr>
          <w:cantSplit/>
          <w:trHeight w:val="629"/>
        </w:trPr>
        <w:tc>
          <w:tcPr>
            <w:tcW w:w="726" w:type="dxa"/>
            <w:vMerge/>
            <w:vAlign w:val="center"/>
          </w:tcPr>
          <w:p w14:paraId="592E1606" w14:textId="77777777" w:rsidR="00C12B04" w:rsidRDefault="00C12B04">
            <w:pPr>
              <w:jc w:val="center"/>
              <w:rPr>
                <w:rFonts w:ascii="宋体" w:hAnsi="宋体"/>
                <w:sz w:val="18"/>
                <w:szCs w:val="18"/>
              </w:rPr>
            </w:pPr>
          </w:p>
        </w:tc>
        <w:tc>
          <w:tcPr>
            <w:tcW w:w="502" w:type="dxa"/>
            <w:vMerge/>
            <w:tcBorders>
              <w:top w:val="single" w:sz="4" w:space="0" w:color="auto"/>
              <w:bottom w:val="single" w:sz="4" w:space="0" w:color="auto"/>
            </w:tcBorders>
            <w:vAlign w:val="center"/>
          </w:tcPr>
          <w:p w14:paraId="580FBB9F" w14:textId="77777777" w:rsidR="00C12B04" w:rsidRDefault="00C12B04">
            <w:pPr>
              <w:jc w:val="center"/>
              <w:rPr>
                <w:rFonts w:ascii="宋体" w:hAnsi="宋体"/>
                <w:sz w:val="18"/>
                <w:szCs w:val="18"/>
              </w:rPr>
            </w:pPr>
          </w:p>
        </w:tc>
        <w:tc>
          <w:tcPr>
            <w:tcW w:w="1311" w:type="dxa"/>
            <w:gridSpan w:val="4"/>
            <w:vMerge/>
            <w:tcBorders>
              <w:top w:val="single" w:sz="4" w:space="0" w:color="auto"/>
              <w:bottom w:val="single" w:sz="4" w:space="0" w:color="auto"/>
            </w:tcBorders>
          </w:tcPr>
          <w:p w14:paraId="6E9D9BA0" w14:textId="77777777" w:rsidR="00C12B04" w:rsidRDefault="00C12B04">
            <w:pPr>
              <w:jc w:val="center"/>
              <w:rPr>
                <w:rFonts w:ascii="宋体" w:hAnsi="宋体"/>
                <w:sz w:val="18"/>
                <w:szCs w:val="18"/>
              </w:rPr>
            </w:pPr>
          </w:p>
        </w:tc>
        <w:tc>
          <w:tcPr>
            <w:tcW w:w="443" w:type="dxa"/>
            <w:gridSpan w:val="3"/>
            <w:vMerge/>
            <w:tcBorders>
              <w:top w:val="single" w:sz="4" w:space="0" w:color="auto"/>
              <w:bottom w:val="single" w:sz="4" w:space="0" w:color="auto"/>
            </w:tcBorders>
            <w:vAlign w:val="center"/>
          </w:tcPr>
          <w:p w14:paraId="2F68334D" w14:textId="77777777" w:rsidR="00C12B04" w:rsidRDefault="00C12B04">
            <w:pPr>
              <w:jc w:val="center"/>
              <w:rPr>
                <w:rFonts w:ascii="宋体" w:hAnsi="宋体"/>
                <w:sz w:val="18"/>
                <w:szCs w:val="18"/>
              </w:rPr>
            </w:pPr>
          </w:p>
        </w:tc>
        <w:tc>
          <w:tcPr>
            <w:tcW w:w="668" w:type="dxa"/>
            <w:gridSpan w:val="3"/>
            <w:tcBorders>
              <w:top w:val="single" w:sz="4" w:space="0" w:color="auto"/>
              <w:bottom w:val="single" w:sz="4" w:space="0" w:color="auto"/>
            </w:tcBorders>
            <w:vAlign w:val="center"/>
          </w:tcPr>
          <w:p w14:paraId="4B84D349" w14:textId="77777777" w:rsidR="00C12B04" w:rsidRDefault="005F2E58">
            <w:pPr>
              <w:jc w:val="center"/>
              <w:rPr>
                <w:rFonts w:ascii="宋体" w:hAnsi="宋体"/>
                <w:sz w:val="18"/>
                <w:szCs w:val="18"/>
              </w:rPr>
            </w:pPr>
            <w:r>
              <w:rPr>
                <w:rFonts w:ascii="宋体" w:hAnsi="宋体" w:hint="eastAsia"/>
                <w:sz w:val="18"/>
                <w:szCs w:val="18"/>
              </w:rPr>
              <w:t>银行</w:t>
            </w:r>
          </w:p>
          <w:p w14:paraId="41AA67D8" w14:textId="77777777" w:rsidR="00C12B04" w:rsidRDefault="005F2E58">
            <w:pPr>
              <w:jc w:val="center"/>
              <w:rPr>
                <w:rFonts w:ascii="宋体" w:hAnsi="宋体"/>
                <w:sz w:val="18"/>
                <w:szCs w:val="18"/>
              </w:rPr>
            </w:pPr>
            <w:r>
              <w:rPr>
                <w:rFonts w:ascii="宋体" w:hAnsi="宋体" w:hint="eastAsia"/>
                <w:sz w:val="18"/>
                <w:szCs w:val="18"/>
              </w:rPr>
              <w:t>贷款</w:t>
            </w:r>
          </w:p>
        </w:tc>
        <w:tc>
          <w:tcPr>
            <w:tcW w:w="1138" w:type="dxa"/>
            <w:gridSpan w:val="2"/>
            <w:tcBorders>
              <w:top w:val="single" w:sz="4" w:space="0" w:color="auto"/>
              <w:bottom w:val="single" w:sz="4" w:space="0" w:color="auto"/>
            </w:tcBorders>
            <w:vAlign w:val="center"/>
          </w:tcPr>
          <w:p w14:paraId="415E9885" w14:textId="77777777" w:rsidR="00C12B04" w:rsidRDefault="005F2E58">
            <w:pPr>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万元</w:t>
            </w:r>
          </w:p>
        </w:tc>
        <w:tc>
          <w:tcPr>
            <w:tcW w:w="642" w:type="dxa"/>
            <w:gridSpan w:val="2"/>
            <w:vMerge/>
            <w:tcBorders>
              <w:top w:val="single" w:sz="4" w:space="0" w:color="auto"/>
              <w:bottom w:val="single" w:sz="4" w:space="0" w:color="auto"/>
            </w:tcBorders>
          </w:tcPr>
          <w:p w14:paraId="650DF1FE" w14:textId="77777777" w:rsidR="00C12B04" w:rsidRDefault="00C12B04">
            <w:pPr>
              <w:jc w:val="center"/>
              <w:rPr>
                <w:rFonts w:ascii="宋体" w:hAnsi="宋体"/>
                <w:sz w:val="18"/>
                <w:szCs w:val="18"/>
              </w:rPr>
            </w:pPr>
          </w:p>
        </w:tc>
        <w:tc>
          <w:tcPr>
            <w:tcW w:w="616" w:type="dxa"/>
            <w:gridSpan w:val="2"/>
            <w:vMerge w:val="restart"/>
            <w:tcBorders>
              <w:top w:val="single" w:sz="4" w:space="0" w:color="auto"/>
            </w:tcBorders>
            <w:vAlign w:val="center"/>
          </w:tcPr>
          <w:p w14:paraId="630988A5" w14:textId="77777777" w:rsidR="00C12B04" w:rsidRDefault="005F2E58">
            <w:pPr>
              <w:jc w:val="center"/>
              <w:rPr>
                <w:rFonts w:ascii="宋体" w:hAnsi="宋体"/>
                <w:sz w:val="18"/>
                <w:szCs w:val="18"/>
              </w:rPr>
            </w:pPr>
            <w:r>
              <w:rPr>
                <w:rFonts w:ascii="宋体" w:hAnsi="宋体" w:hint="eastAsia"/>
                <w:sz w:val="18"/>
                <w:szCs w:val="18"/>
              </w:rPr>
              <w:t>主 要</w:t>
            </w:r>
          </w:p>
          <w:p w14:paraId="7FCC06F1" w14:textId="77777777" w:rsidR="00C12B04" w:rsidRDefault="00C12B04">
            <w:pPr>
              <w:jc w:val="center"/>
              <w:rPr>
                <w:rFonts w:ascii="宋体" w:hAnsi="宋体"/>
                <w:sz w:val="18"/>
                <w:szCs w:val="18"/>
              </w:rPr>
            </w:pPr>
          </w:p>
          <w:p w14:paraId="5133460F" w14:textId="77777777" w:rsidR="00C12B04" w:rsidRDefault="005F2E58">
            <w:pPr>
              <w:jc w:val="center"/>
              <w:rPr>
                <w:rFonts w:ascii="宋体" w:hAnsi="宋体"/>
                <w:sz w:val="18"/>
                <w:szCs w:val="18"/>
              </w:rPr>
            </w:pPr>
            <w:r>
              <w:rPr>
                <w:rFonts w:ascii="宋体" w:hAnsi="宋体" w:hint="eastAsia"/>
                <w:sz w:val="18"/>
                <w:szCs w:val="18"/>
              </w:rPr>
              <w:t>产 品</w:t>
            </w:r>
          </w:p>
        </w:tc>
        <w:tc>
          <w:tcPr>
            <w:tcW w:w="3526" w:type="dxa"/>
            <w:gridSpan w:val="9"/>
            <w:tcBorders>
              <w:top w:val="single" w:sz="4" w:space="0" w:color="auto"/>
              <w:bottom w:val="single" w:sz="4" w:space="0" w:color="auto"/>
            </w:tcBorders>
            <w:vAlign w:val="center"/>
          </w:tcPr>
          <w:p w14:paraId="371386B1" w14:textId="77777777" w:rsidR="00C12B04" w:rsidRDefault="005F2E58">
            <w:pPr>
              <w:jc w:val="center"/>
              <w:rPr>
                <w:rFonts w:ascii="宋体" w:hAnsi="宋体"/>
                <w:sz w:val="18"/>
                <w:szCs w:val="18"/>
              </w:rPr>
            </w:pPr>
            <w:r>
              <w:rPr>
                <w:rFonts w:ascii="宋体" w:hAnsi="宋体" w:hint="eastAsia"/>
                <w:sz w:val="18"/>
                <w:szCs w:val="18"/>
              </w:rPr>
              <w:t>1、</w:t>
            </w:r>
          </w:p>
        </w:tc>
      </w:tr>
      <w:tr w:rsidR="00C12B04" w14:paraId="3B4F8564" w14:textId="77777777">
        <w:trPr>
          <w:cantSplit/>
          <w:trHeight w:val="613"/>
        </w:trPr>
        <w:tc>
          <w:tcPr>
            <w:tcW w:w="726" w:type="dxa"/>
            <w:vMerge/>
            <w:vAlign w:val="center"/>
          </w:tcPr>
          <w:p w14:paraId="6F0E18D9" w14:textId="77777777" w:rsidR="00C12B04" w:rsidRDefault="00C12B04">
            <w:pPr>
              <w:jc w:val="center"/>
              <w:rPr>
                <w:rFonts w:ascii="宋体" w:hAnsi="宋体"/>
                <w:sz w:val="18"/>
                <w:szCs w:val="18"/>
              </w:rPr>
            </w:pPr>
          </w:p>
        </w:tc>
        <w:tc>
          <w:tcPr>
            <w:tcW w:w="502" w:type="dxa"/>
            <w:vMerge w:val="restart"/>
            <w:tcBorders>
              <w:top w:val="single" w:sz="4" w:space="0" w:color="auto"/>
            </w:tcBorders>
            <w:vAlign w:val="center"/>
          </w:tcPr>
          <w:p w14:paraId="0ADC2E6E" w14:textId="77777777" w:rsidR="00C12B04" w:rsidRDefault="005F2E58">
            <w:pPr>
              <w:jc w:val="center"/>
              <w:rPr>
                <w:rFonts w:ascii="宋体" w:hAnsi="宋体"/>
                <w:sz w:val="18"/>
                <w:szCs w:val="18"/>
              </w:rPr>
            </w:pPr>
            <w:r>
              <w:rPr>
                <w:rFonts w:ascii="宋体" w:hAnsi="宋体" w:hint="eastAsia"/>
                <w:sz w:val="18"/>
                <w:szCs w:val="18"/>
              </w:rPr>
              <w:t>固定</w:t>
            </w:r>
          </w:p>
          <w:p w14:paraId="3BEDE43D" w14:textId="77777777" w:rsidR="00C12B04" w:rsidRDefault="005F2E58">
            <w:pPr>
              <w:jc w:val="center"/>
              <w:rPr>
                <w:rFonts w:ascii="宋体" w:hAnsi="宋体"/>
                <w:sz w:val="18"/>
                <w:szCs w:val="18"/>
              </w:rPr>
            </w:pPr>
            <w:r>
              <w:rPr>
                <w:rFonts w:ascii="宋体" w:hAnsi="宋体" w:hint="eastAsia"/>
                <w:sz w:val="18"/>
                <w:szCs w:val="18"/>
              </w:rPr>
              <w:t>资产</w:t>
            </w:r>
          </w:p>
        </w:tc>
        <w:tc>
          <w:tcPr>
            <w:tcW w:w="1311" w:type="dxa"/>
            <w:gridSpan w:val="4"/>
            <w:vMerge w:val="restart"/>
            <w:tcBorders>
              <w:top w:val="single" w:sz="4" w:space="0" w:color="auto"/>
            </w:tcBorders>
            <w:vAlign w:val="center"/>
          </w:tcPr>
          <w:p w14:paraId="3059CD6E" w14:textId="77777777" w:rsidR="00C12B04" w:rsidRDefault="005F2E58">
            <w:pPr>
              <w:jc w:val="center"/>
              <w:rPr>
                <w:rFonts w:ascii="宋体" w:hAnsi="宋体"/>
                <w:sz w:val="18"/>
                <w:szCs w:val="18"/>
              </w:rPr>
            </w:pPr>
            <w:r>
              <w:rPr>
                <w:rFonts w:ascii="宋体" w:hAnsi="宋体" w:hint="eastAsia"/>
                <w:sz w:val="18"/>
                <w:szCs w:val="18"/>
              </w:rPr>
              <w:t xml:space="preserve">原值   </w:t>
            </w:r>
            <w:r>
              <w:rPr>
                <w:rFonts w:ascii="宋体" w:hAnsi="宋体"/>
                <w:sz w:val="18"/>
                <w:szCs w:val="18"/>
              </w:rPr>
              <w:t xml:space="preserve">   </w:t>
            </w:r>
            <w:r>
              <w:rPr>
                <w:rFonts w:ascii="宋体" w:hAnsi="宋体" w:hint="eastAsia"/>
                <w:sz w:val="18"/>
                <w:szCs w:val="18"/>
              </w:rPr>
              <w:t>万元</w:t>
            </w:r>
          </w:p>
          <w:p w14:paraId="002AC391" w14:textId="77777777" w:rsidR="00C12B04" w:rsidRDefault="005F2E58">
            <w:pPr>
              <w:jc w:val="center"/>
              <w:rPr>
                <w:rFonts w:ascii="宋体" w:hAnsi="宋体"/>
                <w:sz w:val="18"/>
                <w:szCs w:val="18"/>
              </w:rPr>
            </w:pPr>
            <w:r>
              <w:rPr>
                <w:rFonts w:ascii="宋体" w:hAnsi="宋体" w:hint="eastAsia"/>
                <w:sz w:val="18"/>
                <w:szCs w:val="18"/>
              </w:rPr>
              <w:t xml:space="preserve">净值  </w:t>
            </w:r>
            <w:r>
              <w:rPr>
                <w:rFonts w:ascii="宋体" w:hAnsi="宋体"/>
                <w:sz w:val="18"/>
                <w:szCs w:val="18"/>
              </w:rPr>
              <w:t xml:space="preserve">   </w:t>
            </w:r>
            <w:r>
              <w:rPr>
                <w:rFonts w:ascii="宋体" w:hAnsi="宋体" w:hint="eastAsia"/>
                <w:sz w:val="18"/>
                <w:szCs w:val="18"/>
              </w:rPr>
              <w:t xml:space="preserve"> 万元</w:t>
            </w:r>
          </w:p>
        </w:tc>
        <w:tc>
          <w:tcPr>
            <w:tcW w:w="443" w:type="dxa"/>
            <w:gridSpan w:val="3"/>
            <w:vMerge w:val="restart"/>
            <w:tcBorders>
              <w:top w:val="single" w:sz="4" w:space="0" w:color="auto"/>
            </w:tcBorders>
            <w:vAlign w:val="center"/>
          </w:tcPr>
          <w:p w14:paraId="039D338C" w14:textId="77777777" w:rsidR="00C12B04" w:rsidRDefault="005F2E58">
            <w:pPr>
              <w:jc w:val="center"/>
              <w:rPr>
                <w:rFonts w:ascii="宋体" w:hAnsi="宋体"/>
                <w:sz w:val="18"/>
                <w:szCs w:val="18"/>
              </w:rPr>
            </w:pPr>
            <w:r>
              <w:rPr>
                <w:rFonts w:ascii="宋体" w:hAnsi="宋体" w:hint="eastAsia"/>
                <w:sz w:val="18"/>
                <w:szCs w:val="18"/>
              </w:rPr>
              <w:t>资金</w:t>
            </w:r>
          </w:p>
          <w:p w14:paraId="40CF393C" w14:textId="77777777" w:rsidR="00C12B04" w:rsidRDefault="005F2E58">
            <w:pPr>
              <w:jc w:val="center"/>
              <w:rPr>
                <w:rFonts w:ascii="宋体" w:hAnsi="宋体"/>
                <w:sz w:val="18"/>
                <w:szCs w:val="18"/>
              </w:rPr>
            </w:pPr>
            <w:r>
              <w:rPr>
                <w:rFonts w:ascii="宋体" w:hAnsi="宋体" w:hint="eastAsia"/>
                <w:sz w:val="18"/>
                <w:szCs w:val="18"/>
              </w:rPr>
              <w:t>性质</w:t>
            </w:r>
          </w:p>
        </w:tc>
        <w:tc>
          <w:tcPr>
            <w:tcW w:w="668" w:type="dxa"/>
            <w:gridSpan w:val="3"/>
            <w:tcBorders>
              <w:top w:val="single" w:sz="4" w:space="0" w:color="auto"/>
            </w:tcBorders>
            <w:vAlign w:val="center"/>
          </w:tcPr>
          <w:p w14:paraId="68D37D8F" w14:textId="77777777" w:rsidR="00C12B04" w:rsidRDefault="005F2E58">
            <w:pPr>
              <w:jc w:val="center"/>
              <w:rPr>
                <w:rFonts w:ascii="宋体" w:hAnsi="宋体"/>
                <w:sz w:val="18"/>
                <w:szCs w:val="18"/>
              </w:rPr>
            </w:pPr>
            <w:r>
              <w:rPr>
                <w:rFonts w:ascii="宋体" w:hAnsi="宋体" w:hint="eastAsia"/>
                <w:sz w:val="18"/>
                <w:szCs w:val="18"/>
              </w:rPr>
              <w:t>生产性</w:t>
            </w:r>
          </w:p>
        </w:tc>
        <w:tc>
          <w:tcPr>
            <w:tcW w:w="1138" w:type="dxa"/>
            <w:gridSpan w:val="2"/>
            <w:tcBorders>
              <w:top w:val="single" w:sz="4" w:space="0" w:color="auto"/>
            </w:tcBorders>
            <w:vAlign w:val="center"/>
          </w:tcPr>
          <w:p w14:paraId="1484CAF1" w14:textId="77777777" w:rsidR="00C12B04" w:rsidRDefault="005F2E58">
            <w:pPr>
              <w:jc w:val="center"/>
              <w:rPr>
                <w:rFonts w:ascii="宋体" w:hAnsi="宋体"/>
                <w:sz w:val="18"/>
                <w:szCs w:val="18"/>
              </w:rPr>
            </w:pPr>
            <w:r>
              <w:rPr>
                <w:rFonts w:ascii="宋体" w:hAnsi="宋体" w:hint="eastAsia"/>
                <w:sz w:val="18"/>
                <w:szCs w:val="18"/>
              </w:rPr>
              <w:t xml:space="preserve">        万元</w:t>
            </w:r>
          </w:p>
        </w:tc>
        <w:tc>
          <w:tcPr>
            <w:tcW w:w="642" w:type="dxa"/>
            <w:gridSpan w:val="2"/>
            <w:vMerge w:val="restart"/>
            <w:tcBorders>
              <w:top w:val="single" w:sz="4" w:space="0" w:color="auto"/>
            </w:tcBorders>
          </w:tcPr>
          <w:p w14:paraId="456A39EB" w14:textId="77777777" w:rsidR="00C12B04" w:rsidRDefault="00C12B04">
            <w:pPr>
              <w:jc w:val="center"/>
              <w:rPr>
                <w:rFonts w:ascii="宋体" w:hAnsi="宋体"/>
                <w:sz w:val="18"/>
                <w:szCs w:val="18"/>
              </w:rPr>
            </w:pPr>
          </w:p>
        </w:tc>
        <w:tc>
          <w:tcPr>
            <w:tcW w:w="616" w:type="dxa"/>
            <w:gridSpan w:val="2"/>
            <w:vMerge/>
            <w:vAlign w:val="center"/>
          </w:tcPr>
          <w:p w14:paraId="173CD952"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1469D650" w14:textId="77777777" w:rsidR="00C12B04" w:rsidRDefault="005F2E58">
            <w:pPr>
              <w:jc w:val="center"/>
              <w:rPr>
                <w:rFonts w:ascii="宋体" w:hAnsi="宋体"/>
                <w:sz w:val="18"/>
                <w:szCs w:val="18"/>
              </w:rPr>
            </w:pPr>
            <w:r>
              <w:rPr>
                <w:rFonts w:ascii="宋体" w:hAnsi="宋体" w:hint="eastAsia"/>
                <w:sz w:val="18"/>
                <w:szCs w:val="18"/>
              </w:rPr>
              <w:t>2、</w:t>
            </w:r>
          </w:p>
        </w:tc>
      </w:tr>
      <w:tr w:rsidR="00C12B04" w14:paraId="754F9B90" w14:textId="77777777">
        <w:trPr>
          <w:cantSplit/>
          <w:trHeight w:val="629"/>
        </w:trPr>
        <w:tc>
          <w:tcPr>
            <w:tcW w:w="726" w:type="dxa"/>
            <w:vMerge/>
            <w:vAlign w:val="center"/>
          </w:tcPr>
          <w:p w14:paraId="74BD2E5B" w14:textId="77777777" w:rsidR="00C12B04" w:rsidRDefault="00C12B04">
            <w:pPr>
              <w:jc w:val="center"/>
              <w:rPr>
                <w:rFonts w:ascii="宋体" w:hAnsi="宋体"/>
                <w:sz w:val="18"/>
                <w:szCs w:val="18"/>
              </w:rPr>
            </w:pPr>
          </w:p>
        </w:tc>
        <w:tc>
          <w:tcPr>
            <w:tcW w:w="502" w:type="dxa"/>
            <w:vMerge/>
            <w:tcBorders>
              <w:top w:val="single" w:sz="4" w:space="0" w:color="auto"/>
            </w:tcBorders>
            <w:vAlign w:val="center"/>
          </w:tcPr>
          <w:p w14:paraId="18A861E1" w14:textId="77777777" w:rsidR="00C12B04" w:rsidRDefault="00C12B04">
            <w:pPr>
              <w:jc w:val="center"/>
              <w:rPr>
                <w:rFonts w:ascii="宋体" w:hAnsi="宋体"/>
                <w:sz w:val="18"/>
                <w:szCs w:val="18"/>
              </w:rPr>
            </w:pPr>
          </w:p>
        </w:tc>
        <w:tc>
          <w:tcPr>
            <w:tcW w:w="1311" w:type="dxa"/>
            <w:gridSpan w:val="4"/>
            <w:vMerge/>
            <w:tcBorders>
              <w:top w:val="single" w:sz="4" w:space="0" w:color="auto"/>
            </w:tcBorders>
          </w:tcPr>
          <w:p w14:paraId="0EBFC24B" w14:textId="77777777" w:rsidR="00C12B04" w:rsidRDefault="00C12B04">
            <w:pPr>
              <w:jc w:val="center"/>
              <w:rPr>
                <w:rFonts w:ascii="宋体" w:hAnsi="宋体"/>
                <w:sz w:val="18"/>
                <w:szCs w:val="18"/>
              </w:rPr>
            </w:pPr>
          </w:p>
        </w:tc>
        <w:tc>
          <w:tcPr>
            <w:tcW w:w="443" w:type="dxa"/>
            <w:gridSpan w:val="3"/>
            <w:vMerge/>
            <w:tcBorders>
              <w:top w:val="single" w:sz="4" w:space="0" w:color="auto"/>
            </w:tcBorders>
          </w:tcPr>
          <w:p w14:paraId="6D8D6AA5" w14:textId="77777777" w:rsidR="00C12B04" w:rsidRDefault="00C12B04">
            <w:pPr>
              <w:jc w:val="center"/>
              <w:rPr>
                <w:rFonts w:ascii="宋体" w:hAnsi="宋体"/>
                <w:sz w:val="18"/>
                <w:szCs w:val="18"/>
              </w:rPr>
            </w:pPr>
          </w:p>
        </w:tc>
        <w:tc>
          <w:tcPr>
            <w:tcW w:w="668" w:type="dxa"/>
            <w:gridSpan w:val="3"/>
            <w:tcBorders>
              <w:top w:val="single" w:sz="4" w:space="0" w:color="auto"/>
            </w:tcBorders>
            <w:vAlign w:val="center"/>
          </w:tcPr>
          <w:p w14:paraId="65412D02" w14:textId="77777777" w:rsidR="00C12B04" w:rsidRDefault="005F2E58">
            <w:pPr>
              <w:jc w:val="center"/>
              <w:rPr>
                <w:rFonts w:ascii="宋体" w:hAnsi="宋体"/>
                <w:sz w:val="18"/>
                <w:szCs w:val="18"/>
              </w:rPr>
            </w:pPr>
            <w:r>
              <w:rPr>
                <w:rFonts w:ascii="宋体" w:hAnsi="宋体" w:hint="eastAsia"/>
                <w:sz w:val="18"/>
                <w:szCs w:val="18"/>
              </w:rPr>
              <w:t>非生</w:t>
            </w:r>
          </w:p>
          <w:p w14:paraId="10688351" w14:textId="77777777" w:rsidR="00C12B04" w:rsidRDefault="005F2E58">
            <w:pPr>
              <w:jc w:val="center"/>
              <w:rPr>
                <w:rFonts w:ascii="宋体" w:hAnsi="宋体"/>
                <w:sz w:val="18"/>
                <w:szCs w:val="18"/>
              </w:rPr>
            </w:pPr>
            <w:r>
              <w:rPr>
                <w:rFonts w:ascii="宋体" w:hAnsi="宋体" w:hint="eastAsia"/>
                <w:sz w:val="18"/>
                <w:szCs w:val="18"/>
              </w:rPr>
              <w:t>产性</w:t>
            </w:r>
          </w:p>
        </w:tc>
        <w:tc>
          <w:tcPr>
            <w:tcW w:w="1138" w:type="dxa"/>
            <w:gridSpan w:val="2"/>
            <w:tcBorders>
              <w:top w:val="single" w:sz="4" w:space="0" w:color="auto"/>
            </w:tcBorders>
            <w:vAlign w:val="center"/>
          </w:tcPr>
          <w:p w14:paraId="148268E2" w14:textId="77777777" w:rsidR="00C12B04" w:rsidRDefault="005F2E58">
            <w:pPr>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万元</w:t>
            </w:r>
          </w:p>
        </w:tc>
        <w:tc>
          <w:tcPr>
            <w:tcW w:w="642" w:type="dxa"/>
            <w:gridSpan w:val="2"/>
            <w:vMerge/>
            <w:tcBorders>
              <w:top w:val="single" w:sz="4" w:space="0" w:color="auto"/>
            </w:tcBorders>
          </w:tcPr>
          <w:p w14:paraId="69FE7141" w14:textId="77777777" w:rsidR="00C12B04" w:rsidRDefault="00C12B04">
            <w:pPr>
              <w:jc w:val="center"/>
              <w:rPr>
                <w:rFonts w:ascii="宋体" w:hAnsi="宋体"/>
                <w:sz w:val="18"/>
                <w:szCs w:val="18"/>
              </w:rPr>
            </w:pPr>
          </w:p>
        </w:tc>
        <w:tc>
          <w:tcPr>
            <w:tcW w:w="616" w:type="dxa"/>
            <w:gridSpan w:val="2"/>
            <w:vMerge/>
          </w:tcPr>
          <w:p w14:paraId="614BAB92"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2F01DB87" w14:textId="77777777" w:rsidR="00C12B04" w:rsidRDefault="005F2E58">
            <w:pPr>
              <w:jc w:val="center"/>
              <w:rPr>
                <w:rFonts w:ascii="宋体" w:hAnsi="宋体"/>
                <w:sz w:val="18"/>
                <w:szCs w:val="18"/>
              </w:rPr>
            </w:pPr>
            <w:r>
              <w:rPr>
                <w:rFonts w:ascii="宋体" w:hAnsi="宋体" w:hint="eastAsia"/>
                <w:sz w:val="18"/>
                <w:szCs w:val="18"/>
              </w:rPr>
              <w:t>3、</w:t>
            </w:r>
          </w:p>
        </w:tc>
      </w:tr>
      <w:tr w:rsidR="00C12B04" w14:paraId="08293686" w14:textId="77777777">
        <w:trPr>
          <w:cantSplit/>
          <w:trHeight w:val="613"/>
        </w:trPr>
        <w:tc>
          <w:tcPr>
            <w:tcW w:w="726" w:type="dxa"/>
            <w:vMerge/>
            <w:vAlign w:val="center"/>
          </w:tcPr>
          <w:p w14:paraId="0A0FD522" w14:textId="77777777" w:rsidR="00C12B04" w:rsidRDefault="00C12B04">
            <w:pPr>
              <w:jc w:val="center"/>
              <w:rPr>
                <w:rFonts w:ascii="宋体" w:hAnsi="宋体"/>
                <w:sz w:val="18"/>
                <w:szCs w:val="18"/>
              </w:rPr>
            </w:pPr>
          </w:p>
        </w:tc>
        <w:tc>
          <w:tcPr>
            <w:tcW w:w="502" w:type="dxa"/>
            <w:vMerge w:val="restart"/>
            <w:tcBorders>
              <w:top w:val="single" w:sz="4" w:space="0" w:color="auto"/>
            </w:tcBorders>
            <w:vAlign w:val="center"/>
          </w:tcPr>
          <w:p w14:paraId="1C702988" w14:textId="77777777" w:rsidR="00C12B04" w:rsidRDefault="005F2E58">
            <w:pPr>
              <w:jc w:val="center"/>
              <w:rPr>
                <w:rFonts w:ascii="宋体" w:hAnsi="宋体"/>
                <w:sz w:val="18"/>
                <w:szCs w:val="18"/>
              </w:rPr>
            </w:pPr>
            <w:r>
              <w:rPr>
                <w:rFonts w:ascii="宋体" w:hAnsi="宋体" w:hint="eastAsia"/>
                <w:sz w:val="18"/>
                <w:szCs w:val="18"/>
              </w:rPr>
              <w:t>占地</w:t>
            </w:r>
          </w:p>
          <w:p w14:paraId="15F61861" w14:textId="77777777" w:rsidR="00C12B04" w:rsidRDefault="005F2E58">
            <w:pPr>
              <w:jc w:val="center"/>
              <w:rPr>
                <w:rFonts w:ascii="宋体" w:hAnsi="宋体"/>
                <w:sz w:val="18"/>
                <w:szCs w:val="18"/>
              </w:rPr>
            </w:pPr>
            <w:r>
              <w:rPr>
                <w:rFonts w:ascii="宋体" w:hAnsi="宋体" w:hint="eastAsia"/>
                <w:sz w:val="18"/>
                <w:szCs w:val="18"/>
              </w:rPr>
              <w:t>面积</w:t>
            </w:r>
          </w:p>
        </w:tc>
        <w:tc>
          <w:tcPr>
            <w:tcW w:w="1311" w:type="dxa"/>
            <w:gridSpan w:val="4"/>
            <w:vMerge w:val="restart"/>
            <w:tcBorders>
              <w:top w:val="single" w:sz="4" w:space="0" w:color="auto"/>
            </w:tcBorders>
            <w:vAlign w:val="center"/>
          </w:tcPr>
          <w:p w14:paraId="1D121024" w14:textId="77777777" w:rsidR="00C12B04" w:rsidRDefault="005F2E58">
            <w:pPr>
              <w:jc w:val="center"/>
              <w:rPr>
                <w:rFonts w:ascii="宋体" w:hAnsi="宋体"/>
                <w:sz w:val="18"/>
                <w:szCs w:val="18"/>
              </w:rPr>
            </w:pPr>
            <w:r>
              <w:rPr>
                <w:rFonts w:ascii="宋体" w:hAnsi="宋体" w:hint="eastAsia"/>
                <w:sz w:val="18"/>
                <w:szCs w:val="18"/>
              </w:rPr>
              <w:t xml:space="preserve">     平方米</w:t>
            </w:r>
          </w:p>
          <w:p w14:paraId="5901F2D1" w14:textId="77777777" w:rsidR="00C12B04" w:rsidRDefault="00C12B04">
            <w:pPr>
              <w:jc w:val="center"/>
              <w:rPr>
                <w:rFonts w:ascii="宋体" w:hAnsi="宋体"/>
                <w:sz w:val="18"/>
                <w:szCs w:val="18"/>
              </w:rPr>
            </w:pPr>
          </w:p>
        </w:tc>
        <w:tc>
          <w:tcPr>
            <w:tcW w:w="2249" w:type="dxa"/>
            <w:gridSpan w:val="8"/>
            <w:tcBorders>
              <w:top w:val="single" w:sz="4" w:space="0" w:color="auto"/>
            </w:tcBorders>
            <w:vAlign w:val="center"/>
          </w:tcPr>
          <w:p w14:paraId="3ACD2F8A" w14:textId="77777777" w:rsidR="00C12B04" w:rsidRDefault="005F2E58">
            <w:pPr>
              <w:jc w:val="center"/>
              <w:rPr>
                <w:rFonts w:ascii="宋体" w:hAnsi="宋体"/>
                <w:sz w:val="18"/>
                <w:szCs w:val="18"/>
              </w:rPr>
            </w:pPr>
            <w:r>
              <w:rPr>
                <w:rFonts w:ascii="宋体" w:hAnsi="宋体" w:hint="eastAsia"/>
                <w:sz w:val="18"/>
                <w:szCs w:val="18"/>
              </w:rPr>
              <w:t>房屋建筑面积      平方米</w:t>
            </w:r>
          </w:p>
        </w:tc>
        <w:tc>
          <w:tcPr>
            <w:tcW w:w="642" w:type="dxa"/>
            <w:gridSpan w:val="2"/>
            <w:vMerge/>
            <w:tcBorders>
              <w:top w:val="single" w:sz="4" w:space="0" w:color="auto"/>
            </w:tcBorders>
          </w:tcPr>
          <w:p w14:paraId="6CA5A562" w14:textId="77777777" w:rsidR="00C12B04" w:rsidRDefault="00C12B04">
            <w:pPr>
              <w:jc w:val="center"/>
              <w:rPr>
                <w:rFonts w:ascii="宋体" w:hAnsi="宋体"/>
                <w:sz w:val="18"/>
                <w:szCs w:val="18"/>
              </w:rPr>
            </w:pPr>
          </w:p>
        </w:tc>
        <w:tc>
          <w:tcPr>
            <w:tcW w:w="616" w:type="dxa"/>
            <w:gridSpan w:val="2"/>
            <w:vMerge/>
          </w:tcPr>
          <w:p w14:paraId="29C6A227"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44478E41" w14:textId="77777777" w:rsidR="00C12B04" w:rsidRDefault="005F2E58">
            <w:pPr>
              <w:jc w:val="center"/>
              <w:rPr>
                <w:rFonts w:ascii="宋体" w:hAnsi="宋体"/>
                <w:sz w:val="18"/>
                <w:szCs w:val="18"/>
              </w:rPr>
            </w:pPr>
            <w:r>
              <w:rPr>
                <w:rFonts w:ascii="宋体" w:hAnsi="宋体" w:hint="eastAsia"/>
                <w:sz w:val="18"/>
                <w:szCs w:val="18"/>
              </w:rPr>
              <w:t>4、</w:t>
            </w:r>
          </w:p>
        </w:tc>
      </w:tr>
      <w:tr w:rsidR="00C12B04" w14:paraId="3227AF49" w14:textId="77777777">
        <w:trPr>
          <w:cantSplit/>
          <w:trHeight w:val="613"/>
        </w:trPr>
        <w:tc>
          <w:tcPr>
            <w:tcW w:w="726" w:type="dxa"/>
            <w:vMerge/>
          </w:tcPr>
          <w:p w14:paraId="301D5D2A" w14:textId="77777777" w:rsidR="00C12B04" w:rsidRDefault="00C12B04">
            <w:pPr>
              <w:jc w:val="center"/>
              <w:rPr>
                <w:rFonts w:ascii="宋体" w:hAnsi="宋体"/>
                <w:sz w:val="18"/>
                <w:szCs w:val="18"/>
              </w:rPr>
            </w:pPr>
          </w:p>
        </w:tc>
        <w:tc>
          <w:tcPr>
            <w:tcW w:w="502" w:type="dxa"/>
            <w:vMerge/>
            <w:tcBorders>
              <w:top w:val="single" w:sz="4" w:space="0" w:color="auto"/>
            </w:tcBorders>
          </w:tcPr>
          <w:p w14:paraId="718BEDB8" w14:textId="77777777" w:rsidR="00C12B04" w:rsidRDefault="00C12B04">
            <w:pPr>
              <w:jc w:val="center"/>
              <w:rPr>
                <w:rFonts w:ascii="宋体" w:hAnsi="宋体"/>
                <w:sz w:val="18"/>
                <w:szCs w:val="18"/>
              </w:rPr>
            </w:pPr>
          </w:p>
        </w:tc>
        <w:tc>
          <w:tcPr>
            <w:tcW w:w="1311" w:type="dxa"/>
            <w:gridSpan w:val="4"/>
            <w:vMerge/>
            <w:tcBorders>
              <w:top w:val="single" w:sz="4" w:space="0" w:color="auto"/>
            </w:tcBorders>
          </w:tcPr>
          <w:p w14:paraId="202BA767" w14:textId="77777777" w:rsidR="00C12B04" w:rsidRDefault="00C12B04">
            <w:pPr>
              <w:jc w:val="center"/>
              <w:rPr>
                <w:rFonts w:ascii="宋体" w:hAnsi="宋体"/>
                <w:sz w:val="18"/>
                <w:szCs w:val="18"/>
              </w:rPr>
            </w:pPr>
          </w:p>
        </w:tc>
        <w:tc>
          <w:tcPr>
            <w:tcW w:w="2249" w:type="dxa"/>
            <w:gridSpan w:val="8"/>
            <w:tcBorders>
              <w:top w:val="single" w:sz="4" w:space="0" w:color="auto"/>
            </w:tcBorders>
            <w:vAlign w:val="center"/>
          </w:tcPr>
          <w:p w14:paraId="45C1E220" w14:textId="77777777" w:rsidR="00C12B04" w:rsidRDefault="005F2E58">
            <w:pPr>
              <w:jc w:val="center"/>
              <w:rPr>
                <w:rFonts w:ascii="宋体" w:hAnsi="宋体"/>
                <w:sz w:val="18"/>
                <w:szCs w:val="18"/>
              </w:rPr>
            </w:pPr>
            <w:r>
              <w:rPr>
                <w:rFonts w:ascii="宋体" w:hAnsi="宋体" w:hint="eastAsia"/>
                <w:sz w:val="18"/>
                <w:szCs w:val="18"/>
              </w:rPr>
              <w:t>厂房建筑面积      平方米</w:t>
            </w:r>
          </w:p>
        </w:tc>
        <w:tc>
          <w:tcPr>
            <w:tcW w:w="642" w:type="dxa"/>
            <w:gridSpan w:val="2"/>
            <w:vMerge/>
            <w:tcBorders>
              <w:top w:val="single" w:sz="4" w:space="0" w:color="auto"/>
            </w:tcBorders>
          </w:tcPr>
          <w:p w14:paraId="3A0CB8F2" w14:textId="77777777" w:rsidR="00C12B04" w:rsidRDefault="00C12B04">
            <w:pPr>
              <w:jc w:val="center"/>
              <w:rPr>
                <w:rFonts w:ascii="宋体" w:hAnsi="宋体"/>
                <w:sz w:val="18"/>
                <w:szCs w:val="18"/>
              </w:rPr>
            </w:pPr>
          </w:p>
        </w:tc>
        <w:tc>
          <w:tcPr>
            <w:tcW w:w="616" w:type="dxa"/>
            <w:gridSpan w:val="2"/>
            <w:vMerge/>
          </w:tcPr>
          <w:p w14:paraId="151FF528"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060CBFD3" w14:textId="77777777" w:rsidR="00C12B04" w:rsidRDefault="005F2E58">
            <w:pPr>
              <w:jc w:val="center"/>
              <w:rPr>
                <w:rFonts w:ascii="宋体" w:hAnsi="宋体"/>
                <w:sz w:val="18"/>
                <w:szCs w:val="18"/>
              </w:rPr>
            </w:pPr>
            <w:r>
              <w:rPr>
                <w:rFonts w:ascii="宋体" w:hAnsi="宋体" w:hint="eastAsia"/>
                <w:sz w:val="18"/>
                <w:szCs w:val="18"/>
              </w:rPr>
              <w:t>5、</w:t>
            </w:r>
          </w:p>
        </w:tc>
      </w:tr>
      <w:tr w:rsidR="00C12B04" w14:paraId="40CA80D1" w14:textId="77777777">
        <w:trPr>
          <w:cantSplit/>
          <w:trHeight w:val="629"/>
        </w:trPr>
        <w:tc>
          <w:tcPr>
            <w:tcW w:w="726" w:type="dxa"/>
            <w:vMerge w:val="restart"/>
            <w:vAlign w:val="center"/>
          </w:tcPr>
          <w:p w14:paraId="377C4EC0" w14:textId="77777777" w:rsidR="00C12B04" w:rsidRDefault="005F2E58">
            <w:pPr>
              <w:jc w:val="center"/>
              <w:rPr>
                <w:rFonts w:ascii="宋体" w:hAnsi="宋体"/>
                <w:sz w:val="18"/>
                <w:szCs w:val="18"/>
              </w:rPr>
            </w:pPr>
            <w:r>
              <w:rPr>
                <w:rFonts w:ascii="宋体" w:hAnsi="宋体" w:hint="eastAsia"/>
                <w:sz w:val="18"/>
                <w:szCs w:val="18"/>
              </w:rPr>
              <w:t>三、主</w:t>
            </w:r>
          </w:p>
          <w:p w14:paraId="36E5DD50" w14:textId="77777777" w:rsidR="00C12B04" w:rsidRDefault="005F2E58">
            <w:pPr>
              <w:jc w:val="center"/>
              <w:rPr>
                <w:rFonts w:ascii="宋体" w:hAnsi="宋体"/>
                <w:sz w:val="18"/>
                <w:szCs w:val="18"/>
              </w:rPr>
            </w:pPr>
            <w:r>
              <w:rPr>
                <w:rFonts w:ascii="宋体" w:hAnsi="宋体" w:hint="eastAsia"/>
                <w:sz w:val="18"/>
                <w:szCs w:val="18"/>
              </w:rPr>
              <w:t>要产品</w:t>
            </w:r>
          </w:p>
          <w:p w14:paraId="2B681D6E" w14:textId="77777777" w:rsidR="00C12B04" w:rsidRDefault="005F2E58">
            <w:pPr>
              <w:jc w:val="center"/>
              <w:rPr>
                <w:rFonts w:ascii="宋体" w:hAnsi="宋体"/>
                <w:sz w:val="18"/>
                <w:szCs w:val="18"/>
              </w:rPr>
            </w:pPr>
            <w:r>
              <w:rPr>
                <w:rFonts w:ascii="宋体" w:hAnsi="宋体"/>
                <w:sz w:val="18"/>
                <w:szCs w:val="18"/>
              </w:rPr>
              <w:t xml:space="preserve"> </w:t>
            </w:r>
            <w:r>
              <w:rPr>
                <w:rFonts w:ascii="宋体" w:hAnsi="宋体" w:hint="eastAsia"/>
                <w:sz w:val="18"/>
                <w:szCs w:val="18"/>
              </w:rPr>
              <w:t>情况</w:t>
            </w:r>
          </w:p>
        </w:tc>
        <w:tc>
          <w:tcPr>
            <w:tcW w:w="1159" w:type="dxa"/>
            <w:gridSpan w:val="2"/>
            <w:vAlign w:val="center"/>
          </w:tcPr>
          <w:p w14:paraId="543DD6DB" w14:textId="77777777" w:rsidR="00C12B04" w:rsidRDefault="005F2E58">
            <w:pPr>
              <w:jc w:val="center"/>
              <w:rPr>
                <w:rFonts w:ascii="宋体" w:hAnsi="宋体"/>
                <w:sz w:val="18"/>
                <w:szCs w:val="18"/>
              </w:rPr>
            </w:pPr>
            <w:r>
              <w:rPr>
                <w:rFonts w:ascii="宋体" w:hAnsi="宋体" w:hint="eastAsia"/>
                <w:sz w:val="18"/>
                <w:szCs w:val="18"/>
              </w:rPr>
              <w:t>产品名称</w:t>
            </w:r>
          </w:p>
        </w:tc>
        <w:tc>
          <w:tcPr>
            <w:tcW w:w="351" w:type="dxa"/>
            <w:gridSpan w:val="2"/>
            <w:vAlign w:val="center"/>
          </w:tcPr>
          <w:p w14:paraId="63687DDA" w14:textId="77777777" w:rsidR="00C12B04" w:rsidRDefault="005F2E58">
            <w:pPr>
              <w:jc w:val="center"/>
              <w:rPr>
                <w:rFonts w:ascii="宋体" w:hAnsi="宋体"/>
                <w:sz w:val="18"/>
                <w:szCs w:val="18"/>
              </w:rPr>
            </w:pPr>
            <w:r>
              <w:rPr>
                <w:rFonts w:ascii="宋体" w:hAnsi="宋体" w:hint="eastAsia"/>
                <w:sz w:val="18"/>
                <w:szCs w:val="18"/>
              </w:rPr>
              <w:t>型 号</w:t>
            </w:r>
          </w:p>
        </w:tc>
        <w:tc>
          <w:tcPr>
            <w:tcW w:w="680" w:type="dxa"/>
            <w:gridSpan w:val="3"/>
            <w:vAlign w:val="center"/>
          </w:tcPr>
          <w:p w14:paraId="3AB0FC6C" w14:textId="77777777" w:rsidR="00C12B04" w:rsidRDefault="005F2E58">
            <w:pPr>
              <w:jc w:val="center"/>
              <w:rPr>
                <w:rFonts w:ascii="宋体" w:hAnsi="宋体"/>
                <w:sz w:val="18"/>
                <w:szCs w:val="18"/>
              </w:rPr>
            </w:pPr>
            <w:r>
              <w:rPr>
                <w:rFonts w:ascii="宋体" w:hAnsi="宋体" w:hint="eastAsia"/>
                <w:sz w:val="18"/>
                <w:szCs w:val="18"/>
              </w:rPr>
              <w:t>上年</w:t>
            </w:r>
          </w:p>
          <w:p w14:paraId="32D0881D" w14:textId="77777777" w:rsidR="00C12B04" w:rsidRDefault="005F2E58">
            <w:pPr>
              <w:jc w:val="center"/>
              <w:rPr>
                <w:rFonts w:ascii="宋体" w:hAnsi="宋体"/>
                <w:sz w:val="18"/>
                <w:szCs w:val="18"/>
              </w:rPr>
            </w:pPr>
            <w:r>
              <w:rPr>
                <w:rFonts w:ascii="宋体" w:hAnsi="宋体" w:hint="eastAsia"/>
                <w:sz w:val="18"/>
                <w:szCs w:val="18"/>
              </w:rPr>
              <w:t>产量</w:t>
            </w:r>
          </w:p>
        </w:tc>
        <w:tc>
          <w:tcPr>
            <w:tcW w:w="572" w:type="dxa"/>
            <w:gridSpan w:val="3"/>
            <w:vAlign w:val="center"/>
          </w:tcPr>
          <w:p w14:paraId="050281F4" w14:textId="77777777" w:rsidR="00C12B04" w:rsidRDefault="005F2E58">
            <w:pPr>
              <w:jc w:val="center"/>
              <w:rPr>
                <w:rFonts w:ascii="宋体" w:hAnsi="宋体"/>
                <w:sz w:val="18"/>
                <w:szCs w:val="18"/>
              </w:rPr>
            </w:pPr>
            <w:r>
              <w:rPr>
                <w:rFonts w:ascii="宋体" w:hAnsi="宋体" w:hint="eastAsia"/>
                <w:sz w:val="18"/>
                <w:szCs w:val="18"/>
              </w:rPr>
              <w:t>上年</w:t>
            </w:r>
          </w:p>
          <w:p w14:paraId="4C4010B5" w14:textId="77777777" w:rsidR="00C12B04" w:rsidRDefault="005F2E58">
            <w:pPr>
              <w:jc w:val="center"/>
              <w:rPr>
                <w:rFonts w:ascii="宋体" w:hAnsi="宋体"/>
                <w:sz w:val="18"/>
                <w:szCs w:val="18"/>
              </w:rPr>
            </w:pPr>
            <w:r>
              <w:rPr>
                <w:rFonts w:ascii="宋体" w:hAnsi="宋体" w:hint="eastAsia"/>
                <w:sz w:val="18"/>
                <w:szCs w:val="18"/>
              </w:rPr>
              <w:t>产值</w:t>
            </w:r>
          </w:p>
        </w:tc>
        <w:tc>
          <w:tcPr>
            <w:tcW w:w="1781" w:type="dxa"/>
            <w:gridSpan w:val="4"/>
            <w:vAlign w:val="center"/>
          </w:tcPr>
          <w:p w14:paraId="50CDC9E4" w14:textId="77777777" w:rsidR="00C12B04" w:rsidRDefault="005F2E58">
            <w:pPr>
              <w:jc w:val="center"/>
              <w:rPr>
                <w:rFonts w:ascii="宋体" w:hAnsi="宋体"/>
                <w:sz w:val="18"/>
                <w:szCs w:val="18"/>
              </w:rPr>
            </w:pPr>
            <w:r>
              <w:rPr>
                <w:rFonts w:ascii="宋体" w:hAnsi="宋体" w:hint="eastAsia"/>
                <w:sz w:val="18"/>
                <w:szCs w:val="18"/>
              </w:rPr>
              <w:t>产品技术先进水平</w:t>
            </w:r>
          </w:p>
        </w:tc>
        <w:tc>
          <w:tcPr>
            <w:tcW w:w="612" w:type="dxa"/>
            <w:gridSpan w:val="2"/>
            <w:vAlign w:val="center"/>
          </w:tcPr>
          <w:p w14:paraId="01C71D61" w14:textId="77777777" w:rsidR="00C12B04" w:rsidRDefault="005F2E58">
            <w:pPr>
              <w:jc w:val="center"/>
              <w:rPr>
                <w:rFonts w:ascii="宋体" w:hAnsi="宋体"/>
                <w:sz w:val="18"/>
                <w:szCs w:val="18"/>
              </w:rPr>
            </w:pPr>
            <w:r>
              <w:rPr>
                <w:rFonts w:ascii="宋体" w:hAnsi="宋体" w:hint="eastAsia"/>
                <w:sz w:val="18"/>
                <w:szCs w:val="18"/>
              </w:rPr>
              <w:t>优质</w:t>
            </w:r>
          </w:p>
          <w:p w14:paraId="4EBEB4C8" w14:textId="77777777" w:rsidR="00C12B04" w:rsidRDefault="005F2E58">
            <w:pPr>
              <w:jc w:val="center"/>
              <w:rPr>
                <w:rFonts w:ascii="宋体" w:hAnsi="宋体"/>
                <w:sz w:val="18"/>
                <w:szCs w:val="18"/>
              </w:rPr>
            </w:pPr>
            <w:r>
              <w:rPr>
                <w:rFonts w:ascii="宋体" w:hAnsi="宋体" w:hint="eastAsia"/>
                <w:sz w:val="18"/>
                <w:szCs w:val="18"/>
              </w:rPr>
              <w:t>品率</w:t>
            </w:r>
          </w:p>
        </w:tc>
        <w:tc>
          <w:tcPr>
            <w:tcW w:w="793" w:type="dxa"/>
            <w:gridSpan w:val="4"/>
            <w:vAlign w:val="center"/>
          </w:tcPr>
          <w:p w14:paraId="052A2C63" w14:textId="77777777" w:rsidR="00C12B04" w:rsidRDefault="005F2E58">
            <w:pPr>
              <w:jc w:val="center"/>
              <w:rPr>
                <w:rFonts w:ascii="宋体" w:hAnsi="宋体"/>
                <w:sz w:val="18"/>
                <w:szCs w:val="18"/>
              </w:rPr>
            </w:pPr>
            <w:r>
              <w:rPr>
                <w:rFonts w:ascii="宋体" w:hAnsi="宋体" w:hint="eastAsia"/>
                <w:sz w:val="18"/>
                <w:szCs w:val="18"/>
              </w:rPr>
              <w:t>一等品率</w:t>
            </w:r>
          </w:p>
        </w:tc>
        <w:tc>
          <w:tcPr>
            <w:tcW w:w="1813" w:type="dxa"/>
            <w:gridSpan w:val="4"/>
            <w:vAlign w:val="center"/>
          </w:tcPr>
          <w:p w14:paraId="3DF58045" w14:textId="77777777" w:rsidR="00C12B04" w:rsidRDefault="005F2E58">
            <w:pPr>
              <w:jc w:val="center"/>
              <w:rPr>
                <w:rFonts w:ascii="宋体" w:hAnsi="宋体"/>
                <w:sz w:val="18"/>
                <w:szCs w:val="18"/>
              </w:rPr>
            </w:pPr>
            <w:r>
              <w:rPr>
                <w:rFonts w:ascii="宋体" w:hAnsi="宋体" w:hint="eastAsia"/>
                <w:sz w:val="18"/>
                <w:szCs w:val="18"/>
              </w:rPr>
              <w:t>曾</w:t>
            </w:r>
            <w:proofErr w:type="gramStart"/>
            <w:r>
              <w:rPr>
                <w:rFonts w:ascii="宋体" w:hAnsi="宋体" w:hint="eastAsia"/>
                <w:sz w:val="18"/>
                <w:szCs w:val="18"/>
              </w:rPr>
              <w:t>获何级何种</w:t>
            </w:r>
            <w:proofErr w:type="gramEnd"/>
            <w:r>
              <w:rPr>
                <w:rFonts w:ascii="宋体" w:hAnsi="宋体" w:hint="eastAsia"/>
                <w:sz w:val="18"/>
                <w:szCs w:val="18"/>
              </w:rPr>
              <w:t>奖励</w:t>
            </w:r>
          </w:p>
        </w:tc>
        <w:tc>
          <w:tcPr>
            <w:tcW w:w="1085" w:type="dxa"/>
            <w:gridSpan w:val="2"/>
            <w:vAlign w:val="center"/>
          </w:tcPr>
          <w:p w14:paraId="0E46BAA6" w14:textId="77777777" w:rsidR="00C12B04" w:rsidRDefault="005F2E58">
            <w:pPr>
              <w:jc w:val="center"/>
              <w:rPr>
                <w:rFonts w:ascii="宋体" w:hAnsi="宋体"/>
                <w:sz w:val="18"/>
                <w:szCs w:val="18"/>
              </w:rPr>
            </w:pPr>
            <w:r>
              <w:rPr>
                <w:rFonts w:ascii="宋体" w:hAnsi="宋体" w:hint="eastAsia"/>
                <w:sz w:val="18"/>
                <w:szCs w:val="18"/>
              </w:rPr>
              <w:t>主要用户</w:t>
            </w:r>
          </w:p>
          <w:p w14:paraId="4A733524" w14:textId="77777777" w:rsidR="00C12B04" w:rsidRDefault="005F2E58">
            <w:pPr>
              <w:jc w:val="center"/>
              <w:rPr>
                <w:rFonts w:ascii="宋体" w:hAnsi="宋体"/>
                <w:sz w:val="18"/>
                <w:szCs w:val="18"/>
              </w:rPr>
            </w:pPr>
            <w:r>
              <w:rPr>
                <w:rFonts w:ascii="宋体" w:hAnsi="宋体" w:hint="eastAsia"/>
                <w:sz w:val="18"/>
                <w:szCs w:val="18"/>
              </w:rPr>
              <w:t>名称</w:t>
            </w:r>
          </w:p>
        </w:tc>
      </w:tr>
      <w:tr w:rsidR="00C12B04" w14:paraId="2A07E133" w14:textId="77777777">
        <w:trPr>
          <w:cantSplit/>
          <w:trHeight w:val="613"/>
        </w:trPr>
        <w:tc>
          <w:tcPr>
            <w:tcW w:w="726" w:type="dxa"/>
            <w:vMerge/>
          </w:tcPr>
          <w:p w14:paraId="33BCAA7E" w14:textId="77777777" w:rsidR="00C12B04" w:rsidRDefault="00C12B04">
            <w:pPr>
              <w:jc w:val="center"/>
              <w:rPr>
                <w:rFonts w:ascii="宋体" w:hAnsi="宋体"/>
                <w:sz w:val="18"/>
                <w:szCs w:val="18"/>
              </w:rPr>
            </w:pPr>
          </w:p>
        </w:tc>
        <w:tc>
          <w:tcPr>
            <w:tcW w:w="1159" w:type="dxa"/>
            <w:gridSpan w:val="2"/>
          </w:tcPr>
          <w:p w14:paraId="67E57212" w14:textId="77777777" w:rsidR="00C12B04" w:rsidRDefault="00C12B04">
            <w:pPr>
              <w:jc w:val="center"/>
              <w:rPr>
                <w:rFonts w:ascii="宋体" w:hAnsi="宋体"/>
                <w:sz w:val="18"/>
                <w:szCs w:val="18"/>
              </w:rPr>
            </w:pPr>
          </w:p>
        </w:tc>
        <w:tc>
          <w:tcPr>
            <w:tcW w:w="351" w:type="dxa"/>
            <w:gridSpan w:val="2"/>
          </w:tcPr>
          <w:p w14:paraId="6856159F" w14:textId="77777777" w:rsidR="00C12B04" w:rsidRDefault="00C12B04">
            <w:pPr>
              <w:jc w:val="center"/>
              <w:rPr>
                <w:rFonts w:ascii="宋体" w:hAnsi="宋体"/>
                <w:sz w:val="18"/>
                <w:szCs w:val="18"/>
              </w:rPr>
            </w:pPr>
          </w:p>
        </w:tc>
        <w:tc>
          <w:tcPr>
            <w:tcW w:w="680" w:type="dxa"/>
            <w:gridSpan w:val="3"/>
          </w:tcPr>
          <w:p w14:paraId="498862FB" w14:textId="77777777" w:rsidR="00C12B04" w:rsidRDefault="00C12B04">
            <w:pPr>
              <w:jc w:val="center"/>
              <w:rPr>
                <w:rFonts w:ascii="宋体" w:hAnsi="宋体"/>
                <w:sz w:val="18"/>
                <w:szCs w:val="18"/>
              </w:rPr>
            </w:pPr>
          </w:p>
        </w:tc>
        <w:tc>
          <w:tcPr>
            <w:tcW w:w="572" w:type="dxa"/>
            <w:gridSpan w:val="3"/>
          </w:tcPr>
          <w:p w14:paraId="104A1872" w14:textId="77777777" w:rsidR="00C12B04" w:rsidRDefault="00C12B04">
            <w:pPr>
              <w:jc w:val="center"/>
              <w:rPr>
                <w:rFonts w:ascii="宋体" w:hAnsi="宋体"/>
                <w:sz w:val="18"/>
                <w:szCs w:val="18"/>
              </w:rPr>
            </w:pPr>
          </w:p>
        </w:tc>
        <w:tc>
          <w:tcPr>
            <w:tcW w:w="1781" w:type="dxa"/>
            <w:gridSpan w:val="4"/>
          </w:tcPr>
          <w:p w14:paraId="0598780D" w14:textId="77777777" w:rsidR="00C12B04" w:rsidRDefault="00C12B04">
            <w:pPr>
              <w:jc w:val="center"/>
              <w:rPr>
                <w:rFonts w:ascii="宋体" w:hAnsi="宋体"/>
                <w:sz w:val="18"/>
                <w:szCs w:val="18"/>
              </w:rPr>
            </w:pPr>
          </w:p>
        </w:tc>
        <w:tc>
          <w:tcPr>
            <w:tcW w:w="612" w:type="dxa"/>
            <w:gridSpan w:val="2"/>
          </w:tcPr>
          <w:p w14:paraId="45424BC3" w14:textId="77777777" w:rsidR="00C12B04" w:rsidRDefault="00C12B04">
            <w:pPr>
              <w:jc w:val="center"/>
              <w:rPr>
                <w:rFonts w:ascii="宋体" w:hAnsi="宋体"/>
                <w:sz w:val="18"/>
                <w:szCs w:val="18"/>
              </w:rPr>
            </w:pPr>
          </w:p>
        </w:tc>
        <w:tc>
          <w:tcPr>
            <w:tcW w:w="793" w:type="dxa"/>
            <w:gridSpan w:val="4"/>
          </w:tcPr>
          <w:p w14:paraId="1B6144CB" w14:textId="77777777" w:rsidR="00C12B04" w:rsidRDefault="00C12B04">
            <w:pPr>
              <w:jc w:val="center"/>
              <w:rPr>
                <w:rFonts w:ascii="宋体" w:hAnsi="宋体"/>
                <w:sz w:val="18"/>
                <w:szCs w:val="18"/>
              </w:rPr>
            </w:pPr>
          </w:p>
        </w:tc>
        <w:tc>
          <w:tcPr>
            <w:tcW w:w="1813" w:type="dxa"/>
            <w:gridSpan w:val="4"/>
          </w:tcPr>
          <w:p w14:paraId="7D98E820" w14:textId="77777777" w:rsidR="00C12B04" w:rsidRDefault="00C12B04">
            <w:pPr>
              <w:jc w:val="center"/>
              <w:rPr>
                <w:rFonts w:ascii="宋体" w:hAnsi="宋体"/>
                <w:sz w:val="18"/>
                <w:szCs w:val="18"/>
              </w:rPr>
            </w:pPr>
          </w:p>
        </w:tc>
        <w:tc>
          <w:tcPr>
            <w:tcW w:w="1085" w:type="dxa"/>
            <w:gridSpan w:val="2"/>
          </w:tcPr>
          <w:p w14:paraId="6E0DFF4B" w14:textId="77777777" w:rsidR="00C12B04" w:rsidRDefault="00C12B04">
            <w:pPr>
              <w:jc w:val="center"/>
              <w:rPr>
                <w:rFonts w:ascii="宋体" w:hAnsi="宋体"/>
                <w:sz w:val="18"/>
                <w:szCs w:val="18"/>
              </w:rPr>
            </w:pPr>
          </w:p>
        </w:tc>
      </w:tr>
      <w:tr w:rsidR="00C12B04" w14:paraId="1C76E622" w14:textId="77777777">
        <w:trPr>
          <w:cantSplit/>
          <w:trHeight w:val="613"/>
        </w:trPr>
        <w:tc>
          <w:tcPr>
            <w:tcW w:w="726" w:type="dxa"/>
            <w:vMerge/>
          </w:tcPr>
          <w:p w14:paraId="0B572C3C" w14:textId="77777777" w:rsidR="00C12B04" w:rsidRDefault="00C12B04">
            <w:pPr>
              <w:jc w:val="center"/>
              <w:rPr>
                <w:rFonts w:ascii="宋体" w:hAnsi="宋体"/>
                <w:sz w:val="18"/>
                <w:szCs w:val="18"/>
              </w:rPr>
            </w:pPr>
          </w:p>
        </w:tc>
        <w:tc>
          <w:tcPr>
            <w:tcW w:w="1159" w:type="dxa"/>
            <w:gridSpan w:val="2"/>
          </w:tcPr>
          <w:p w14:paraId="2A48B0F2" w14:textId="77777777" w:rsidR="00C12B04" w:rsidRDefault="00C12B04">
            <w:pPr>
              <w:jc w:val="center"/>
              <w:rPr>
                <w:rFonts w:ascii="宋体" w:hAnsi="宋体"/>
                <w:sz w:val="18"/>
                <w:szCs w:val="18"/>
              </w:rPr>
            </w:pPr>
          </w:p>
        </w:tc>
        <w:tc>
          <w:tcPr>
            <w:tcW w:w="351" w:type="dxa"/>
            <w:gridSpan w:val="2"/>
          </w:tcPr>
          <w:p w14:paraId="41B901C4" w14:textId="77777777" w:rsidR="00C12B04" w:rsidRDefault="00C12B04">
            <w:pPr>
              <w:jc w:val="center"/>
              <w:rPr>
                <w:rFonts w:ascii="宋体" w:hAnsi="宋体"/>
                <w:sz w:val="18"/>
                <w:szCs w:val="18"/>
              </w:rPr>
            </w:pPr>
          </w:p>
        </w:tc>
        <w:tc>
          <w:tcPr>
            <w:tcW w:w="680" w:type="dxa"/>
            <w:gridSpan w:val="3"/>
          </w:tcPr>
          <w:p w14:paraId="71858B79" w14:textId="77777777" w:rsidR="00C12B04" w:rsidRDefault="00C12B04">
            <w:pPr>
              <w:jc w:val="center"/>
              <w:rPr>
                <w:rFonts w:ascii="宋体" w:hAnsi="宋体"/>
                <w:sz w:val="18"/>
                <w:szCs w:val="18"/>
              </w:rPr>
            </w:pPr>
          </w:p>
        </w:tc>
        <w:tc>
          <w:tcPr>
            <w:tcW w:w="572" w:type="dxa"/>
            <w:gridSpan w:val="3"/>
          </w:tcPr>
          <w:p w14:paraId="2B44A7E8" w14:textId="77777777" w:rsidR="00C12B04" w:rsidRDefault="00C12B04">
            <w:pPr>
              <w:jc w:val="center"/>
              <w:rPr>
                <w:rFonts w:ascii="宋体" w:hAnsi="宋体"/>
                <w:sz w:val="18"/>
                <w:szCs w:val="18"/>
              </w:rPr>
            </w:pPr>
          </w:p>
        </w:tc>
        <w:tc>
          <w:tcPr>
            <w:tcW w:w="1781" w:type="dxa"/>
            <w:gridSpan w:val="4"/>
          </w:tcPr>
          <w:p w14:paraId="03EA2802" w14:textId="77777777" w:rsidR="00C12B04" w:rsidRDefault="00C12B04">
            <w:pPr>
              <w:jc w:val="center"/>
              <w:rPr>
                <w:rFonts w:ascii="宋体" w:hAnsi="宋体"/>
                <w:sz w:val="18"/>
                <w:szCs w:val="18"/>
              </w:rPr>
            </w:pPr>
          </w:p>
        </w:tc>
        <w:tc>
          <w:tcPr>
            <w:tcW w:w="612" w:type="dxa"/>
            <w:gridSpan w:val="2"/>
          </w:tcPr>
          <w:p w14:paraId="490D7518" w14:textId="77777777" w:rsidR="00C12B04" w:rsidRDefault="00C12B04">
            <w:pPr>
              <w:jc w:val="center"/>
              <w:rPr>
                <w:rFonts w:ascii="宋体" w:hAnsi="宋体"/>
                <w:sz w:val="18"/>
                <w:szCs w:val="18"/>
              </w:rPr>
            </w:pPr>
          </w:p>
        </w:tc>
        <w:tc>
          <w:tcPr>
            <w:tcW w:w="793" w:type="dxa"/>
            <w:gridSpan w:val="4"/>
          </w:tcPr>
          <w:p w14:paraId="2452058B" w14:textId="77777777" w:rsidR="00C12B04" w:rsidRDefault="00C12B04">
            <w:pPr>
              <w:jc w:val="center"/>
              <w:rPr>
                <w:rFonts w:ascii="宋体" w:hAnsi="宋体"/>
                <w:sz w:val="18"/>
                <w:szCs w:val="18"/>
              </w:rPr>
            </w:pPr>
          </w:p>
        </w:tc>
        <w:tc>
          <w:tcPr>
            <w:tcW w:w="1813" w:type="dxa"/>
            <w:gridSpan w:val="4"/>
          </w:tcPr>
          <w:p w14:paraId="79AB6794" w14:textId="77777777" w:rsidR="00C12B04" w:rsidRDefault="00C12B04">
            <w:pPr>
              <w:jc w:val="center"/>
              <w:rPr>
                <w:rFonts w:ascii="宋体" w:hAnsi="宋体"/>
                <w:sz w:val="18"/>
                <w:szCs w:val="18"/>
              </w:rPr>
            </w:pPr>
          </w:p>
        </w:tc>
        <w:tc>
          <w:tcPr>
            <w:tcW w:w="1085" w:type="dxa"/>
            <w:gridSpan w:val="2"/>
          </w:tcPr>
          <w:p w14:paraId="3FB1A0E9" w14:textId="77777777" w:rsidR="00C12B04" w:rsidRDefault="00C12B04">
            <w:pPr>
              <w:jc w:val="center"/>
              <w:rPr>
                <w:rFonts w:ascii="宋体" w:hAnsi="宋体"/>
                <w:sz w:val="18"/>
                <w:szCs w:val="18"/>
              </w:rPr>
            </w:pPr>
          </w:p>
        </w:tc>
      </w:tr>
      <w:tr w:rsidR="00C12B04" w14:paraId="30E03425" w14:textId="77777777">
        <w:trPr>
          <w:cantSplit/>
          <w:trHeight w:val="647"/>
        </w:trPr>
        <w:tc>
          <w:tcPr>
            <w:tcW w:w="726" w:type="dxa"/>
            <w:vMerge/>
          </w:tcPr>
          <w:p w14:paraId="186777E0" w14:textId="77777777" w:rsidR="00C12B04" w:rsidRDefault="00C12B04">
            <w:pPr>
              <w:jc w:val="center"/>
              <w:rPr>
                <w:rFonts w:ascii="宋体" w:hAnsi="宋体"/>
                <w:sz w:val="18"/>
                <w:szCs w:val="18"/>
              </w:rPr>
            </w:pPr>
          </w:p>
        </w:tc>
        <w:tc>
          <w:tcPr>
            <w:tcW w:w="1159" w:type="dxa"/>
            <w:gridSpan w:val="2"/>
          </w:tcPr>
          <w:p w14:paraId="546E97D4" w14:textId="52E254A2" w:rsidR="00C12B04" w:rsidRDefault="00C12B04">
            <w:pPr>
              <w:jc w:val="center"/>
              <w:rPr>
                <w:rFonts w:ascii="宋体" w:hAnsi="宋体"/>
                <w:sz w:val="18"/>
                <w:szCs w:val="18"/>
              </w:rPr>
            </w:pPr>
          </w:p>
        </w:tc>
        <w:tc>
          <w:tcPr>
            <w:tcW w:w="351" w:type="dxa"/>
            <w:gridSpan w:val="2"/>
          </w:tcPr>
          <w:p w14:paraId="31C3767C" w14:textId="77777777" w:rsidR="00C12B04" w:rsidRDefault="00C12B04">
            <w:pPr>
              <w:jc w:val="center"/>
              <w:rPr>
                <w:rFonts w:ascii="宋体" w:hAnsi="宋体"/>
                <w:sz w:val="18"/>
                <w:szCs w:val="18"/>
              </w:rPr>
            </w:pPr>
          </w:p>
        </w:tc>
        <w:tc>
          <w:tcPr>
            <w:tcW w:w="680" w:type="dxa"/>
            <w:gridSpan w:val="3"/>
          </w:tcPr>
          <w:p w14:paraId="32A53E0D" w14:textId="77777777" w:rsidR="00C12B04" w:rsidRDefault="00C12B04">
            <w:pPr>
              <w:jc w:val="center"/>
              <w:rPr>
                <w:rFonts w:ascii="宋体" w:hAnsi="宋体"/>
                <w:sz w:val="18"/>
                <w:szCs w:val="18"/>
              </w:rPr>
            </w:pPr>
          </w:p>
        </w:tc>
        <w:tc>
          <w:tcPr>
            <w:tcW w:w="572" w:type="dxa"/>
            <w:gridSpan w:val="3"/>
          </w:tcPr>
          <w:p w14:paraId="084A4BBF" w14:textId="77777777" w:rsidR="00C12B04" w:rsidRDefault="00C12B04">
            <w:pPr>
              <w:jc w:val="center"/>
              <w:rPr>
                <w:rFonts w:ascii="宋体" w:hAnsi="宋体"/>
                <w:sz w:val="18"/>
                <w:szCs w:val="18"/>
              </w:rPr>
            </w:pPr>
          </w:p>
        </w:tc>
        <w:tc>
          <w:tcPr>
            <w:tcW w:w="1781" w:type="dxa"/>
            <w:gridSpan w:val="4"/>
          </w:tcPr>
          <w:p w14:paraId="25489BC1" w14:textId="77777777" w:rsidR="00C12B04" w:rsidRDefault="00C12B04">
            <w:pPr>
              <w:jc w:val="center"/>
              <w:rPr>
                <w:rFonts w:ascii="宋体" w:hAnsi="宋体"/>
                <w:sz w:val="18"/>
                <w:szCs w:val="18"/>
              </w:rPr>
            </w:pPr>
          </w:p>
        </w:tc>
        <w:tc>
          <w:tcPr>
            <w:tcW w:w="612" w:type="dxa"/>
            <w:gridSpan w:val="2"/>
          </w:tcPr>
          <w:p w14:paraId="6D8C0BE2" w14:textId="77777777" w:rsidR="00C12B04" w:rsidRDefault="00C12B04">
            <w:pPr>
              <w:jc w:val="center"/>
              <w:rPr>
                <w:rFonts w:ascii="宋体" w:hAnsi="宋体"/>
                <w:sz w:val="18"/>
                <w:szCs w:val="18"/>
              </w:rPr>
            </w:pPr>
          </w:p>
        </w:tc>
        <w:tc>
          <w:tcPr>
            <w:tcW w:w="793" w:type="dxa"/>
            <w:gridSpan w:val="4"/>
          </w:tcPr>
          <w:p w14:paraId="30B0D5F6" w14:textId="77777777" w:rsidR="00C12B04" w:rsidRDefault="00C12B04">
            <w:pPr>
              <w:jc w:val="center"/>
              <w:rPr>
                <w:rFonts w:ascii="宋体" w:hAnsi="宋体"/>
                <w:sz w:val="18"/>
                <w:szCs w:val="18"/>
              </w:rPr>
            </w:pPr>
          </w:p>
        </w:tc>
        <w:tc>
          <w:tcPr>
            <w:tcW w:w="1813" w:type="dxa"/>
            <w:gridSpan w:val="4"/>
          </w:tcPr>
          <w:p w14:paraId="0B0D17C3" w14:textId="77777777" w:rsidR="00C12B04" w:rsidRDefault="00C12B04">
            <w:pPr>
              <w:jc w:val="center"/>
              <w:rPr>
                <w:rFonts w:ascii="宋体" w:hAnsi="宋体"/>
                <w:sz w:val="18"/>
                <w:szCs w:val="18"/>
              </w:rPr>
            </w:pPr>
          </w:p>
        </w:tc>
        <w:tc>
          <w:tcPr>
            <w:tcW w:w="1085" w:type="dxa"/>
            <w:gridSpan w:val="2"/>
          </w:tcPr>
          <w:p w14:paraId="10553BB4" w14:textId="77777777" w:rsidR="00C12B04" w:rsidRDefault="00C12B04">
            <w:pPr>
              <w:jc w:val="center"/>
              <w:rPr>
                <w:rFonts w:ascii="宋体" w:hAnsi="宋体"/>
                <w:sz w:val="18"/>
                <w:szCs w:val="18"/>
              </w:rPr>
            </w:pPr>
          </w:p>
        </w:tc>
      </w:tr>
    </w:tbl>
    <w:p w14:paraId="243D3B6C" w14:textId="5DDF238E" w:rsidR="00C12B04" w:rsidRDefault="00C12B04">
      <w:pPr>
        <w:ind w:firstLine="480"/>
        <w:rPr>
          <w:rFonts w:ascii="宋体" w:hAnsi="宋体"/>
        </w:rPr>
      </w:pPr>
    </w:p>
    <w:p w14:paraId="5C1D58C1" w14:textId="77777777" w:rsidR="00C12B04" w:rsidRDefault="00C12B04">
      <w:pPr>
        <w:ind w:firstLine="480"/>
        <w:rPr>
          <w:rFonts w:ascii="宋体" w:hAnsi="宋体"/>
        </w:rPr>
      </w:pPr>
    </w:p>
    <w:p w14:paraId="6CE2B8A1" w14:textId="77777777" w:rsidR="00C12B04" w:rsidRDefault="005F2E58">
      <w:pPr>
        <w:spacing w:line="660" w:lineRule="exact"/>
        <w:ind w:firstLine="480"/>
        <w:rPr>
          <w:rFonts w:ascii="宋体" w:hAnsi="宋体"/>
          <w:sz w:val="24"/>
        </w:rPr>
      </w:pPr>
      <w:r>
        <w:rPr>
          <w:rFonts w:ascii="宋体" w:hAnsi="宋体" w:hint="eastAsia"/>
          <w:sz w:val="24"/>
        </w:rPr>
        <w:t>投标人：（盖章）</w:t>
      </w:r>
    </w:p>
    <w:p w14:paraId="50D1F47E" w14:textId="77777777" w:rsidR="00C12B04" w:rsidRDefault="005F2E58">
      <w:pPr>
        <w:spacing w:line="660" w:lineRule="exact"/>
        <w:ind w:firstLine="480"/>
        <w:rPr>
          <w:rFonts w:ascii="宋体" w:hAnsi="宋体"/>
          <w:sz w:val="24"/>
        </w:rPr>
      </w:pPr>
      <w:r>
        <w:rPr>
          <w:rFonts w:ascii="宋体" w:hAnsi="宋体" w:hint="eastAsia"/>
          <w:sz w:val="24"/>
        </w:rPr>
        <w:t>法定代表人（委托代理人）：（签字）</w:t>
      </w:r>
    </w:p>
    <w:p w14:paraId="219D774B" w14:textId="77777777" w:rsidR="00C12B04" w:rsidRDefault="005F2E58">
      <w:pPr>
        <w:pStyle w:val="a4"/>
        <w:spacing w:line="560" w:lineRule="exact"/>
        <w:ind w:firstLine="480"/>
        <w:rPr>
          <w:rFonts w:ascii="宋体" w:hAnsi="宋体"/>
        </w:rPr>
        <w:sectPr w:rsidR="00C12B04">
          <w:pgSz w:w="11907" w:h="16840"/>
          <w:pgMar w:top="1142" w:right="1418" w:bottom="1418" w:left="1418" w:header="851" w:footer="822" w:gutter="0"/>
          <w:cols w:space="720"/>
          <w:docGrid w:linePitch="290" w:charSpace="-3931"/>
        </w:sectPr>
      </w:pP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30F632D7"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b/>
          <w:bCs/>
          <w:color w:val="000000"/>
          <w:sz w:val="24"/>
          <w:szCs w:val="24"/>
        </w:rPr>
        <w:t>3</w:t>
      </w:r>
    </w:p>
    <w:p w14:paraId="70093D97" w14:textId="77777777" w:rsidR="00C12B04" w:rsidRPr="00B66E7D" w:rsidRDefault="00C12B04">
      <w:pPr>
        <w:jc w:val="center"/>
        <w:rPr>
          <w:rFonts w:asciiTheme="minorEastAsia" w:eastAsiaTheme="minorEastAsia" w:hAnsiTheme="minorEastAsia" w:cs="宋体"/>
          <w:b/>
          <w:bCs/>
          <w:color w:val="000000"/>
          <w:sz w:val="24"/>
          <w:szCs w:val="24"/>
        </w:rPr>
      </w:pPr>
    </w:p>
    <w:p w14:paraId="2D8CC1BE" w14:textId="77777777" w:rsidR="00C12B04" w:rsidRPr="00B66E7D" w:rsidRDefault="005F2E58">
      <w:pPr>
        <w:pStyle w:val="a4"/>
        <w:spacing w:line="320" w:lineRule="exact"/>
        <w:ind w:firstLine="643"/>
        <w:jc w:val="center"/>
        <w:rPr>
          <w:rFonts w:asciiTheme="majorEastAsia" w:eastAsiaTheme="majorEastAsia" w:hAnsiTheme="majorEastAsia"/>
          <w:b/>
          <w:bCs/>
          <w:szCs w:val="32"/>
        </w:rPr>
      </w:pPr>
      <w:r w:rsidRPr="00B66E7D">
        <w:rPr>
          <w:rFonts w:asciiTheme="majorEastAsia" w:eastAsiaTheme="majorEastAsia" w:hAnsiTheme="majorEastAsia" w:cs="宋体" w:hint="eastAsia"/>
          <w:b/>
          <w:bCs/>
          <w:szCs w:val="32"/>
        </w:rPr>
        <w:t>开标一览表</w:t>
      </w:r>
    </w:p>
    <w:p w14:paraId="0BF1617B" w14:textId="77777777" w:rsidR="00C12B04" w:rsidRDefault="00C12B04">
      <w:pPr>
        <w:pStyle w:val="ac"/>
        <w:spacing w:line="360" w:lineRule="exact"/>
        <w:ind w:leftChars="0" w:left="0"/>
        <w:rPr>
          <w:rFonts w:ascii="宋体" w:hAnsi="宋体" w:cs="宋体"/>
          <w:sz w:val="24"/>
          <w:szCs w:val="24"/>
        </w:rPr>
      </w:pPr>
    </w:p>
    <w:p w14:paraId="46355BCA" w14:textId="6E2077C6" w:rsidR="00C12B04" w:rsidRDefault="005F2E58">
      <w:pPr>
        <w:pStyle w:val="ac"/>
        <w:spacing w:line="360" w:lineRule="exact"/>
        <w:ind w:leftChars="0" w:left="0"/>
        <w:rPr>
          <w:rFonts w:ascii="宋体" w:hAnsi="宋体" w:cs="宋体"/>
          <w:sz w:val="24"/>
          <w:szCs w:val="24"/>
        </w:rPr>
      </w:pPr>
      <w:r>
        <w:rPr>
          <w:rFonts w:ascii="宋体" w:hAnsi="宋体" w:cs="宋体" w:hint="eastAsia"/>
          <w:sz w:val="24"/>
          <w:szCs w:val="24"/>
        </w:rPr>
        <w:t>项目名称</w:t>
      </w:r>
      <w:r>
        <w:rPr>
          <w:rFonts w:ascii="宋体" w:hAnsi="宋体" w:cs="宋体" w:hint="eastAsia"/>
          <w:b/>
          <w:bCs/>
          <w:sz w:val="24"/>
          <w:szCs w:val="24"/>
        </w:rPr>
        <w:t>：</w:t>
      </w:r>
      <w:r>
        <w:rPr>
          <w:rFonts w:ascii="宋体" w:hAnsi="宋体" w:cs="宋体"/>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871"/>
        <w:gridCol w:w="5970"/>
      </w:tblGrid>
      <w:tr w:rsidR="00C12B04" w14:paraId="2DF10647" w14:textId="77777777">
        <w:trPr>
          <w:cantSplit/>
          <w:trHeight w:val="866"/>
        </w:trPr>
        <w:tc>
          <w:tcPr>
            <w:tcW w:w="2165" w:type="dxa"/>
            <w:tcBorders>
              <w:top w:val="single" w:sz="4" w:space="0" w:color="auto"/>
              <w:left w:val="single" w:sz="4" w:space="0" w:color="auto"/>
              <w:bottom w:val="single" w:sz="4" w:space="0" w:color="auto"/>
              <w:right w:val="single" w:sz="4" w:space="0" w:color="auto"/>
            </w:tcBorders>
            <w:vAlign w:val="center"/>
          </w:tcPr>
          <w:p w14:paraId="080F1F64"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b/>
                <w:bCs/>
                <w:sz w:val="24"/>
              </w:rPr>
              <w:t>投标人名称</w:t>
            </w: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4733EBFC" w14:textId="77777777" w:rsidR="00C12B04" w:rsidRDefault="00C12B0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p>
        </w:tc>
      </w:tr>
      <w:tr w:rsidR="00C12B04" w14:paraId="5E01DC4C" w14:textId="77777777">
        <w:trPr>
          <w:cantSplit/>
          <w:trHeight w:val="567"/>
        </w:trPr>
        <w:tc>
          <w:tcPr>
            <w:tcW w:w="2165" w:type="dxa"/>
            <w:vMerge w:val="restart"/>
            <w:tcBorders>
              <w:top w:val="single" w:sz="4" w:space="0" w:color="auto"/>
              <w:left w:val="single" w:sz="4" w:space="0" w:color="auto"/>
              <w:bottom w:val="single" w:sz="4" w:space="0" w:color="auto"/>
              <w:right w:val="single" w:sz="4" w:space="0" w:color="auto"/>
            </w:tcBorders>
            <w:vAlign w:val="center"/>
          </w:tcPr>
          <w:p w14:paraId="128AA292"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pPr>
            <w:r>
              <w:rPr>
                <w:rFonts w:ascii="宋体" w:hAnsi="宋体" w:hint="eastAsia"/>
                <w:b/>
                <w:bCs/>
                <w:sz w:val="24"/>
              </w:rPr>
              <w:t>投标总报价</w:t>
            </w: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6B8B672B"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bCs/>
                <w:sz w:val="24"/>
              </w:rPr>
              <w:t>大写：</w:t>
            </w:r>
          </w:p>
        </w:tc>
      </w:tr>
      <w:tr w:rsidR="00C12B04" w14:paraId="6F8E324D" w14:textId="77777777">
        <w:trPr>
          <w:cantSplit/>
          <w:trHeight w:val="567"/>
        </w:trPr>
        <w:tc>
          <w:tcPr>
            <w:tcW w:w="2165" w:type="dxa"/>
            <w:vMerge/>
            <w:tcBorders>
              <w:top w:val="single" w:sz="4" w:space="0" w:color="auto"/>
              <w:left w:val="single" w:sz="4" w:space="0" w:color="auto"/>
              <w:bottom w:val="single" w:sz="4" w:space="0" w:color="auto"/>
              <w:right w:val="single" w:sz="4" w:space="0" w:color="auto"/>
            </w:tcBorders>
            <w:vAlign w:val="center"/>
          </w:tcPr>
          <w:p w14:paraId="086D3D3C" w14:textId="77777777" w:rsidR="00C12B04" w:rsidRDefault="00C12B04">
            <w:pPr>
              <w:widowControl/>
              <w:jc w:val="center"/>
              <w:rPr>
                <w:rFonts w:ascii="宋体" w:hAnsi="宋体"/>
                <w:sz w:val="24"/>
              </w:rPr>
            </w:pP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61D2D04E"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bCs/>
                <w:sz w:val="24"/>
              </w:rPr>
              <w:t>小写：</w:t>
            </w:r>
          </w:p>
        </w:tc>
      </w:tr>
      <w:tr w:rsidR="00C12B04" w14:paraId="475F2448" w14:textId="77777777">
        <w:trPr>
          <w:cantSplit/>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3D2C9861"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ascii="宋体" w:hAnsi="宋体" w:hint="eastAsia"/>
                <w:b/>
                <w:bCs/>
                <w:sz w:val="24"/>
              </w:rPr>
              <w:t>供货期</w:t>
            </w:r>
          </w:p>
          <w:p w14:paraId="72DE83FF"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ascii="宋体" w:hAnsi="宋体" w:hint="eastAsia"/>
                <w:sz w:val="24"/>
              </w:rPr>
              <w:t>（日历天）</w:t>
            </w:r>
          </w:p>
        </w:tc>
        <w:tc>
          <w:tcPr>
            <w:tcW w:w="5970" w:type="dxa"/>
            <w:tcBorders>
              <w:top w:val="single" w:sz="4" w:space="0" w:color="auto"/>
              <w:left w:val="single" w:sz="4" w:space="0" w:color="auto"/>
              <w:bottom w:val="single" w:sz="4" w:space="0" w:color="auto"/>
              <w:right w:val="single" w:sz="4" w:space="0" w:color="auto"/>
            </w:tcBorders>
            <w:vAlign w:val="center"/>
          </w:tcPr>
          <w:p w14:paraId="5D7AC7C5"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sz w:val="24"/>
              </w:rPr>
            </w:pPr>
            <w:r>
              <w:rPr>
                <w:rFonts w:ascii="宋体" w:hAnsi="宋体" w:hint="eastAsia"/>
                <w:sz w:val="24"/>
              </w:rPr>
              <w:t>自接到中标通知之日起</w:t>
            </w:r>
            <w:r>
              <w:rPr>
                <w:rFonts w:ascii="宋体" w:hAnsi="宋体" w:hint="eastAsia"/>
                <w:sz w:val="24"/>
                <w:u w:val="single"/>
              </w:rPr>
              <w:t xml:space="preserve">    </w:t>
            </w:r>
            <w:proofErr w:type="gramStart"/>
            <w:r>
              <w:rPr>
                <w:rFonts w:ascii="宋体" w:hAnsi="宋体" w:hint="eastAsia"/>
                <w:sz w:val="24"/>
              </w:rPr>
              <w:t>日历天</w:t>
            </w:r>
            <w:proofErr w:type="gramEnd"/>
            <w:r>
              <w:rPr>
                <w:rFonts w:ascii="宋体" w:hAnsi="宋体" w:hint="eastAsia"/>
                <w:sz w:val="24"/>
              </w:rPr>
              <w:t>内交货到指定地点，到货后</w:t>
            </w:r>
            <w:r>
              <w:rPr>
                <w:rFonts w:ascii="宋体" w:hAnsi="宋体" w:hint="eastAsia"/>
                <w:sz w:val="24"/>
                <w:u w:val="single"/>
              </w:rPr>
              <w:t xml:space="preserve">    </w:t>
            </w:r>
            <w:proofErr w:type="gramStart"/>
            <w:r>
              <w:rPr>
                <w:rFonts w:ascii="宋体" w:hAnsi="宋体" w:hint="eastAsia"/>
                <w:sz w:val="24"/>
              </w:rPr>
              <w:t>日历天</w:t>
            </w:r>
            <w:proofErr w:type="gramEnd"/>
            <w:r>
              <w:rPr>
                <w:rFonts w:ascii="宋体" w:hAnsi="宋体" w:hint="eastAsia"/>
                <w:sz w:val="24"/>
              </w:rPr>
              <w:t>内安装调试完成，共</w:t>
            </w:r>
            <w:r>
              <w:rPr>
                <w:rFonts w:ascii="宋体" w:hAnsi="宋体" w:hint="eastAsia"/>
                <w:sz w:val="24"/>
                <w:u w:val="single"/>
              </w:rPr>
              <w:t xml:space="preserve">    </w:t>
            </w:r>
            <w:r>
              <w:rPr>
                <w:rFonts w:ascii="宋体" w:hAnsi="宋体" w:hint="eastAsia"/>
                <w:sz w:val="24"/>
              </w:rPr>
              <w:t>日历天。</w:t>
            </w:r>
          </w:p>
          <w:p w14:paraId="4A4EAD67"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bCs/>
                <w:sz w:val="24"/>
                <w:u w:val="single"/>
              </w:rPr>
            </w:pPr>
            <w:r>
              <w:rPr>
                <w:rFonts w:ascii="宋体" w:hAnsi="宋体" w:hint="eastAsia"/>
                <w:sz w:val="24"/>
              </w:rPr>
              <w:t>（</w:t>
            </w:r>
            <w:r>
              <w:rPr>
                <w:rFonts w:ascii="宋体" w:hAnsi="宋体" w:hint="eastAsia"/>
                <w:bCs/>
                <w:i/>
                <w:iCs/>
                <w:sz w:val="24"/>
              </w:rPr>
              <w:t>投标人可在不偏离商务条款的前提</w:t>
            </w:r>
            <w:proofErr w:type="gramStart"/>
            <w:r>
              <w:rPr>
                <w:rFonts w:ascii="宋体" w:hAnsi="宋体" w:hint="eastAsia"/>
                <w:bCs/>
                <w:i/>
                <w:iCs/>
                <w:sz w:val="24"/>
              </w:rPr>
              <w:t>下竞报</w:t>
            </w:r>
            <w:proofErr w:type="gramEnd"/>
            <w:r>
              <w:rPr>
                <w:rFonts w:ascii="宋体" w:hAnsi="宋体" w:hint="eastAsia"/>
                <w:bCs/>
                <w:i/>
                <w:iCs/>
                <w:sz w:val="24"/>
              </w:rPr>
              <w:t>）</w:t>
            </w:r>
          </w:p>
        </w:tc>
      </w:tr>
      <w:tr w:rsidR="00C12B04" w14:paraId="77FE8B8A"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27FFAC29"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ascii="宋体" w:hAnsi="宋体" w:hint="eastAsia"/>
                <w:b/>
                <w:bCs/>
                <w:sz w:val="24"/>
              </w:rPr>
              <w:t>质保期</w:t>
            </w:r>
          </w:p>
        </w:tc>
        <w:tc>
          <w:tcPr>
            <w:tcW w:w="5970" w:type="dxa"/>
            <w:tcBorders>
              <w:top w:val="single" w:sz="4" w:space="0" w:color="auto"/>
              <w:left w:val="single" w:sz="4" w:space="0" w:color="auto"/>
              <w:bottom w:val="single" w:sz="4" w:space="0" w:color="auto"/>
              <w:right w:val="single" w:sz="4" w:space="0" w:color="auto"/>
            </w:tcBorders>
            <w:vAlign w:val="center"/>
          </w:tcPr>
          <w:p w14:paraId="167C57BF"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Chars="200" w:hanging="480"/>
              <w:jc w:val="left"/>
              <w:rPr>
                <w:rFonts w:ascii="宋体" w:hAnsi="宋体"/>
                <w:bCs/>
                <w:sz w:val="24"/>
              </w:rPr>
            </w:pPr>
            <w:proofErr w:type="gramStart"/>
            <w:r>
              <w:rPr>
                <w:rFonts w:ascii="宋体" w:hAnsi="宋体" w:hint="eastAsia"/>
                <w:bCs/>
                <w:sz w:val="24"/>
              </w:rPr>
              <w:t>自最终</w:t>
            </w:r>
            <w:proofErr w:type="gramEnd"/>
            <w:r>
              <w:rPr>
                <w:rFonts w:ascii="宋体" w:hAnsi="宋体" w:hint="eastAsia"/>
                <w:bCs/>
                <w:sz w:val="24"/>
              </w:rPr>
              <w:t>验收报告签署之日（以签署日期最晚者为准）</w:t>
            </w:r>
          </w:p>
          <w:p w14:paraId="3B3EEC5D"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Chars="200" w:hanging="480"/>
              <w:jc w:val="left"/>
              <w:rPr>
                <w:rFonts w:ascii="宋体" w:hAnsi="宋体"/>
                <w:bCs/>
                <w:sz w:val="24"/>
              </w:rPr>
            </w:pPr>
            <w:r>
              <w:rPr>
                <w:rFonts w:ascii="宋体" w:hAnsi="宋体" w:hint="eastAsia"/>
                <w:bCs/>
                <w:sz w:val="24"/>
              </w:rPr>
              <w:t>起</w:t>
            </w:r>
            <w:r>
              <w:rPr>
                <w:rFonts w:ascii="宋体" w:hAnsi="宋体" w:hint="eastAsia"/>
                <w:bCs/>
                <w:sz w:val="24"/>
                <w:u w:val="single"/>
              </w:rPr>
              <w:t xml:space="preserve">    </w:t>
            </w:r>
            <w:r>
              <w:rPr>
                <w:rFonts w:ascii="宋体" w:hAnsi="宋体" w:hint="eastAsia"/>
                <w:sz w:val="24"/>
                <w:u w:val="single"/>
              </w:rPr>
              <w:t xml:space="preserve">   </w:t>
            </w:r>
            <w:r>
              <w:rPr>
                <w:rFonts w:ascii="宋体" w:hAnsi="宋体" w:hint="eastAsia"/>
                <w:bCs/>
                <w:sz w:val="24"/>
                <w:u w:val="single"/>
              </w:rPr>
              <w:t xml:space="preserve"> </w:t>
            </w:r>
            <w:r>
              <w:rPr>
                <w:rFonts w:ascii="宋体" w:hAnsi="宋体" w:hint="eastAsia"/>
                <w:bCs/>
                <w:sz w:val="24"/>
              </w:rPr>
              <w:t>年。</w:t>
            </w:r>
          </w:p>
        </w:tc>
      </w:tr>
      <w:tr w:rsidR="00C12B04" w14:paraId="2DFA77B1"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7B3C3294"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hint="eastAsia"/>
                <w:b/>
                <w:sz w:val="24"/>
              </w:rPr>
              <w:t>付款方式有无偏离</w:t>
            </w:r>
          </w:p>
        </w:tc>
        <w:tc>
          <w:tcPr>
            <w:tcW w:w="5970" w:type="dxa"/>
            <w:tcBorders>
              <w:top w:val="single" w:sz="4" w:space="0" w:color="auto"/>
              <w:left w:val="single" w:sz="4" w:space="0" w:color="auto"/>
              <w:bottom w:val="single" w:sz="4" w:space="0" w:color="auto"/>
              <w:right w:val="single" w:sz="4" w:space="0" w:color="auto"/>
            </w:tcBorders>
            <w:vAlign w:val="center"/>
          </w:tcPr>
          <w:p w14:paraId="4F6D44EF"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center"/>
              <w:rPr>
                <w:rFonts w:ascii="宋体" w:hAnsi="宋体"/>
                <w:bCs/>
                <w:sz w:val="24"/>
              </w:rPr>
            </w:pPr>
            <w:r>
              <w:rPr>
                <w:rFonts w:ascii="宋体" w:hAnsi="宋体" w:hint="eastAsia"/>
                <w:bCs/>
                <w:sz w:val="24"/>
              </w:rPr>
              <w:sym w:font="Wingdings" w:char="00A8"/>
            </w:r>
            <w:r>
              <w:rPr>
                <w:rFonts w:ascii="宋体" w:hAnsi="宋体" w:hint="eastAsia"/>
                <w:bCs/>
                <w:sz w:val="24"/>
              </w:rPr>
              <w:t xml:space="preserve">无偏离    </w:t>
            </w:r>
            <w:r>
              <w:rPr>
                <w:rFonts w:ascii="宋体" w:hAnsi="宋体" w:hint="eastAsia"/>
                <w:bCs/>
                <w:sz w:val="24"/>
              </w:rPr>
              <w:sym w:font="Wingdings" w:char="00A8"/>
            </w:r>
            <w:r>
              <w:rPr>
                <w:rFonts w:ascii="宋体" w:hAnsi="宋体" w:hint="eastAsia"/>
                <w:bCs/>
                <w:sz w:val="24"/>
              </w:rPr>
              <w:t xml:space="preserve">正偏离    </w:t>
            </w:r>
            <w:r>
              <w:rPr>
                <w:rFonts w:ascii="宋体" w:hAnsi="宋体" w:hint="eastAsia"/>
                <w:bCs/>
                <w:sz w:val="24"/>
              </w:rPr>
              <w:sym w:font="Wingdings" w:char="00A8"/>
            </w:r>
            <w:r>
              <w:rPr>
                <w:rFonts w:ascii="宋体" w:hAnsi="宋体" w:hint="eastAsia"/>
                <w:bCs/>
                <w:sz w:val="24"/>
              </w:rPr>
              <w:t>负偏离</w:t>
            </w:r>
          </w:p>
        </w:tc>
      </w:tr>
      <w:tr w:rsidR="00C12B04" w14:paraId="25EDDA9B"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7CCE863B"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ascii="宋体" w:hAnsi="宋体" w:hint="eastAsia"/>
                <w:b/>
                <w:bCs/>
                <w:sz w:val="24"/>
              </w:rPr>
              <w:t>对采购合同的认同程度</w:t>
            </w:r>
          </w:p>
          <w:p w14:paraId="1A0089D6"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pPr>
            <w:r>
              <w:rPr>
                <w:rFonts w:ascii="宋体" w:hAnsi="宋体" w:hint="eastAsia"/>
                <w:sz w:val="24"/>
              </w:rPr>
              <w:t>（是否完全认同）</w:t>
            </w:r>
          </w:p>
        </w:tc>
        <w:tc>
          <w:tcPr>
            <w:tcW w:w="5970" w:type="dxa"/>
            <w:tcBorders>
              <w:top w:val="single" w:sz="4" w:space="0" w:color="auto"/>
              <w:left w:val="single" w:sz="4" w:space="0" w:color="auto"/>
              <w:bottom w:val="single" w:sz="4" w:space="0" w:color="auto"/>
              <w:right w:val="single" w:sz="4" w:space="0" w:color="auto"/>
            </w:tcBorders>
            <w:vAlign w:val="center"/>
          </w:tcPr>
          <w:p w14:paraId="21B488B9" w14:textId="77777777" w:rsidR="00C12B04" w:rsidRDefault="00C12B0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bCs/>
                <w:sz w:val="24"/>
              </w:rPr>
            </w:pPr>
          </w:p>
        </w:tc>
      </w:tr>
      <w:tr w:rsidR="00C12B04" w14:paraId="2913D0B9"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30E82508"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ascii="宋体" w:hAnsi="宋体" w:hint="eastAsia"/>
                <w:b/>
                <w:bCs/>
                <w:sz w:val="24"/>
              </w:rPr>
              <w:t>对招标文件的响应程度</w:t>
            </w:r>
          </w:p>
          <w:p w14:paraId="54E16AA3"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ascii="宋体" w:hAnsi="宋体" w:hint="eastAsia"/>
                <w:sz w:val="24"/>
              </w:rPr>
              <w:t>（是否完全响应）</w:t>
            </w:r>
          </w:p>
        </w:tc>
        <w:tc>
          <w:tcPr>
            <w:tcW w:w="5970" w:type="dxa"/>
            <w:tcBorders>
              <w:top w:val="single" w:sz="4" w:space="0" w:color="auto"/>
              <w:left w:val="single" w:sz="4" w:space="0" w:color="auto"/>
              <w:bottom w:val="single" w:sz="4" w:space="0" w:color="auto"/>
              <w:right w:val="single" w:sz="4" w:space="0" w:color="auto"/>
            </w:tcBorders>
          </w:tcPr>
          <w:p w14:paraId="66C4DB09" w14:textId="77777777" w:rsidR="00C12B04" w:rsidRDefault="00C12B0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rPr>
                <w:rFonts w:ascii="宋体" w:hAnsi="宋体"/>
                <w:bCs/>
                <w:sz w:val="24"/>
              </w:rPr>
            </w:pPr>
          </w:p>
        </w:tc>
      </w:tr>
    </w:tbl>
    <w:p w14:paraId="783B049F" w14:textId="77777777" w:rsidR="00C12B04" w:rsidRDefault="00C12B04">
      <w:pPr>
        <w:ind w:firstLine="482"/>
        <w:rPr>
          <w:rFonts w:ascii="宋体" w:hAnsi="宋体"/>
          <w:b/>
          <w:bCs/>
        </w:rPr>
      </w:pPr>
    </w:p>
    <w:p w14:paraId="0B2D498B" w14:textId="77777777" w:rsidR="00C12B04" w:rsidRDefault="005F2E58">
      <w:pPr>
        <w:ind w:firstLine="482"/>
        <w:rPr>
          <w:rFonts w:ascii="宋体" w:hAnsi="宋体"/>
        </w:rPr>
      </w:pPr>
      <w:r>
        <w:rPr>
          <w:rFonts w:ascii="宋体" w:hAnsi="宋体" w:hint="eastAsia"/>
        </w:rPr>
        <w:t>注： 1、此表中的报价必须与相应的报价明细表中的报价一致。</w:t>
      </w:r>
    </w:p>
    <w:p w14:paraId="636AFDAF" w14:textId="77777777" w:rsidR="00C12B04" w:rsidRDefault="005F2E58">
      <w:pPr>
        <w:ind w:firstLineChars="477" w:firstLine="1002"/>
        <w:rPr>
          <w:rFonts w:ascii="宋体" w:hAnsi="宋体"/>
        </w:rPr>
      </w:pPr>
      <w:r>
        <w:rPr>
          <w:rFonts w:ascii="宋体" w:hAnsi="宋体" w:hint="eastAsia"/>
        </w:rPr>
        <w:t>2、本表除附在投标文件中外，还应单独密封一份，以便唱标。</w:t>
      </w:r>
    </w:p>
    <w:p w14:paraId="1A931884" w14:textId="77777777" w:rsidR="00C12B04" w:rsidRDefault="00C12B04">
      <w:pPr>
        <w:spacing w:line="300" w:lineRule="auto"/>
        <w:ind w:firstLineChars="245" w:firstLine="517"/>
        <w:rPr>
          <w:rFonts w:ascii="宋体" w:hAnsi="宋体"/>
          <w:b/>
          <w:bCs/>
        </w:rPr>
      </w:pPr>
    </w:p>
    <w:p w14:paraId="18202FAF" w14:textId="77777777" w:rsidR="00C12B04" w:rsidRDefault="00C12B04">
      <w:pPr>
        <w:spacing w:line="300" w:lineRule="auto"/>
        <w:ind w:firstLineChars="245" w:firstLine="517"/>
        <w:rPr>
          <w:rFonts w:ascii="宋体" w:hAnsi="宋体"/>
          <w:b/>
          <w:bCs/>
        </w:rPr>
      </w:pPr>
    </w:p>
    <w:p w14:paraId="25D21B1A" w14:textId="77777777" w:rsidR="00C12B04" w:rsidRDefault="005F2E58">
      <w:pPr>
        <w:spacing w:line="540" w:lineRule="exact"/>
        <w:ind w:firstLine="480"/>
        <w:rPr>
          <w:rFonts w:ascii="宋体" w:hAnsi="宋体"/>
          <w:sz w:val="24"/>
        </w:rPr>
      </w:pPr>
      <w:r>
        <w:rPr>
          <w:rFonts w:ascii="宋体" w:hAnsi="宋体" w:hint="eastAsia"/>
          <w:sz w:val="24"/>
        </w:rPr>
        <w:t>投标人：（盖章）</w:t>
      </w:r>
    </w:p>
    <w:p w14:paraId="086675B6" w14:textId="77777777" w:rsidR="00C12B04" w:rsidRDefault="005F2E58">
      <w:pPr>
        <w:spacing w:line="540" w:lineRule="exact"/>
        <w:ind w:firstLine="480"/>
        <w:rPr>
          <w:rFonts w:ascii="宋体" w:hAnsi="宋体"/>
          <w:sz w:val="24"/>
        </w:rPr>
      </w:pPr>
      <w:r>
        <w:rPr>
          <w:rFonts w:ascii="宋体" w:hAnsi="宋体" w:hint="eastAsia"/>
          <w:sz w:val="24"/>
        </w:rPr>
        <w:t>法定代表人（委托代理人）：（签字）</w:t>
      </w:r>
    </w:p>
    <w:p w14:paraId="5DBE829C" w14:textId="0FE1BBF3" w:rsidR="00C12B04" w:rsidRDefault="005F2E58">
      <w:pPr>
        <w:spacing w:line="540" w:lineRule="exact"/>
        <w:ind w:firstLine="480"/>
        <w:rPr>
          <w:rFonts w:ascii="宋体" w:hAnsi="宋体"/>
        </w:rPr>
        <w:sectPr w:rsidR="00C12B04">
          <w:pgSz w:w="11907" w:h="16840"/>
          <w:pgMar w:top="1418" w:right="1418" w:bottom="1418" w:left="1418" w:header="851" w:footer="851" w:gutter="0"/>
          <w:cols w:space="720"/>
          <w:docGrid w:linePitch="290" w:charSpace="-3931"/>
        </w:sect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p>
    <w:p w14:paraId="17BB4885"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4</w:t>
      </w:r>
    </w:p>
    <w:p w14:paraId="06D9E645" w14:textId="77777777" w:rsidR="00C12B04" w:rsidRPr="00B66E7D" w:rsidRDefault="00C12B04">
      <w:pPr>
        <w:ind w:firstLine="480"/>
        <w:rPr>
          <w:rFonts w:asciiTheme="majorEastAsia" w:eastAsiaTheme="majorEastAsia" w:hAnsiTheme="majorEastAsia"/>
          <w:color w:val="000000"/>
          <w:sz w:val="24"/>
          <w:szCs w:val="24"/>
        </w:rPr>
      </w:pPr>
    </w:p>
    <w:p w14:paraId="70639145" w14:textId="77777777" w:rsidR="00C12B04" w:rsidRPr="00B66E7D" w:rsidRDefault="005F2E58">
      <w:pPr>
        <w:pStyle w:val="a4"/>
        <w:spacing w:line="460" w:lineRule="exact"/>
        <w:ind w:firstLine="643"/>
        <w:jc w:val="center"/>
        <w:rPr>
          <w:rFonts w:asciiTheme="majorEastAsia" w:eastAsiaTheme="majorEastAsia" w:hAnsiTheme="majorEastAsia"/>
          <w:b/>
          <w:bCs/>
          <w:szCs w:val="32"/>
        </w:rPr>
      </w:pPr>
      <w:r w:rsidRPr="00B66E7D">
        <w:rPr>
          <w:rFonts w:asciiTheme="majorEastAsia" w:eastAsiaTheme="majorEastAsia" w:hAnsiTheme="majorEastAsia" w:cs="宋体" w:hint="eastAsia"/>
          <w:b/>
          <w:bCs/>
          <w:szCs w:val="32"/>
        </w:rPr>
        <w:t>法定代表人授权委托书</w:t>
      </w:r>
    </w:p>
    <w:p w14:paraId="36C90AB7" w14:textId="77777777" w:rsidR="00C12B04" w:rsidRPr="00B66E7D" w:rsidRDefault="00C12B04">
      <w:pPr>
        <w:pStyle w:val="a4"/>
        <w:spacing w:line="460" w:lineRule="exact"/>
        <w:ind w:firstLine="643"/>
        <w:jc w:val="center"/>
        <w:rPr>
          <w:rFonts w:asciiTheme="majorEastAsia" w:eastAsiaTheme="majorEastAsia" w:hAnsiTheme="majorEastAsia"/>
          <w:b/>
          <w:bCs/>
          <w:szCs w:val="32"/>
        </w:rPr>
      </w:pPr>
    </w:p>
    <w:p w14:paraId="59ACD1B1" w14:textId="77777777" w:rsidR="00C12B04" w:rsidRPr="00B66E7D" w:rsidRDefault="005F2E58">
      <w:pPr>
        <w:pStyle w:val="a4"/>
        <w:spacing w:line="560" w:lineRule="exact"/>
        <w:rPr>
          <w:rFonts w:asciiTheme="majorEastAsia" w:eastAsiaTheme="majorEastAsia" w:hAnsiTheme="majorEastAsia"/>
          <w:sz w:val="24"/>
          <w:szCs w:val="24"/>
        </w:rPr>
      </w:pPr>
      <w:r w:rsidRPr="00B66E7D">
        <w:rPr>
          <w:rFonts w:asciiTheme="majorEastAsia" w:eastAsiaTheme="majorEastAsia" w:hAnsiTheme="majorEastAsia" w:cs="宋体" w:hint="eastAsia"/>
          <w:sz w:val="24"/>
          <w:szCs w:val="24"/>
        </w:rPr>
        <w:t>中国重汽集团青岛重工有限公司 （招标人）：</w:t>
      </w:r>
    </w:p>
    <w:p w14:paraId="55F54A84" w14:textId="77777777" w:rsidR="00C12B04" w:rsidRPr="00B66E7D" w:rsidRDefault="005F2E58">
      <w:pPr>
        <w:pStyle w:val="a4"/>
        <w:spacing w:line="560" w:lineRule="exact"/>
        <w:ind w:firstLine="480"/>
        <w:rPr>
          <w:rFonts w:asciiTheme="majorEastAsia" w:eastAsiaTheme="majorEastAsia" w:hAnsiTheme="majorEastAsia"/>
          <w:sz w:val="24"/>
          <w:szCs w:val="24"/>
        </w:rPr>
      </w:pP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u w:val="single"/>
        </w:rPr>
        <w:t xml:space="preserve">             </w:t>
      </w:r>
      <w:r w:rsidRPr="00B66E7D">
        <w:rPr>
          <w:rFonts w:asciiTheme="majorEastAsia" w:eastAsiaTheme="majorEastAsia" w:hAnsiTheme="majorEastAsia" w:cs="宋体" w:hint="eastAsia"/>
          <w:sz w:val="24"/>
          <w:szCs w:val="24"/>
        </w:rPr>
        <w:t>（投标人名称）法定代表人</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u w:val="single"/>
        </w:rPr>
        <w:t xml:space="preserve">                    </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rPr>
        <w:t>授权我公司</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rPr>
        <w:t>（职务或职称）</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rPr>
        <w:t>（姓名）为我单位本次投标授权代理人，全权处理此次招标</w:t>
      </w:r>
      <w:r w:rsidRPr="00B66E7D">
        <w:rPr>
          <w:rFonts w:asciiTheme="majorEastAsia" w:eastAsiaTheme="majorEastAsia" w:hAnsiTheme="majorEastAsia" w:cs="宋体" w:hint="eastAsia"/>
          <w:sz w:val="24"/>
          <w:szCs w:val="24"/>
          <w:u w:val="single"/>
        </w:rPr>
        <w:t xml:space="preserve">             </w:t>
      </w:r>
      <w:r w:rsidRPr="00B66E7D">
        <w:rPr>
          <w:rFonts w:asciiTheme="majorEastAsia" w:eastAsiaTheme="majorEastAsia" w:hAnsiTheme="majorEastAsia" w:cs="宋体" w:hint="eastAsia"/>
          <w:sz w:val="24"/>
          <w:szCs w:val="24"/>
        </w:rPr>
        <w:t>(XX项目)投标活动的一切事宜。</w:t>
      </w:r>
    </w:p>
    <w:p w14:paraId="3E389447" w14:textId="77777777" w:rsidR="00C12B04" w:rsidRPr="00B66E7D" w:rsidRDefault="005F2E58">
      <w:pPr>
        <w:adjustRightInd w:val="0"/>
        <w:snapToGrid w:val="0"/>
        <w:spacing w:beforeLines="30" w:before="72" w:line="360" w:lineRule="auto"/>
        <w:ind w:firstLineChars="200" w:firstLine="480"/>
        <w:rPr>
          <w:rFonts w:asciiTheme="majorEastAsia" w:eastAsiaTheme="majorEastAsia" w:hAnsiTheme="majorEastAsia"/>
          <w:sz w:val="24"/>
        </w:rPr>
      </w:pPr>
      <w:r w:rsidRPr="00B66E7D">
        <w:rPr>
          <w:rFonts w:asciiTheme="majorEastAsia" w:eastAsiaTheme="majorEastAsia" w:hAnsiTheme="majorEastAsia" w:hint="eastAsia"/>
          <w:sz w:val="24"/>
        </w:rPr>
        <w:t>委托期限：</w:t>
      </w:r>
      <w:r w:rsidRPr="00B66E7D">
        <w:rPr>
          <w:rFonts w:asciiTheme="majorEastAsia" w:eastAsiaTheme="majorEastAsia" w:hAnsiTheme="majorEastAsia" w:hint="eastAsia"/>
          <w:sz w:val="24"/>
          <w:u w:val="single"/>
        </w:rPr>
        <w:t xml:space="preserve">                       </w:t>
      </w:r>
      <w:r w:rsidRPr="00B66E7D">
        <w:rPr>
          <w:rFonts w:asciiTheme="majorEastAsia" w:eastAsiaTheme="majorEastAsia" w:hAnsiTheme="majorEastAsia" w:hint="eastAsia"/>
          <w:sz w:val="24"/>
        </w:rPr>
        <w:t xml:space="preserve">    </w:t>
      </w:r>
    </w:p>
    <w:p w14:paraId="1B9D37F8" w14:textId="77777777" w:rsidR="00C12B04" w:rsidRPr="00B66E7D" w:rsidRDefault="005F2E58">
      <w:pPr>
        <w:adjustRightInd w:val="0"/>
        <w:snapToGrid w:val="0"/>
        <w:spacing w:beforeLines="30" w:before="72" w:line="312" w:lineRule="auto"/>
        <w:ind w:firstLineChars="200" w:firstLine="480"/>
        <w:rPr>
          <w:rFonts w:asciiTheme="majorEastAsia" w:eastAsiaTheme="majorEastAsia" w:hAnsiTheme="majorEastAsia"/>
          <w:sz w:val="24"/>
        </w:rPr>
      </w:pPr>
      <w:r w:rsidRPr="00B66E7D">
        <w:rPr>
          <w:rFonts w:asciiTheme="majorEastAsia" w:eastAsiaTheme="majorEastAsia" w:hAnsiTheme="majorEastAsia" w:hint="eastAsia"/>
          <w:sz w:val="24"/>
        </w:rPr>
        <w:t>全权代表无转委权。特此委托。</w:t>
      </w:r>
      <w:r w:rsidRPr="00B66E7D">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07062D2E" wp14:editId="12FFF1CA">
                <wp:simplePos x="0" y="0"/>
                <wp:positionH relativeFrom="column">
                  <wp:posOffset>323215</wp:posOffset>
                </wp:positionH>
                <wp:positionV relativeFrom="paragraph">
                  <wp:posOffset>245745</wp:posOffset>
                </wp:positionV>
                <wp:extent cx="2657475" cy="1552575"/>
                <wp:effectExtent l="4445" t="4445" r="5080" b="5080"/>
                <wp:wrapNone/>
                <wp:docPr id="2" name="矩形 2"/>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763BED" w14:textId="77777777" w:rsidR="00C12B04" w:rsidRDefault="00C12B04">
                            <w:pPr>
                              <w:ind w:firstLine="480"/>
                              <w:jc w:val="center"/>
                            </w:pPr>
                          </w:p>
                          <w:p w14:paraId="5AE5B6AF" w14:textId="77777777" w:rsidR="00C12B04" w:rsidRDefault="00C12B04">
                            <w:pPr>
                              <w:ind w:firstLine="480"/>
                              <w:jc w:val="center"/>
                            </w:pPr>
                          </w:p>
                          <w:p w14:paraId="399E2B45" w14:textId="77777777" w:rsidR="00C12B04" w:rsidRDefault="00C12B04">
                            <w:pPr>
                              <w:ind w:firstLine="480"/>
                              <w:jc w:val="center"/>
                            </w:pPr>
                          </w:p>
                          <w:p w14:paraId="03EECBCA" w14:textId="77777777" w:rsidR="00C12B04" w:rsidRDefault="005F2E58">
                            <w:pPr>
                              <w:ind w:firstLine="480"/>
                              <w:jc w:val="center"/>
                            </w:pPr>
                            <w:r>
                              <w:rPr>
                                <w:rFonts w:hint="eastAsia"/>
                              </w:rPr>
                              <w:t>法定代表人身份证复印件（正面）</w:t>
                            </w:r>
                          </w:p>
                          <w:p w14:paraId="7B0CB010" w14:textId="77777777" w:rsidR="00C12B04" w:rsidRDefault="00C12B04">
                            <w:pPr>
                              <w:ind w:firstLine="480"/>
                              <w:jc w:val="center"/>
                            </w:pPr>
                          </w:p>
                          <w:p w14:paraId="30CB520B" w14:textId="77777777" w:rsidR="00C12B04" w:rsidRDefault="00C12B04">
                            <w:pPr>
                              <w:ind w:firstLine="480"/>
                              <w:jc w:val="center"/>
                            </w:pPr>
                          </w:p>
                        </w:txbxContent>
                      </wps:txbx>
                      <wps:bodyPr upright="1"/>
                    </wps:wsp>
                  </a:graphicData>
                </a:graphic>
              </wp:anchor>
            </w:drawing>
          </mc:Choice>
          <mc:Fallback>
            <w:pict>
              <v:rect w14:anchorId="07062D2E" id="矩形 2" o:spid="_x0000_s1026" style="position:absolute;left:0;text-align:left;margin-left:25.45pt;margin-top:19.35pt;width:209.2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">
                <v:textbox>
                  <w:txbxContent>
                    <w:p w14:paraId="28763BED" w14:textId="77777777" w:rsidR="00C12B04" w:rsidRDefault="00C12B04">
                      <w:pPr>
                        <w:ind w:firstLine="480"/>
                        <w:jc w:val="center"/>
                      </w:pPr>
                    </w:p>
                    <w:p w14:paraId="5AE5B6AF" w14:textId="77777777" w:rsidR="00C12B04" w:rsidRDefault="00C12B04">
                      <w:pPr>
                        <w:ind w:firstLine="480"/>
                        <w:jc w:val="center"/>
                      </w:pPr>
                    </w:p>
                    <w:p w14:paraId="399E2B45" w14:textId="77777777" w:rsidR="00C12B04" w:rsidRDefault="00C12B04">
                      <w:pPr>
                        <w:ind w:firstLine="480"/>
                        <w:jc w:val="center"/>
                      </w:pPr>
                    </w:p>
                    <w:p w14:paraId="03EECBCA" w14:textId="77777777" w:rsidR="00C12B04" w:rsidRDefault="005F2E58">
                      <w:pPr>
                        <w:ind w:firstLine="480"/>
                        <w:jc w:val="center"/>
                      </w:pPr>
                      <w:r>
                        <w:rPr>
                          <w:rFonts w:hint="eastAsia"/>
                        </w:rPr>
                        <w:t>法定代表人身份证复印件（正面）</w:t>
                      </w:r>
                    </w:p>
                    <w:p w14:paraId="7B0CB010" w14:textId="77777777" w:rsidR="00C12B04" w:rsidRDefault="00C12B04">
                      <w:pPr>
                        <w:ind w:firstLine="480"/>
                        <w:jc w:val="center"/>
                      </w:pPr>
                    </w:p>
                    <w:p w14:paraId="30CB520B" w14:textId="77777777" w:rsidR="00C12B04" w:rsidRDefault="00C12B04">
                      <w:pPr>
                        <w:ind w:firstLine="480"/>
                        <w:jc w:val="center"/>
                      </w:pPr>
                    </w:p>
                  </w:txbxContent>
                </v:textbox>
              </v:rect>
            </w:pict>
          </mc:Fallback>
        </mc:AlternateContent>
      </w:r>
      <w:r w:rsidRPr="00B66E7D">
        <w:rPr>
          <w:rFonts w:asciiTheme="majorEastAsia" w:eastAsiaTheme="majorEastAsia" w:hAnsiTheme="majorEastAsia" w:hint="eastAsia"/>
          <w:noProof/>
        </w:rPr>
        <mc:AlternateContent>
          <mc:Choice Requires="wps">
            <w:drawing>
              <wp:anchor distT="0" distB="0" distL="114300" distR="114300" simplePos="0" relativeHeight="251661312" behindDoc="0" locked="0" layoutInCell="1" allowOverlap="1" wp14:anchorId="7FEB8F12" wp14:editId="0ADCAAB1">
                <wp:simplePos x="0" y="0"/>
                <wp:positionH relativeFrom="column">
                  <wp:posOffset>323215</wp:posOffset>
                </wp:positionH>
                <wp:positionV relativeFrom="paragraph">
                  <wp:posOffset>1845945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9DD8D" w14:textId="77777777" w:rsidR="00C12B04" w:rsidRDefault="005F2E58">
                            <w:pPr>
                              <w:ind w:firstLine="480"/>
                              <w:jc w:val="center"/>
                            </w:pPr>
                            <w:r>
                              <w:rPr>
                                <w:rFonts w:hint="eastAsia"/>
                              </w:rPr>
                              <w:t>授权代理人身份证复印件（正面）</w:t>
                            </w:r>
                          </w:p>
                        </w:txbxContent>
                      </wps:txbx>
                      <wps:bodyPr upright="1"/>
                    </wps:wsp>
                  </a:graphicData>
                </a:graphic>
              </wp:anchor>
            </w:drawing>
          </mc:Choice>
          <mc:Fallback>
            <w:pict>
              <v:rect w14:anchorId="7FEB8F12" id="矩形 4" o:spid="_x0000_s1027" style="position:absolute;left:0;text-align:left;margin-left:25.45pt;margin-top:145.35pt;width:209.25pt;height:12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">
                <v:textbox>
                  <w:txbxContent>
                    <w:p w14:paraId="3069DD8D" w14:textId="77777777" w:rsidR="00C12B04" w:rsidRDefault="005F2E58">
                      <w:pPr>
                        <w:ind w:firstLine="480"/>
                        <w:jc w:val="center"/>
                      </w:pPr>
                      <w:r>
                        <w:rPr>
                          <w:rFonts w:hint="eastAsia"/>
                        </w:rPr>
                        <w:t>授权代理人身份证复印件（正面）</w:t>
                      </w:r>
                    </w:p>
                  </w:txbxContent>
                </v:textbox>
              </v:rect>
            </w:pict>
          </mc:Fallback>
        </mc:AlternateContent>
      </w:r>
      <w:r w:rsidRPr="00B66E7D">
        <w:rPr>
          <w:rFonts w:asciiTheme="majorEastAsia" w:eastAsiaTheme="majorEastAsia" w:hAnsiTheme="majorEastAsia" w:hint="eastAsia"/>
          <w:noProof/>
        </w:rPr>
        <mc:AlternateContent>
          <mc:Choice Requires="wps">
            <w:drawing>
              <wp:anchor distT="0" distB="0" distL="114300" distR="114300" simplePos="0" relativeHeight="251660288" behindDoc="0" locked="0" layoutInCell="1" allowOverlap="1" wp14:anchorId="4E8CF33C" wp14:editId="105C21B6">
                <wp:simplePos x="0" y="0"/>
                <wp:positionH relativeFrom="column">
                  <wp:posOffset>3123565</wp:posOffset>
                </wp:positionH>
                <wp:positionV relativeFrom="paragraph">
                  <wp:posOffset>245745</wp:posOffset>
                </wp:positionV>
                <wp:extent cx="2514600" cy="1552575"/>
                <wp:effectExtent l="4445" t="4445" r="14605" b="5080"/>
                <wp:wrapNone/>
                <wp:docPr id="3" name="矩形 3"/>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BD44D2" w14:textId="77777777" w:rsidR="00C12B04" w:rsidRDefault="00C12B04">
                            <w:pPr>
                              <w:ind w:firstLine="480"/>
                              <w:jc w:val="center"/>
                            </w:pPr>
                          </w:p>
                          <w:p w14:paraId="6B05D3B3" w14:textId="77777777" w:rsidR="00C12B04" w:rsidRDefault="00C12B04">
                            <w:pPr>
                              <w:ind w:firstLine="480"/>
                              <w:jc w:val="center"/>
                            </w:pPr>
                          </w:p>
                          <w:p w14:paraId="599768B2" w14:textId="77777777" w:rsidR="00C12B04" w:rsidRDefault="00C12B04">
                            <w:pPr>
                              <w:ind w:firstLine="480"/>
                              <w:jc w:val="center"/>
                            </w:pPr>
                          </w:p>
                          <w:p w14:paraId="20985972" w14:textId="77777777" w:rsidR="00C12B04" w:rsidRDefault="005F2E58">
                            <w:pPr>
                              <w:ind w:firstLine="480"/>
                              <w:jc w:val="center"/>
                            </w:pPr>
                            <w:r>
                              <w:rPr>
                                <w:rFonts w:hint="eastAsia"/>
                              </w:rPr>
                              <w:t>法定代表人身份证复印件（反面）</w:t>
                            </w:r>
                          </w:p>
                          <w:p w14:paraId="0FAC29A8" w14:textId="77777777" w:rsidR="00C12B04" w:rsidRDefault="00C12B04">
                            <w:pPr>
                              <w:ind w:firstLine="480"/>
                              <w:jc w:val="center"/>
                            </w:pPr>
                          </w:p>
                        </w:txbxContent>
                      </wps:txbx>
                      <wps:bodyPr upright="1"/>
                    </wps:wsp>
                  </a:graphicData>
                </a:graphic>
              </wp:anchor>
            </w:drawing>
          </mc:Choice>
          <mc:Fallback>
            <w:pict>
              <v:rect w14:anchorId="4E8CF33C" id="矩形 3" o:spid="_x0000_s1028" style="position:absolute;left:0;text-align:left;margin-left:245.95pt;margin-top:19.35pt;width:198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">
                <v:textbox>
                  <w:txbxContent>
                    <w:p w14:paraId="0FBD44D2" w14:textId="77777777" w:rsidR="00C12B04" w:rsidRDefault="00C12B04">
                      <w:pPr>
                        <w:ind w:firstLine="480"/>
                        <w:jc w:val="center"/>
                      </w:pPr>
                    </w:p>
                    <w:p w14:paraId="6B05D3B3" w14:textId="77777777" w:rsidR="00C12B04" w:rsidRDefault="00C12B04">
                      <w:pPr>
                        <w:ind w:firstLine="480"/>
                        <w:jc w:val="center"/>
                      </w:pPr>
                    </w:p>
                    <w:p w14:paraId="599768B2" w14:textId="77777777" w:rsidR="00C12B04" w:rsidRDefault="00C12B04">
                      <w:pPr>
                        <w:ind w:firstLine="480"/>
                        <w:jc w:val="center"/>
                      </w:pPr>
                    </w:p>
                    <w:p w14:paraId="20985972" w14:textId="77777777" w:rsidR="00C12B04" w:rsidRDefault="005F2E58">
                      <w:pPr>
                        <w:ind w:firstLine="480"/>
                        <w:jc w:val="center"/>
                      </w:pPr>
                      <w:r>
                        <w:rPr>
                          <w:rFonts w:hint="eastAsia"/>
                        </w:rPr>
                        <w:t>法定代表人身份证复印件（反面）</w:t>
                      </w:r>
                    </w:p>
                    <w:p w14:paraId="0FAC29A8" w14:textId="77777777" w:rsidR="00C12B04" w:rsidRDefault="00C12B04">
                      <w:pPr>
                        <w:ind w:firstLine="480"/>
                        <w:jc w:val="center"/>
                      </w:pPr>
                    </w:p>
                  </w:txbxContent>
                </v:textbox>
              </v:rect>
            </w:pict>
          </mc:Fallback>
        </mc:AlternateContent>
      </w:r>
      <w:r w:rsidRPr="00B66E7D">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3985FF96" wp14:editId="64AAE75F">
                <wp:simplePos x="0" y="0"/>
                <wp:positionH relativeFrom="column">
                  <wp:posOffset>3123565</wp:posOffset>
                </wp:positionH>
                <wp:positionV relativeFrom="paragraph">
                  <wp:posOffset>1836420</wp:posOffset>
                </wp:positionV>
                <wp:extent cx="2514600" cy="1552575"/>
                <wp:effectExtent l="4445" t="4445" r="14605" b="5080"/>
                <wp:wrapNone/>
                <wp:docPr id="1" name="矩形 1"/>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5449BA" w14:textId="77777777" w:rsidR="00C12B04" w:rsidRDefault="005F2E58">
                            <w:pPr>
                              <w:ind w:firstLine="480"/>
                              <w:jc w:val="center"/>
                            </w:pPr>
                            <w:r>
                              <w:rPr>
                                <w:rFonts w:hint="eastAsia"/>
                              </w:rPr>
                              <w:t>授权代理人身份证复印件（反面）</w:t>
                            </w:r>
                          </w:p>
                        </w:txbxContent>
                      </wps:txbx>
                      <wps:bodyPr upright="1"/>
                    </wps:wsp>
                  </a:graphicData>
                </a:graphic>
              </wp:anchor>
            </w:drawing>
          </mc:Choice>
          <mc:Fallback>
            <w:pict>
              <v:rect w14:anchorId="3985FF96" id="矩形 1" o:spid="_x0000_s1029" style="position:absolute;left:0;text-align:left;margin-left:245.95pt;margin-top:144.6pt;width:198pt;height:12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">
                <v:textbox>
                  <w:txbxContent>
                    <w:p w14:paraId="185449BA" w14:textId="77777777" w:rsidR="00C12B04" w:rsidRDefault="005F2E58">
                      <w:pPr>
                        <w:ind w:firstLine="480"/>
                        <w:jc w:val="center"/>
                      </w:pPr>
                      <w:r>
                        <w:rPr>
                          <w:rFonts w:hint="eastAsia"/>
                        </w:rPr>
                        <w:t>授权代理人身份证复印件（反面）</w:t>
                      </w:r>
                    </w:p>
                  </w:txbxContent>
                </v:textbox>
              </v:rect>
            </w:pict>
          </mc:Fallback>
        </mc:AlternateContent>
      </w:r>
    </w:p>
    <w:p w14:paraId="7978E634" w14:textId="77777777" w:rsidR="00C12B04" w:rsidRDefault="00C12B04">
      <w:pPr>
        <w:spacing w:line="480" w:lineRule="exact"/>
        <w:ind w:firstLineChars="200" w:firstLine="480"/>
        <w:rPr>
          <w:rFonts w:ascii="宋体" w:hAnsi="宋体"/>
          <w:sz w:val="24"/>
        </w:rPr>
      </w:pPr>
    </w:p>
    <w:p w14:paraId="2E24532D" w14:textId="77777777" w:rsidR="00C12B04" w:rsidRDefault="00C12B04">
      <w:pPr>
        <w:spacing w:line="480" w:lineRule="exact"/>
        <w:ind w:firstLineChars="200" w:firstLine="480"/>
        <w:rPr>
          <w:rFonts w:ascii="宋体" w:hAnsi="宋体"/>
          <w:sz w:val="24"/>
        </w:rPr>
      </w:pPr>
    </w:p>
    <w:p w14:paraId="4297A99C" w14:textId="77777777" w:rsidR="00C12B04" w:rsidRDefault="00C12B04">
      <w:pPr>
        <w:spacing w:line="480" w:lineRule="exact"/>
        <w:ind w:firstLineChars="200" w:firstLine="480"/>
        <w:rPr>
          <w:rFonts w:ascii="宋体" w:hAnsi="宋体"/>
          <w:sz w:val="24"/>
        </w:rPr>
      </w:pPr>
    </w:p>
    <w:p w14:paraId="4F528B5B" w14:textId="77777777" w:rsidR="00C12B04" w:rsidRDefault="00C12B04">
      <w:pPr>
        <w:spacing w:line="480" w:lineRule="exact"/>
        <w:ind w:firstLineChars="200" w:firstLine="480"/>
        <w:rPr>
          <w:rFonts w:ascii="宋体" w:hAnsi="宋体"/>
          <w:sz w:val="24"/>
        </w:rPr>
      </w:pPr>
    </w:p>
    <w:p w14:paraId="2CB8F90D" w14:textId="77777777" w:rsidR="00C12B04" w:rsidRDefault="00C12B04">
      <w:pPr>
        <w:spacing w:line="480" w:lineRule="exact"/>
        <w:ind w:firstLineChars="200" w:firstLine="480"/>
        <w:rPr>
          <w:rFonts w:ascii="宋体" w:hAnsi="宋体"/>
          <w:sz w:val="24"/>
        </w:rPr>
      </w:pPr>
    </w:p>
    <w:p w14:paraId="4F373D24" w14:textId="77777777" w:rsidR="00C12B04" w:rsidRDefault="00C12B04">
      <w:pPr>
        <w:spacing w:line="480" w:lineRule="exact"/>
        <w:ind w:firstLineChars="200" w:firstLine="480"/>
        <w:rPr>
          <w:rFonts w:ascii="宋体" w:hAnsi="宋体"/>
          <w:sz w:val="24"/>
        </w:rPr>
      </w:pPr>
    </w:p>
    <w:p w14:paraId="15316A9E" w14:textId="77777777" w:rsidR="00C12B04" w:rsidRDefault="00C12B04">
      <w:pPr>
        <w:spacing w:line="480" w:lineRule="exact"/>
        <w:ind w:firstLineChars="200" w:firstLine="480"/>
        <w:rPr>
          <w:rFonts w:ascii="宋体" w:hAnsi="宋体"/>
          <w:sz w:val="24"/>
        </w:rPr>
      </w:pPr>
    </w:p>
    <w:p w14:paraId="23D3EF64" w14:textId="77777777" w:rsidR="00C12B04" w:rsidRDefault="00C12B04">
      <w:pPr>
        <w:spacing w:line="480" w:lineRule="exact"/>
        <w:ind w:firstLineChars="200" w:firstLine="480"/>
        <w:rPr>
          <w:rFonts w:ascii="宋体" w:hAnsi="宋体"/>
          <w:sz w:val="24"/>
        </w:rPr>
      </w:pPr>
    </w:p>
    <w:p w14:paraId="14938774" w14:textId="77777777" w:rsidR="00C12B04" w:rsidRDefault="00C12B04">
      <w:pPr>
        <w:spacing w:line="480" w:lineRule="exact"/>
        <w:ind w:firstLineChars="200" w:firstLine="480"/>
        <w:rPr>
          <w:rFonts w:ascii="宋体" w:hAnsi="宋体"/>
          <w:sz w:val="24"/>
        </w:rPr>
      </w:pPr>
    </w:p>
    <w:p w14:paraId="7AC0227C" w14:textId="77777777" w:rsidR="00C12B04" w:rsidRDefault="00C12B04">
      <w:pPr>
        <w:spacing w:line="480" w:lineRule="exact"/>
        <w:ind w:firstLine="480"/>
        <w:rPr>
          <w:rFonts w:ascii="宋体" w:hAnsi="宋体"/>
          <w:sz w:val="24"/>
        </w:rPr>
      </w:pPr>
    </w:p>
    <w:p w14:paraId="37F7FBD7" w14:textId="77777777" w:rsidR="00C12B04" w:rsidRDefault="005F2E58">
      <w:pPr>
        <w:pStyle w:val="a4"/>
        <w:spacing w:line="560" w:lineRule="exact"/>
        <w:ind w:firstLine="480"/>
        <w:rPr>
          <w:rFonts w:ascii="宋体" w:hAnsi="宋体"/>
          <w:sz w:val="24"/>
          <w:szCs w:val="24"/>
        </w:rPr>
      </w:pPr>
      <w:r>
        <w:rPr>
          <w:rFonts w:ascii="宋体" w:hAnsi="宋体" w:cs="宋体" w:hint="eastAsia"/>
          <w:sz w:val="24"/>
          <w:szCs w:val="24"/>
        </w:rPr>
        <w:t>单位名称（公章）：</w:t>
      </w:r>
      <w:r>
        <w:rPr>
          <w:rFonts w:ascii="宋体" w:hAnsi="宋体" w:cs="宋体"/>
          <w:sz w:val="24"/>
          <w:szCs w:val="24"/>
          <w:u w:val="single"/>
        </w:rPr>
        <w:t xml:space="preserve">                 </w:t>
      </w:r>
    </w:p>
    <w:p w14:paraId="3F852645" w14:textId="77777777" w:rsidR="00C12B04" w:rsidRDefault="005F2E58">
      <w:pPr>
        <w:pStyle w:val="a4"/>
        <w:spacing w:line="560" w:lineRule="exact"/>
        <w:ind w:firstLine="480"/>
        <w:rPr>
          <w:rFonts w:ascii="宋体" w:hAnsi="宋体"/>
          <w:sz w:val="24"/>
          <w:szCs w:val="24"/>
        </w:rPr>
      </w:pPr>
      <w:r>
        <w:rPr>
          <w:rFonts w:ascii="宋体" w:hAnsi="宋体" w:cs="宋体" w:hint="eastAsia"/>
          <w:sz w:val="24"/>
          <w:szCs w:val="24"/>
        </w:rPr>
        <w:t>法定代表人签字：</w:t>
      </w:r>
      <w:r>
        <w:rPr>
          <w:rFonts w:ascii="宋体" w:hAnsi="宋体" w:cs="宋体"/>
          <w:sz w:val="24"/>
          <w:szCs w:val="24"/>
          <w:u w:val="single"/>
        </w:rPr>
        <w:t xml:space="preserve">                  </w:t>
      </w:r>
    </w:p>
    <w:p w14:paraId="721A03A0" w14:textId="77777777" w:rsidR="00C12B04" w:rsidRDefault="005F2E58">
      <w:pPr>
        <w:pStyle w:val="a4"/>
        <w:spacing w:line="560" w:lineRule="exact"/>
        <w:ind w:firstLine="480"/>
        <w:rPr>
          <w:rFonts w:ascii="宋体" w:hAnsi="宋体"/>
          <w:sz w:val="24"/>
          <w:szCs w:val="24"/>
        </w:rPr>
      </w:pPr>
      <w:r>
        <w:rPr>
          <w:rFonts w:ascii="宋体" w:hAnsi="宋体" w:cs="宋体" w:hint="eastAsia"/>
          <w:sz w:val="24"/>
          <w:szCs w:val="24"/>
        </w:rPr>
        <w:t>授权代理人签字：</w:t>
      </w:r>
      <w:r>
        <w:rPr>
          <w:rFonts w:ascii="宋体" w:hAnsi="宋体" w:cs="宋体"/>
          <w:sz w:val="24"/>
          <w:szCs w:val="24"/>
          <w:u w:val="single"/>
        </w:rPr>
        <w:t xml:space="preserve">                  </w:t>
      </w:r>
    </w:p>
    <w:p w14:paraId="6B09F3CE" w14:textId="77777777" w:rsidR="00C12B04" w:rsidRDefault="00C12B04">
      <w:pPr>
        <w:pStyle w:val="a4"/>
        <w:spacing w:line="560" w:lineRule="exact"/>
        <w:ind w:firstLine="480"/>
        <w:rPr>
          <w:rFonts w:ascii="宋体" w:hAnsi="宋体"/>
          <w:sz w:val="24"/>
          <w:szCs w:val="24"/>
        </w:rPr>
      </w:pPr>
    </w:p>
    <w:p w14:paraId="77DB0837" w14:textId="77777777" w:rsidR="00C12B04" w:rsidRDefault="005F2E58">
      <w:pPr>
        <w:pStyle w:val="a4"/>
        <w:spacing w:line="560" w:lineRule="exact"/>
        <w:ind w:rightChars="135" w:right="283" w:firstLineChars="2400" w:firstLine="5760"/>
        <w:rPr>
          <w:rFonts w:ascii="宋体" w:hAnsi="宋体"/>
          <w:sz w:val="24"/>
          <w:szCs w:val="24"/>
        </w:rPr>
      </w:pP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rPr>
        <w:t xml:space="preserve">    </w:t>
      </w:r>
      <w:r>
        <w:rPr>
          <w:rFonts w:ascii="宋体" w:hAnsi="宋体" w:cs="宋体" w:hint="eastAsia"/>
          <w:sz w:val="24"/>
          <w:szCs w:val="24"/>
        </w:rPr>
        <w:t>日</w:t>
      </w:r>
    </w:p>
    <w:p w14:paraId="28D712DA" w14:textId="77777777" w:rsidR="00C12B04" w:rsidRDefault="00C12B04">
      <w:pPr>
        <w:spacing w:line="360" w:lineRule="auto"/>
        <w:rPr>
          <w:rFonts w:ascii="宋体" w:hAnsi="宋体" w:cs="宋体"/>
          <w:kern w:val="0"/>
          <w:szCs w:val="21"/>
        </w:rPr>
      </w:pPr>
    </w:p>
    <w:p w14:paraId="030F62DC" w14:textId="271AC49D"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FF0000"/>
          <w:sz w:val="24"/>
          <w:szCs w:val="24"/>
        </w:rPr>
        <w:br w:type="page"/>
      </w: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b/>
          <w:bCs/>
          <w:color w:val="000000"/>
          <w:sz w:val="24"/>
          <w:szCs w:val="24"/>
        </w:rPr>
        <w:t>5</w:t>
      </w:r>
    </w:p>
    <w:p w14:paraId="00504819" w14:textId="77777777" w:rsidR="00C12B04" w:rsidRDefault="005F2E58">
      <w:pPr>
        <w:keepNext/>
        <w:keepLines/>
        <w:spacing w:line="600" w:lineRule="exact"/>
        <w:jc w:val="center"/>
        <w:outlineLvl w:val="1"/>
        <w:rPr>
          <w:rFonts w:ascii="宋体" w:hAnsi="宋体"/>
          <w:b/>
          <w:sz w:val="24"/>
          <w:szCs w:val="24"/>
        </w:rPr>
      </w:pPr>
      <w:r>
        <w:rPr>
          <w:rFonts w:ascii="宋体" w:hAnsi="宋体" w:hint="eastAsia"/>
          <w:b/>
          <w:sz w:val="24"/>
          <w:szCs w:val="24"/>
        </w:rPr>
        <w:t>技术规格偏离表</w:t>
      </w:r>
    </w:p>
    <w:p w14:paraId="22EAA713" w14:textId="77777777" w:rsidR="00C12B04" w:rsidRDefault="005F2E58">
      <w:pPr>
        <w:spacing w:line="520" w:lineRule="exact"/>
        <w:rPr>
          <w:rFonts w:ascii="宋体" w:hAnsi="宋体"/>
          <w:szCs w:val="21"/>
          <w:u w:val="single"/>
        </w:rPr>
      </w:pPr>
      <w:r>
        <w:rPr>
          <w:rFonts w:ascii="宋体" w:hAnsi="宋体" w:hint="eastAsia"/>
          <w:szCs w:val="21"/>
        </w:rPr>
        <w:t xml:space="preserve">项目名称：  </w:t>
      </w:r>
      <w:r>
        <w:rPr>
          <w:rFonts w:ascii="宋体" w:hAnsi="宋体" w:hint="eastAsia"/>
          <w:szCs w:val="21"/>
          <w:u w:val="single"/>
        </w:rPr>
        <w:t xml:space="preserve">                                </w:t>
      </w:r>
      <w:r>
        <w:rPr>
          <w:rFonts w:ascii="宋体" w:hAnsi="宋体"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00"/>
        <w:gridCol w:w="1260"/>
        <w:gridCol w:w="1260"/>
        <w:gridCol w:w="1260"/>
        <w:gridCol w:w="1260"/>
        <w:gridCol w:w="840"/>
        <w:gridCol w:w="945"/>
      </w:tblGrid>
      <w:tr w:rsidR="00C12B04" w14:paraId="3BDE853E" w14:textId="77777777">
        <w:trPr>
          <w:trHeight w:val="619"/>
        </w:trPr>
        <w:tc>
          <w:tcPr>
            <w:tcW w:w="828" w:type="dxa"/>
            <w:vAlign w:val="center"/>
          </w:tcPr>
          <w:p w14:paraId="1F185306" w14:textId="77777777" w:rsidR="00C12B04" w:rsidRDefault="005F2E58">
            <w:pPr>
              <w:jc w:val="center"/>
              <w:rPr>
                <w:rFonts w:ascii="宋体" w:hAnsi="宋体"/>
                <w:b/>
                <w:szCs w:val="21"/>
              </w:rPr>
            </w:pPr>
            <w:r>
              <w:rPr>
                <w:rFonts w:ascii="宋体" w:hAnsi="宋体" w:hint="eastAsia"/>
                <w:b/>
                <w:szCs w:val="21"/>
              </w:rPr>
              <w:t>序号</w:t>
            </w:r>
          </w:p>
        </w:tc>
        <w:tc>
          <w:tcPr>
            <w:tcW w:w="1800" w:type="dxa"/>
            <w:vAlign w:val="center"/>
          </w:tcPr>
          <w:p w14:paraId="0335CF92" w14:textId="77777777" w:rsidR="00C12B04" w:rsidRDefault="005F2E58">
            <w:pPr>
              <w:jc w:val="center"/>
              <w:rPr>
                <w:rFonts w:ascii="宋体" w:hAnsi="宋体"/>
                <w:b/>
                <w:szCs w:val="21"/>
              </w:rPr>
            </w:pPr>
            <w:r>
              <w:rPr>
                <w:rFonts w:ascii="宋体" w:hAnsi="宋体" w:hint="eastAsia"/>
                <w:b/>
                <w:szCs w:val="21"/>
              </w:rPr>
              <w:t>货物名称</w:t>
            </w:r>
          </w:p>
        </w:tc>
        <w:tc>
          <w:tcPr>
            <w:tcW w:w="1260" w:type="dxa"/>
            <w:vAlign w:val="center"/>
          </w:tcPr>
          <w:p w14:paraId="4268C4F8" w14:textId="77777777" w:rsidR="00C12B04" w:rsidRDefault="005F2E58">
            <w:pPr>
              <w:jc w:val="center"/>
              <w:rPr>
                <w:rFonts w:ascii="宋体" w:hAnsi="宋体"/>
                <w:b/>
                <w:szCs w:val="21"/>
              </w:rPr>
            </w:pPr>
            <w:r>
              <w:rPr>
                <w:rFonts w:ascii="宋体" w:hAnsi="宋体" w:hint="eastAsia"/>
                <w:b/>
                <w:szCs w:val="21"/>
              </w:rPr>
              <w:t>招标文件条款号</w:t>
            </w:r>
          </w:p>
        </w:tc>
        <w:tc>
          <w:tcPr>
            <w:tcW w:w="1260" w:type="dxa"/>
            <w:vAlign w:val="center"/>
          </w:tcPr>
          <w:p w14:paraId="48592906" w14:textId="77777777" w:rsidR="00C12B04" w:rsidRDefault="005F2E58">
            <w:pPr>
              <w:jc w:val="center"/>
              <w:rPr>
                <w:rFonts w:ascii="宋体" w:hAnsi="宋体"/>
                <w:b/>
                <w:szCs w:val="21"/>
              </w:rPr>
            </w:pPr>
            <w:r>
              <w:rPr>
                <w:rFonts w:ascii="宋体" w:hAnsi="宋体" w:hint="eastAsia"/>
                <w:b/>
                <w:szCs w:val="21"/>
              </w:rPr>
              <w:t>招标文件条款内容</w:t>
            </w:r>
          </w:p>
        </w:tc>
        <w:tc>
          <w:tcPr>
            <w:tcW w:w="1260" w:type="dxa"/>
            <w:vAlign w:val="center"/>
          </w:tcPr>
          <w:p w14:paraId="1F87AE3D" w14:textId="77777777" w:rsidR="00C12B04" w:rsidRDefault="005F2E58">
            <w:pPr>
              <w:jc w:val="center"/>
              <w:rPr>
                <w:rFonts w:ascii="宋体" w:hAnsi="宋体"/>
                <w:b/>
                <w:szCs w:val="21"/>
              </w:rPr>
            </w:pPr>
            <w:r>
              <w:rPr>
                <w:rFonts w:ascii="宋体" w:hAnsi="宋体" w:hint="eastAsia"/>
                <w:b/>
                <w:szCs w:val="21"/>
              </w:rPr>
              <w:t>投标文件条款号</w:t>
            </w:r>
          </w:p>
        </w:tc>
        <w:tc>
          <w:tcPr>
            <w:tcW w:w="1260" w:type="dxa"/>
            <w:vAlign w:val="center"/>
          </w:tcPr>
          <w:p w14:paraId="33341295" w14:textId="77777777" w:rsidR="00C12B04" w:rsidRDefault="005F2E58">
            <w:pPr>
              <w:jc w:val="center"/>
              <w:rPr>
                <w:rFonts w:ascii="宋体" w:hAnsi="宋体"/>
                <w:b/>
                <w:szCs w:val="21"/>
              </w:rPr>
            </w:pPr>
            <w:r>
              <w:rPr>
                <w:rFonts w:ascii="宋体" w:hAnsi="宋体" w:hint="eastAsia"/>
                <w:b/>
                <w:szCs w:val="21"/>
              </w:rPr>
              <w:t>招标文件条款内容</w:t>
            </w:r>
          </w:p>
        </w:tc>
        <w:tc>
          <w:tcPr>
            <w:tcW w:w="840" w:type="dxa"/>
            <w:vAlign w:val="center"/>
          </w:tcPr>
          <w:p w14:paraId="6FB9AF59" w14:textId="77777777" w:rsidR="00C12B04" w:rsidRDefault="005F2E58">
            <w:pPr>
              <w:jc w:val="center"/>
              <w:rPr>
                <w:rFonts w:ascii="宋体" w:hAnsi="宋体"/>
                <w:b/>
                <w:szCs w:val="21"/>
              </w:rPr>
            </w:pPr>
            <w:r>
              <w:rPr>
                <w:rFonts w:ascii="宋体" w:hAnsi="宋体" w:hint="eastAsia"/>
                <w:b/>
                <w:szCs w:val="21"/>
              </w:rPr>
              <w:t>偏离</w:t>
            </w:r>
          </w:p>
        </w:tc>
        <w:tc>
          <w:tcPr>
            <w:tcW w:w="945" w:type="dxa"/>
            <w:vAlign w:val="center"/>
          </w:tcPr>
          <w:p w14:paraId="4188E5A3" w14:textId="77777777" w:rsidR="00C12B04" w:rsidRDefault="005F2E58">
            <w:pPr>
              <w:jc w:val="center"/>
              <w:rPr>
                <w:rFonts w:ascii="宋体" w:hAnsi="宋体"/>
                <w:b/>
                <w:szCs w:val="21"/>
              </w:rPr>
            </w:pPr>
            <w:r>
              <w:rPr>
                <w:rFonts w:ascii="宋体" w:hAnsi="宋体" w:hint="eastAsia"/>
                <w:b/>
                <w:szCs w:val="21"/>
              </w:rPr>
              <w:t>说明</w:t>
            </w:r>
          </w:p>
        </w:tc>
      </w:tr>
      <w:tr w:rsidR="00C12B04" w14:paraId="793DD72E" w14:textId="77777777">
        <w:trPr>
          <w:trHeight w:val="620"/>
        </w:trPr>
        <w:tc>
          <w:tcPr>
            <w:tcW w:w="828" w:type="dxa"/>
          </w:tcPr>
          <w:p w14:paraId="62AA6BFF" w14:textId="77777777" w:rsidR="00C12B04" w:rsidRDefault="00C12B04">
            <w:pPr>
              <w:rPr>
                <w:rFonts w:ascii="宋体" w:hAnsi="宋体"/>
                <w:sz w:val="24"/>
                <w:szCs w:val="24"/>
              </w:rPr>
            </w:pPr>
          </w:p>
        </w:tc>
        <w:tc>
          <w:tcPr>
            <w:tcW w:w="1800" w:type="dxa"/>
          </w:tcPr>
          <w:p w14:paraId="3EFDF2A0" w14:textId="77777777" w:rsidR="00C12B04" w:rsidRDefault="00C12B04">
            <w:pPr>
              <w:rPr>
                <w:rFonts w:ascii="宋体" w:hAnsi="宋体"/>
                <w:sz w:val="24"/>
                <w:szCs w:val="24"/>
              </w:rPr>
            </w:pPr>
          </w:p>
        </w:tc>
        <w:tc>
          <w:tcPr>
            <w:tcW w:w="1260" w:type="dxa"/>
          </w:tcPr>
          <w:p w14:paraId="2F51A790" w14:textId="77777777" w:rsidR="00C12B04" w:rsidRDefault="00C12B04">
            <w:pPr>
              <w:rPr>
                <w:rFonts w:ascii="宋体" w:hAnsi="宋体"/>
                <w:sz w:val="24"/>
                <w:szCs w:val="24"/>
              </w:rPr>
            </w:pPr>
          </w:p>
        </w:tc>
        <w:tc>
          <w:tcPr>
            <w:tcW w:w="1260" w:type="dxa"/>
          </w:tcPr>
          <w:p w14:paraId="6A960512" w14:textId="77777777" w:rsidR="00C12B04" w:rsidRDefault="00C12B04">
            <w:pPr>
              <w:rPr>
                <w:rFonts w:ascii="宋体" w:hAnsi="宋体"/>
                <w:sz w:val="24"/>
                <w:szCs w:val="24"/>
              </w:rPr>
            </w:pPr>
          </w:p>
        </w:tc>
        <w:tc>
          <w:tcPr>
            <w:tcW w:w="1260" w:type="dxa"/>
          </w:tcPr>
          <w:p w14:paraId="184D6180" w14:textId="77777777" w:rsidR="00C12B04" w:rsidRDefault="00C12B04">
            <w:pPr>
              <w:rPr>
                <w:rFonts w:ascii="宋体" w:hAnsi="宋体"/>
                <w:sz w:val="24"/>
                <w:szCs w:val="24"/>
              </w:rPr>
            </w:pPr>
          </w:p>
        </w:tc>
        <w:tc>
          <w:tcPr>
            <w:tcW w:w="1260" w:type="dxa"/>
          </w:tcPr>
          <w:p w14:paraId="6BA23CCB" w14:textId="77777777" w:rsidR="00C12B04" w:rsidRDefault="00C12B04">
            <w:pPr>
              <w:rPr>
                <w:rFonts w:ascii="宋体" w:hAnsi="宋体"/>
                <w:sz w:val="24"/>
                <w:szCs w:val="24"/>
              </w:rPr>
            </w:pPr>
          </w:p>
        </w:tc>
        <w:tc>
          <w:tcPr>
            <w:tcW w:w="840" w:type="dxa"/>
          </w:tcPr>
          <w:p w14:paraId="4A033B05" w14:textId="77777777" w:rsidR="00C12B04" w:rsidRDefault="00C12B04">
            <w:pPr>
              <w:rPr>
                <w:rFonts w:ascii="宋体" w:hAnsi="宋体"/>
                <w:sz w:val="24"/>
                <w:szCs w:val="24"/>
              </w:rPr>
            </w:pPr>
          </w:p>
        </w:tc>
        <w:tc>
          <w:tcPr>
            <w:tcW w:w="945" w:type="dxa"/>
          </w:tcPr>
          <w:p w14:paraId="78FC11A5" w14:textId="77777777" w:rsidR="00C12B04" w:rsidRDefault="00C12B04">
            <w:pPr>
              <w:rPr>
                <w:rFonts w:ascii="宋体" w:hAnsi="宋体"/>
                <w:sz w:val="24"/>
                <w:szCs w:val="24"/>
              </w:rPr>
            </w:pPr>
          </w:p>
        </w:tc>
      </w:tr>
      <w:tr w:rsidR="00C12B04" w14:paraId="5676585E" w14:textId="77777777">
        <w:trPr>
          <w:trHeight w:val="619"/>
        </w:trPr>
        <w:tc>
          <w:tcPr>
            <w:tcW w:w="828" w:type="dxa"/>
          </w:tcPr>
          <w:p w14:paraId="547503CF" w14:textId="77777777" w:rsidR="00C12B04" w:rsidRDefault="00C12B04">
            <w:pPr>
              <w:rPr>
                <w:rFonts w:ascii="宋体" w:hAnsi="宋体"/>
                <w:sz w:val="24"/>
                <w:szCs w:val="24"/>
              </w:rPr>
            </w:pPr>
          </w:p>
        </w:tc>
        <w:tc>
          <w:tcPr>
            <w:tcW w:w="1800" w:type="dxa"/>
          </w:tcPr>
          <w:p w14:paraId="281FFF08" w14:textId="77777777" w:rsidR="00C12B04" w:rsidRDefault="00C12B04">
            <w:pPr>
              <w:rPr>
                <w:rFonts w:ascii="宋体" w:hAnsi="宋体"/>
                <w:sz w:val="24"/>
                <w:szCs w:val="24"/>
              </w:rPr>
            </w:pPr>
          </w:p>
        </w:tc>
        <w:tc>
          <w:tcPr>
            <w:tcW w:w="1260" w:type="dxa"/>
          </w:tcPr>
          <w:p w14:paraId="6E879FC8" w14:textId="77777777" w:rsidR="00C12B04" w:rsidRDefault="00C12B04">
            <w:pPr>
              <w:rPr>
                <w:rFonts w:ascii="宋体" w:hAnsi="宋体"/>
                <w:sz w:val="24"/>
                <w:szCs w:val="24"/>
              </w:rPr>
            </w:pPr>
          </w:p>
        </w:tc>
        <w:tc>
          <w:tcPr>
            <w:tcW w:w="1260" w:type="dxa"/>
          </w:tcPr>
          <w:p w14:paraId="6409BF9A" w14:textId="77777777" w:rsidR="00C12B04" w:rsidRDefault="00C12B04">
            <w:pPr>
              <w:rPr>
                <w:rFonts w:ascii="宋体" w:hAnsi="宋体"/>
                <w:sz w:val="24"/>
                <w:szCs w:val="24"/>
              </w:rPr>
            </w:pPr>
          </w:p>
        </w:tc>
        <w:tc>
          <w:tcPr>
            <w:tcW w:w="1260" w:type="dxa"/>
          </w:tcPr>
          <w:p w14:paraId="65087233" w14:textId="77777777" w:rsidR="00C12B04" w:rsidRDefault="00C12B04">
            <w:pPr>
              <w:rPr>
                <w:rFonts w:ascii="宋体" w:hAnsi="宋体"/>
                <w:sz w:val="24"/>
                <w:szCs w:val="24"/>
              </w:rPr>
            </w:pPr>
          </w:p>
        </w:tc>
        <w:tc>
          <w:tcPr>
            <w:tcW w:w="1260" w:type="dxa"/>
          </w:tcPr>
          <w:p w14:paraId="10120704" w14:textId="77777777" w:rsidR="00C12B04" w:rsidRDefault="00C12B04">
            <w:pPr>
              <w:rPr>
                <w:rFonts w:ascii="宋体" w:hAnsi="宋体"/>
                <w:sz w:val="24"/>
                <w:szCs w:val="24"/>
              </w:rPr>
            </w:pPr>
          </w:p>
        </w:tc>
        <w:tc>
          <w:tcPr>
            <w:tcW w:w="840" w:type="dxa"/>
          </w:tcPr>
          <w:p w14:paraId="1EA3DAEE" w14:textId="77777777" w:rsidR="00C12B04" w:rsidRDefault="00C12B04">
            <w:pPr>
              <w:rPr>
                <w:rFonts w:ascii="宋体" w:hAnsi="宋体"/>
                <w:sz w:val="24"/>
                <w:szCs w:val="24"/>
              </w:rPr>
            </w:pPr>
          </w:p>
        </w:tc>
        <w:tc>
          <w:tcPr>
            <w:tcW w:w="945" w:type="dxa"/>
          </w:tcPr>
          <w:p w14:paraId="0F1291F7" w14:textId="77777777" w:rsidR="00C12B04" w:rsidRDefault="00C12B04">
            <w:pPr>
              <w:rPr>
                <w:rFonts w:ascii="宋体" w:hAnsi="宋体"/>
                <w:sz w:val="24"/>
                <w:szCs w:val="24"/>
              </w:rPr>
            </w:pPr>
          </w:p>
        </w:tc>
      </w:tr>
      <w:tr w:rsidR="00C12B04" w14:paraId="52CB8770" w14:textId="77777777">
        <w:trPr>
          <w:trHeight w:val="620"/>
        </w:trPr>
        <w:tc>
          <w:tcPr>
            <w:tcW w:w="828" w:type="dxa"/>
          </w:tcPr>
          <w:p w14:paraId="1528EB5D" w14:textId="77777777" w:rsidR="00C12B04" w:rsidRDefault="00C12B04">
            <w:pPr>
              <w:rPr>
                <w:rFonts w:ascii="宋体" w:hAnsi="宋体"/>
                <w:sz w:val="24"/>
                <w:szCs w:val="24"/>
              </w:rPr>
            </w:pPr>
          </w:p>
        </w:tc>
        <w:tc>
          <w:tcPr>
            <w:tcW w:w="1800" w:type="dxa"/>
          </w:tcPr>
          <w:p w14:paraId="5DDA00C3" w14:textId="77777777" w:rsidR="00C12B04" w:rsidRDefault="00C12B04">
            <w:pPr>
              <w:rPr>
                <w:rFonts w:ascii="宋体" w:hAnsi="宋体"/>
                <w:sz w:val="24"/>
                <w:szCs w:val="24"/>
              </w:rPr>
            </w:pPr>
          </w:p>
        </w:tc>
        <w:tc>
          <w:tcPr>
            <w:tcW w:w="1260" w:type="dxa"/>
          </w:tcPr>
          <w:p w14:paraId="0F5C189A" w14:textId="77777777" w:rsidR="00C12B04" w:rsidRDefault="00C12B04">
            <w:pPr>
              <w:rPr>
                <w:rFonts w:ascii="宋体" w:hAnsi="宋体"/>
                <w:sz w:val="24"/>
                <w:szCs w:val="24"/>
              </w:rPr>
            </w:pPr>
          </w:p>
        </w:tc>
        <w:tc>
          <w:tcPr>
            <w:tcW w:w="1260" w:type="dxa"/>
          </w:tcPr>
          <w:p w14:paraId="5B2884AA" w14:textId="77777777" w:rsidR="00C12B04" w:rsidRDefault="00C12B04">
            <w:pPr>
              <w:rPr>
                <w:rFonts w:ascii="宋体" w:hAnsi="宋体"/>
                <w:sz w:val="24"/>
                <w:szCs w:val="24"/>
              </w:rPr>
            </w:pPr>
          </w:p>
        </w:tc>
        <w:tc>
          <w:tcPr>
            <w:tcW w:w="1260" w:type="dxa"/>
          </w:tcPr>
          <w:p w14:paraId="3C765ADB" w14:textId="77777777" w:rsidR="00C12B04" w:rsidRDefault="00C12B04">
            <w:pPr>
              <w:rPr>
                <w:rFonts w:ascii="宋体" w:hAnsi="宋体"/>
                <w:sz w:val="24"/>
                <w:szCs w:val="24"/>
              </w:rPr>
            </w:pPr>
          </w:p>
        </w:tc>
        <w:tc>
          <w:tcPr>
            <w:tcW w:w="1260" w:type="dxa"/>
          </w:tcPr>
          <w:p w14:paraId="23884905" w14:textId="77777777" w:rsidR="00C12B04" w:rsidRDefault="00C12B04">
            <w:pPr>
              <w:rPr>
                <w:rFonts w:ascii="宋体" w:hAnsi="宋体"/>
                <w:sz w:val="24"/>
                <w:szCs w:val="24"/>
              </w:rPr>
            </w:pPr>
          </w:p>
        </w:tc>
        <w:tc>
          <w:tcPr>
            <w:tcW w:w="840" w:type="dxa"/>
          </w:tcPr>
          <w:p w14:paraId="3E6606E7" w14:textId="77777777" w:rsidR="00C12B04" w:rsidRDefault="00C12B04">
            <w:pPr>
              <w:rPr>
                <w:rFonts w:ascii="宋体" w:hAnsi="宋体"/>
                <w:sz w:val="24"/>
                <w:szCs w:val="24"/>
              </w:rPr>
            </w:pPr>
          </w:p>
        </w:tc>
        <w:tc>
          <w:tcPr>
            <w:tcW w:w="945" w:type="dxa"/>
          </w:tcPr>
          <w:p w14:paraId="6B23ADB2" w14:textId="77777777" w:rsidR="00C12B04" w:rsidRDefault="00C12B04">
            <w:pPr>
              <w:rPr>
                <w:rFonts w:ascii="宋体" w:hAnsi="宋体"/>
                <w:sz w:val="24"/>
                <w:szCs w:val="24"/>
              </w:rPr>
            </w:pPr>
          </w:p>
        </w:tc>
      </w:tr>
      <w:tr w:rsidR="00C12B04" w14:paraId="790C480E" w14:textId="77777777">
        <w:trPr>
          <w:trHeight w:val="619"/>
        </w:trPr>
        <w:tc>
          <w:tcPr>
            <w:tcW w:w="828" w:type="dxa"/>
          </w:tcPr>
          <w:p w14:paraId="6517C49A" w14:textId="77777777" w:rsidR="00C12B04" w:rsidRDefault="00C12B04">
            <w:pPr>
              <w:rPr>
                <w:rFonts w:ascii="宋体" w:hAnsi="宋体"/>
                <w:sz w:val="24"/>
                <w:szCs w:val="24"/>
              </w:rPr>
            </w:pPr>
          </w:p>
        </w:tc>
        <w:tc>
          <w:tcPr>
            <w:tcW w:w="1800" w:type="dxa"/>
          </w:tcPr>
          <w:p w14:paraId="5BDE3DE2" w14:textId="77777777" w:rsidR="00C12B04" w:rsidRDefault="00C12B04">
            <w:pPr>
              <w:rPr>
                <w:rFonts w:ascii="宋体" w:hAnsi="宋体"/>
                <w:sz w:val="24"/>
                <w:szCs w:val="24"/>
              </w:rPr>
            </w:pPr>
          </w:p>
        </w:tc>
        <w:tc>
          <w:tcPr>
            <w:tcW w:w="1260" w:type="dxa"/>
          </w:tcPr>
          <w:p w14:paraId="77F8DD31" w14:textId="77777777" w:rsidR="00C12B04" w:rsidRDefault="00C12B04">
            <w:pPr>
              <w:rPr>
                <w:rFonts w:ascii="宋体" w:hAnsi="宋体"/>
                <w:sz w:val="24"/>
                <w:szCs w:val="24"/>
              </w:rPr>
            </w:pPr>
          </w:p>
        </w:tc>
        <w:tc>
          <w:tcPr>
            <w:tcW w:w="1260" w:type="dxa"/>
          </w:tcPr>
          <w:p w14:paraId="214A95B1" w14:textId="77777777" w:rsidR="00C12B04" w:rsidRDefault="00C12B04">
            <w:pPr>
              <w:rPr>
                <w:rFonts w:ascii="宋体" w:hAnsi="宋体"/>
                <w:sz w:val="24"/>
                <w:szCs w:val="24"/>
              </w:rPr>
            </w:pPr>
          </w:p>
        </w:tc>
        <w:tc>
          <w:tcPr>
            <w:tcW w:w="1260" w:type="dxa"/>
          </w:tcPr>
          <w:p w14:paraId="455D6890" w14:textId="77777777" w:rsidR="00C12B04" w:rsidRDefault="00C12B04">
            <w:pPr>
              <w:rPr>
                <w:rFonts w:ascii="宋体" w:hAnsi="宋体"/>
                <w:sz w:val="24"/>
                <w:szCs w:val="24"/>
              </w:rPr>
            </w:pPr>
          </w:p>
        </w:tc>
        <w:tc>
          <w:tcPr>
            <w:tcW w:w="1260" w:type="dxa"/>
          </w:tcPr>
          <w:p w14:paraId="2B813E2C" w14:textId="77777777" w:rsidR="00C12B04" w:rsidRDefault="00C12B04">
            <w:pPr>
              <w:rPr>
                <w:rFonts w:ascii="宋体" w:hAnsi="宋体"/>
                <w:sz w:val="24"/>
                <w:szCs w:val="24"/>
              </w:rPr>
            </w:pPr>
          </w:p>
        </w:tc>
        <w:tc>
          <w:tcPr>
            <w:tcW w:w="840" w:type="dxa"/>
          </w:tcPr>
          <w:p w14:paraId="183ADA01" w14:textId="77777777" w:rsidR="00C12B04" w:rsidRDefault="00C12B04">
            <w:pPr>
              <w:rPr>
                <w:rFonts w:ascii="宋体" w:hAnsi="宋体"/>
                <w:sz w:val="24"/>
                <w:szCs w:val="24"/>
              </w:rPr>
            </w:pPr>
          </w:p>
        </w:tc>
        <w:tc>
          <w:tcPr>
            <w:tcW w:w="945" w:type="dxa"/>
          </w:tcPr>
          <w:p w14:paraId="24CA1ECC" w14:textId="77777777" w:rsidR="00C12B04" w:rsidRDefault="00C12B04">
            <w:pPr>
              <w:rPr>
                <w:rFonts w:ascii="宋体" w:hAnsi="宋体"/>
                <w:sz w:val="24"/>
                <w:szCs w:val="24"/>
              </w:rPr>
            </w:pPr>
          </w:p>
        </w:tc>
      </w:tr>
      <w:tr w:rsidR="00C12B04" w14:paraId="5A12113B" w14:textId="77777777">
        <w:trPr>
          <w:trHeight w:val="620"/>
        </w:trPr>
        <w:tc>
          <w:tcPr>
            <w:tcW w:w="828" w:type="dxa"/>
          </w:tcPr>
          <w:p w14:paraId="67353A05" w14:textId="77777777" w:rsidR="00C12B04" w:rsidRDefault="00C12B04">
            <w:pPr>
              <w:rPr>
                <w:rFonts w:ascii="宋体" w:hAnsi="宋体"/>
                <w:sz w:val="24"/>
                <w:szCs w:val="24"/>
              </w:rPr>
            </w:pPr>
          </w:p>
        </w:tc>
        <w:tc>
          <w:tcPr>
            <w:tcW w:w="1800" w:type="dxa"/>
          </w:tcPr>
          <w:p w14:paraId="7FFFB23F" w14:textId="77777777" w:rsidR="00C12B04" w:rsidRDefault="00C12B04">
            <w:pPr>
              <w:rPr>
                <w:rFonts w:ascii="宋体" w:hAnsi="宋体"/>
                <w:sz w:val="24"/>
                <w:szCs w:val="24"/>
              </w:rPr>
            </w:pPr>
          </w:p>
        </w:tc>
        <w:tc>
          <w:tcPr>
            <w:tcW w:w="1260" w:type="dxa"/>
          </w:tcPr>
          <w:p w14:paraId="0F661253" w14:textId="77777777" w:rsidR="00C12B04" w:rsidRDefault="00C12B04">
            <w:pPr>
              <w:rPr>
                <w:rFonts w:ascii="宋体" w:hAnsi="宋体"/>
                <w:sz w:val="24"/>
                <w:szCs w:val="24"/>
              </w:rPr>
            </w:pPr>
          </w:p>
        </w:tc>
        <w:tc>
          <w:tcPr>
            <w:tcW w:w="1260" w:type="dxa"/>
          </w:tcPr>
          <w:p w14:paraId="59D9C24F" w14:textId="77777777" w:rsidR="00C12B04" w:rsidRDefault="00C12B04">
            <w:pPr>
              <w:rPr>
                <w:rFonts w:ascii="宋体" w:hAnsi="宋体"/>
                <w:sz w:val="24"/>
                <w:szCs w:val="24"/>
              </w:rPr>
            </w:pPr>
          </w:p>
        </w:tc>
        <w:tc>
          <w:tcPr>
            <w:tcW w:w="1260" w:type="dxa"/>
          </w:tcPr>
          <w:p w14:paraId="12002778" w14:textId="77777777" w:rsidR="00C12B04" w:rsidRDefault="00C12B04">
            <w:pPr>
              <w:rPr>
                <w:rFonts w:ascii="宋体" w:hAnsi="宋体"/>
                <w:sz w:val="24"/>
                <w:szCs w:val="24"/>
              </w:rPr>
            </w:pPr>
          </w:p>
        </w:tc>
        <w:tc>
          <w:tcPr>
            <w:tcW w:w="1260" w:type="dxa"/>
          </w:tcPr>
          <w:p w14:paraId="2AF6E71C" w14:textId="77777777" w:rsidR="00C12B04" w:rsidRDefault="00C12B04">
            <w:pPr>
              <w:rPr>
                <w:rFonts w:ascii="宋体" w:hAnsi="宋体"/>
                <w:sz w:val="24"/>
                <w:szCs w:val="24"/>
              </w:rPr>
            </w:pPr>
          </w:p>
        </w:tc>
        <w:tc>
          <w:tcPr>
            <w:tcW w:w="840" w:type="dxa"/>
          </w:tcPr>
          <w:p w14:paraId="5D0CDFB5" w14:textId="77777777" w:rsidR="00C12B04" w:rsidRDefault="00C12B04">
            <w:pPr>
              <w:rPr>
                <w:rFonts w:ascii="宋体" w:hAnsi="宋体"/>
                <w:sz w:val="24"/>
                <w:szCs w:val="24"/>
              </w:rPr>
            </w:pPr>
          </w:p>
        </w:tc>
        <w:tc>
          <w:tcPr>
            <w:tcW w:w="945" w:type="dxa"/>
          </w:tcPr>
          <w:p w14:paraId="51EF07FB" w14:textId="77777777" w:rsidR="00C12B04" w:rsidRDefault="00C12B04">
            <w:pPr>
              <w:rPr>
                <w:rFonts w:ascii="宋体" w:hAnsi="宋体"/>
                <w:sz w:val="24"/>
                <w:szCs w:val="24"/>
              </w:rPr>
            </w:pPr>
          </w:p>
        </w:tc>
      </w:tr>
      <w:tr w:rsidR="00C12B04" w14:paraId="0CCC4265" w14:textId="77777777">
        <w:trPr>
          <w:trHeight w:val="619"/>
        </w:trPr>
        <w:tc>
          <w:tcPr>
            <w:tcW w:w="828" w:type="dxa"/>
          </w:tcPr>
          <w:p w14:paraId="022BF79A" w14:textId="77777777" w:rsidR="00C12B04" w:rsidRDefault="00C12B04">
            <w:pPr>
              <w:rPr>
                <w:rFonts w:ascii="宋体" w:hAnsi="宋体"/>
                <w:sz w:val="24"/>
                <w:szCs w:val="24"/>
              </w:rPr>
            </w:pPr>
          </w:p>
        </w:tc>
        <w:tc>
          <w:tcPr>
            <w:tcW w:w="1800" w:type="dxa"/>
          </w:tcPr>
          <w:p w14:paraId="6BC68963" w14:textId="77777777" w:rsidR="00C12B04" w:rsidRDefault="00C12B04">
            <w:pPr>
              <w:rPr>
                <w:rFonts w:ascii="宋体" w:hAnsi="宋体"/>
                <w:sz w:val="24"/>
                <w:szCs w:val="24"/>
              </w:rPr>
            </w:pPr>
          </w:p>
        </w:tc>
        <w:tc>
          <w:tcPr>
            <w:tcW w:w="1260" w:type="dxa"/>
          </w:tcPr>
          <w:p w14:paraId="3A918EE2" w14:textId="77777777" w:rsidR="00C12B04" w:rsidRDefault="00C12B04">
            <w:pPr>
              <w:rPr>
                <w:rFonts w:ascii="宋体" w:hAnsi="宋体"/>
                <w:sz w:val="24"/>
                <w:szCs w:val="24"/>
              </w:rPr>
            </w:pPr>
          </w:p>
        </w:tc>
        <w:tc>
          <w:tcPr>
            <w:tcW w:w="1260" w:type="dxa"/>
          </w:tcPr>
          <w:p w14:paraId="7D233E80" w14:textId="77777777" w:rsidR="00C12B04" w:rsidRDefault="00C12B04">
            <w:pPr>
              <w:rPr>
                <w:rFonts w:ascii="宋体" w:hAnsi="宋体"/>
                <w:sz w:val="24"/>
                <w:szCs w:val="24"/>
              </w:rPr>
            </w:pPr>
          </w:p>
        </w:tc>
        <w:tc>
          <w:tcPr>
            <w:tcW w:w="1260" w:type="dxa"/>
          </w:tcPr>
          <w:p w14:paraId="4C21C2DD" w14:textId="77777777" w:rsidR="00C12B04" w:rsidRDefault="00C12B04">
            <w:pPr>
              <w:rPr>
                <w:rFonts w:ascii="宋体" w:hAnsi="宋体"/>
                <w:sz w:val="24"/>
                <w:szCs w:val="24"/>
              </w:rPr>
            </w:pPr>
          </w:p>
        </w:tc>
        <w:tc>
          <w:tcPr>
            <w:tcW w:w="1260" w:type="dxa"/>
          </w:tcPr>
          <w:p w14:paraId="463D769F" w14:textId="77777777" w:rsidR="00C12B04" w:rsidRDefault="00C12B04">
            <w:pPr>
              <w:rPr>
                <w:rFonts w:ascii="宋体" w:hAnsi="宋体"/>
                <w:sz w:val="24"/>
                <w:szCs w:val="24"/>
              </w:rPr>
            </w:pPr>
          </w:p>
        </w:tc>
        <w:tc>
          <w:tcPr>
            <w:tcW w:w="840" w:type="dxa"/>
          </w:tcPr>
          <w:p w14:paraId="3EFC7F8A" w14:textId="77777777" w:rsidR="00C12B04" w:rsidRDefault="00C12B04">
            <w:pPr>
              <w:rPr>
                <w:rFonts w:ascii="宋体" w:hAnsi="宋体"/>
                <w:sz w:val="24"/>
                <w:szCs w:val="24"/>
              </w:rPr>
            </w:pPr>
          </w:p>
        </w:tc>
        <w:tc>
          <w:tcPr>
            <w:tcW w:w="945" w:type="dxa"/>
          </w:tcPr>
          <w:p w14:paraId="77B5996F" w14:textId="77777777" w:rsidR="00C12B04" w:rsidRDefault="00C12B04">
            <w:pPr>
              <w:rPr>
                <w:rFonts w:ascii="宋体" w:hAnsi="宋体"/>
                <w:sz w:val="24"/>
                <w:szCs w:val="24"/>
              </w:rPr>
            </w:pPr>
          </w:p>
        </w:tc>
      </w:tr>
      <w:tr w:rsidR="00C12B04" w14:paraId="155C4A67" w14:textId="77777777">
        <w:trPr>
          <w:trHeight w:val="620"/>
        </w:trPr>
        <w:tc>
          <w:tcPr>
            <w:tcW w:w="828" w:type="dxa"/>
          </w:tcPr>
          <w:p w14:paraId="131BD4F7" w14:textId="77777777" w:rsidR="00C12B04" w:rsidRDefault="00C12B04">
            <w:pPr>
              <w:rPr>
                <w:rFonts w:ascii="宋体" w:hAnsi="宋体"/>
                <w:sz w:val="24"/>
                <w:szCs w:val="24"/>
              </w:rPr>
            </w:pPr>
          </w:p>
        </w:tc>
        <w:tc>
          <w:tcPr>
            <w:tcW w:w="1800" w:type="dxa"/>
          </w:tcPr>
          <w:p w14:paraId="2DC5CB04" w14:textId="77777777" w:rsidR="00C12B04" w:rsidRDefault="00C12B04">
            <w:pPr>
              <w:rPr>
                <w:rFonts w:ascii="宋体" w:hAnsi="宋体"/>
                <w:sz w:val="24"/>
                <w:szCs w:val="24"/>
              </w:rPr>
            </w:pPr>
          </w:p>
        </w:tc>
        <w:tc>
          <w:tcPr>
            <w:tcW w:w="1260" w:type="dxa"/>
          </w:tcPr>
          <w:p w14:paraId="180A36A4" w14:textId="77777777" w:rsidR="00C12B04" w:rsidRDefault="00C12B04">
            <w:pPr>
              <w:rPr>
                <w:rFonts w:ascii="宋体" w:hAnsi="宋体"/>
                <w:sz w:val="24"/>
                <w:szCs w:val="24"/>
              </w:rPr>
            </w:pPr>
          </w:p>
        </w:tc>
        <w:tc>
          <w:tcPr>
            <w:tcW w:w="1260" w:type="dxa"/>
          </w:tcPr>
          <w:p w14:paraId="5ADEF16A" w14:textId="77777777" w:rsidR="00C12B04" w:rsidRDefault="00C12B04">
            <w:pPr>
              <w:rPr>
                <w:rFonts w:ascii="宋体" w:hAnsi="宋体"/>
                <w:sz w:val="24"/>
                <w:szCs w:val="24"/>
              </w:rPr>
            </w:pPr>
          </w:p>
        </w:tc>
        <w:tc>
          <w:tcPr>
            <w:tcW w:w="1260" w:type="dxa"/>
          </w:tcPr>
          <w:p w14:paraId="35E0666C" w14:textId="77777777" w:rsidR="00C12B04" w:rsidRDefault="00C12B04">
            <w:pPr>
              <w:rPr>
                <w:rFonts w:ascii="宋体" w:hAnsi="宋体"/>
                <w:sz w:val="24"/>
                <w:szCs w:val="24"/>
              </w:rPr>
            </w:pPr>
          </w:p>
        </w:tc>
        <w:tc>
          <w:tcPr>
            <w:tcW w:w="1260" w:type="dxa"/>
          </w:tcPr>
          <w:p w14:paraId="7CC5FAD2" w14:textId="77777777" w:rsidR="00C12B04" w:rsidRDefault="00C12B04">
            <w:pPr>
              <w:rPr>
                <w:rFonts w:ascii="宋体" w:hAnsi="宋体"/>
                <w:sz w:val="24"/>
                <w:szCs w:val="24"/>
              </w:rPr>
            </w:pPr>
          </w:p>
        </w:tc>
        <w:tc>
          <w:tcPr>
            <w:tcW w:w="840" w:type="dxa"/>
          </w:tcPr>
          <w:p w14:paraId="52345654" w14:textId="77777777" w:rsidR="00C12B04" w:rsidRDefault="00C12B04">
            <w:pPr>
              <w:rPr>
                <w:rFonts w:ascii="宋体" w:hAnsi="宋体"/>
                <w:sz w:val="24"/>
                <w:szCs w:val="24"/>
              </w:rPr>
            </w:pPr>
          </w:p>
        </w:tc>
        <w:tc>
          <w:tcPr>
            <w:tcW w:w="945" w:type="dxa"/>
          </w:tcPr>
          <w:p w14:paraId="3CE0C116" w14:textId="77777777" w:rsidR="00C12B04" w:rsidRDefault="00C12B04">
            <w:pPr>
              <w:rPr>
                <w:rFonts w:ascii="宋体" w:hAnsi="宋体"/>
                <w:sz w:val="24"/>
                <w:szCs w:val="24"/>
              </w:rPr>
            </w:pPr>
          </w:p>
        </w:tc>
      </w:tr>
      <w:tr w:rsidR="00C12B04" w14:paraId="5204EE7A" w14:textId="77777777">
        <w:trPr>
          <w:trHeight w:val="619"/>
        </w:trPr>
        <w:tc>
          <w:tcPr>
            <w:tcW w:w="828" w:type="dxa"/>
          </w:tcPr>
          <w:p w14:paraId="109F09FE" w14:textId="77777777" w:rsidR="00C12B04" w:rsidRDefault="00C12B04">
            <w:pPr>
              <w:rPr>
                <w:rFonts w:ascii="宋体" w:hAnsi="宋体"/>
                <w:sz w:val="24"/>
                <w:szCs w:val="24"/>
              </w:rPr>
            </w:pPr>
          </w:p>
        </w:tc>
        <w:tc>
          <w:tcPr>
            <w:tcW w:w="1800" w:type="dxa"/>
          </w:tcPr>
          <w:p w14:paraId="404F0E12" w14:textId="77777777" w:rsidR="00C12B04" w:rsidRDefault="00C12B04">
            <w:pPr>
              <w:rPr>
                <w:rFonts w:ascii="宋体" w:hAnsi="宋体"/>
                <w:sz w:val="24"/>
                <w:szCs w:val="24"/>
              </w:rPr>
            </w:pPr>
          </w:p>
        </w:tc>
        <w:tc>
          <w:tcPr>
            <w:tcW w:w="1260" w:type="dxa"/>
          </w:tcPr>
          <w:p w14:paraId="33DB963E" w14:textId="77777777" w:rsidR="00C12B04" w:rsidRDefault="00C12B04">
            <w:pPr>
              <w:rPr>
                <w:rFonts w:ascii="宋体" w:hAnsi="宋体"/>
                <w:sz w:val="24"/>
                <w:szCs w:val="24"/>
              </w:rPr>
            </w:pPr>
          </w:p>
        </w:tc>
        <w:tc>
          <w:tcPr>
            <w:tcW w:w="1260" w:type="dxa"/>
          </w:tcPr>
          <w:p w14:paraId="0A1F89DD" w14:textId="77777777" w:rsidR="00C12B04" w:rsidRDefault="00C12B04">
            <w:pPr>
              <w:rPr>
                <w:rFonts w:ascii="宋体" w:hAnsi="宋体"/>
                <w:sz w:val="24"/>
                <w:szCs w:val="24"/>
              </w:rPr>
            </w:pPr>
          </w:p>
        </w:tc>
        <w:tc>
          <w:tcPr>
            <w:tcW w:w="1260" w:type="dxa"/>
          </w:tcPr>
          <w:p w14:paraId="76F8A5BE" w14:textId="77777777" w:rsidR="00C12B04" w:rsidRDefault="00C12B04">
            <w:pPr>
              <w:rPr>
                <w:rFonts w:ascii="宋体" w:hAnsi="宋体"/>
                <w:sz w:val="24"/>
                <w:szCs w:val="24"/>
              </w:rPr>
            </w:pPr>
          </w:p>
        </w:tc>
        <w:tc>
          <w:tcPr>
            <w:tcW w:w="1260" w:type="dxa"/>
          </w:tcPr>
          <w:p w14:paraId="3BFB6EA6" w14:textId="77777777" w:rsidR="00C12B04" w:rsidRDefault="00C12B04">
            <w:pPr>
              <w:rPr>
                <w:rFonts w:ascii="宋体" w:hAnsi="宋体"/>
                <w:sz w:val="24"/>
                <w:szCs w:val="24"/>
              </w:rPr>
            </w:pPr>
          </w:p>
        </w:tc>
        <w:tc>
          <w:tcPr>
            <w:tcW w:w="840" w:type="dxa"/>
          </w:tcPr>
          <w:p w14:paraId="37D09D43" w14:textId="77777777" w:rsidR="00C12B04" w:rsidRDefault="00C12B04">
            <w:pPr>
              <w:rPr>
                <w:rFonts w:ascii="宋体" w:hAnsi="宋体"/>
                <w:sz w:val="24"/>
                <w:szCs w:val="24"/>
              </w:rPr>
            </w:pPr>
          </w:p>
        </w:tc>
        <w:tc>
          <w:tcPr>
            <w:tcW w:w="945" w:type="dxa"/>
          </w:tcPr>
          <w:p w14:paraId="592DEDB4" w14:textId="77777777" w:rsidR="00C12B04" w:rsidRDefault="00C12B04">
            <w:pPr>
              <w:rPr>
                <w:rFonts w:ascii="宋体" w:hAnsi="宋体"/>
                <w:sz w:val="24"/>
                <w:szCs w:val="24"/>
              </w:rPr>
            </w:pPr>
          </w:p>
        </w:tc>
      </w:tr>
      <w:tr w:rsidR="00C12B04" w14:paraId="3E9A15CA" w14:textId="77777777">
        <w:trPr>
          <w:trHeight w:val="620"/>
        </w:trPr>
        <w:tc>
          <w:tcPr>
            <w:tcW w:w="828" w:type="dxa"/>
          </w:tcPr>
          <w:p w14:paraId="223DA13A" w14:textId="77777777" w:rsidR="00C12B04" w:rsidRDefault="00C12B04">
            <w:pPr>
              <w:rPr>
                <w:rFonts w:ascii="宋体" w:hAnsi="宋体"/>
                <w:sz w:val="24"/>
                <w:szCs w:val="24"/>
              </w:rPr>
            </w:pPr>
          </w:p>
        </w:tc>
        <w:tc>
          <w:tcPr>
            <w:tcW w:w="1800" w:type="dxa"/>
          </w:tcPr>
          <w:p w14:paraId="315EFEEB" w14:textId="77777777" w:rsidR="00C12B04" w:rsidRDefault="00C12B04">
            <w:pPr>
              <w:rPr>
                <w:rFonts w:ascii="宋体" w:hAnsi="宋体"/>
                <w:sz w:val="24"/>
                <w:szCs w:val="24"/>
              </w:rPr>
            </w:pPr>
          </w:p>
        </w:tc>
        <w:tc>
          <w:tcPr>
            <w:tcW w:w="1260" w:type="dxa"/>
          </w:tcPr>
          <w:p w14:paraId="246656D6" w14:textId="77777777" w:rsidR="00C12B04" w:rsidRDefault="00C12B04">
            <w:pPr>
              <w:rPr>
                <w:rFonts w:ascii="宋体" w:hAnsi="宋体"/>
                <w:sz w:val="24"/>
                <w:szCs w:val="24"/>
              </w:rPr>
            </w:pPr>
          </w:p>
        </w:tc>
        <w:tc>
          <w:tcPr>
            <w:tcW w:w="1260" w:type="dxa"/>
          </w:tcPr>
          <w:p w14:paraId="051E24F1" w14:textId="77777777" w:rsidR="00C12B04" w:rsidRDefault="00C12B04">
            <w:pPr>
              <w:rPr>
                <w:rFonts w:ascii="宋体" w:hAnsi="宋体"/>
                <w:sz w:val="24"/>
                <w:szCs w:val="24"/>
              </w:rPr>
            </w:pPr>
          </w:p>
        </w:tc>
        <w:tc>
          <w:tcPr>
            <w:tcW w:w="1260" w:type="dxa"/>
          </w:tcPr>
          <w:p w14:paraId="707BD2D1" w14:textId="77777777" w:rsidR="00C12B04" w:rsidRDefault="00C12B04">
            <w:pPr>
              <w:rPr>
                <w:rFonts w:ascii="宋体" w:hAnsi="宋体"/>
                <w:sz w:val="24"/>
                <w:szCs w:val="24"/>
              </w:rPr>
            </w:pPr>
          </w:p>
        </w:tc>
        <w:tc>
          <w:tcPr>
            <w:tcW w:w="1260" w:type="dxa"/>
          </w:tcPr>
          <w:p w14:paraId="59538EA4" w14:textId="77777777" w:rsidR="00C12B04" w:rsidRDefault="00C12B04">
            <w:pPr>
              <w:rPr>
                <w:rFonts w:ascii="宋体" w:hAnsi="宋体"/>
                <w:sz w:val="24"/>
                <w:szCs w:val="24"/>
              </w:rPr>
            </w:pPr>
          </w:p>
        </w:tc>
        <w:tc>
          <w:tcPr>
            <w:tcW w:w="840" w:type="dxa"/>
          </w:tcPr>
          <w:p w14:paraId="75940703" w14:textId="77777777" w:rsidR="00C12B04" w:rsidRDefault="00C12B04">
            <w:pPr>
              <w:rPr>
                <w:rFonts w:ascii="宋体" w:hAnsi="宋体"/>
                <w:sz w:val="24"/>
                <w:szCs w:val="24"/>
              </w:rPr>
            </w:pPr>
          </w:p>
        </w:tc>
        <w:tc>
          <w:tcPr>
            <w:tcW w:w="945" w:type="dxa"/>
          </w:tcPr>
          <w:p w14:paraId="4ADDEB56" w14:textId="77777777" w:rsidR="00C12B04" w:rsidRDefault="00C12B04">
            <w:pPr>
              <w:rPr>
                <w:rFonts w:ascii="宋体" w:hAnsi="宋体"/>
                <w:sz w:val="24"/>
                <w:szCs w:val="24"/>
              </w:rPr>
            </w:pPr>
          </w:p>
        </w:tc>
      </w:tr>
      <w:tr w:rsidR="00C12B04" w14:paraId="27D5F20F" w14:textId="77777777">
        <w:trPr>
          <w:trHeight w:val="619"/>
        </w:trPr>
        <w:tc>
          <w:tcPr>
            <w:tcW w:w="828" w:type="dxa"/>
          </w:tcPr>
          <w:p w14:paraId="3842AE2A" w14:textId="77777777" w:rsidR="00C12B04" w:rsidRDefault="00C12B04">
            <w:pPr>
              <w:rPr>
                <w:rFonts w:ascii="宋体" w:hAnsi="宋体"/>
                <w:sz w:val="24"/>
                <w:szCs w:val="24"/>
              </w:rPr>
            </w:pPr>
          </w:p>
        </w:tc>
        <w:tc>
          <w:tcPr>
            <w:tcW w:w="1800" w:type="dxa"/>
          </w:tcPr>
          <w:p w14:paraId="71205B8B" w14:textId="77777777" w:rsidR="00C12B04" w:rsidRDefault="00C12B04">
            <w:pPr>
              <w:rPr>
                <w:rFonts w:ascii="宋体" w:hAnsi="宋体"/>
                <w:sz w:val="24"/>
                <w:szCs w:val="24"/>
              </w:rPr>
            </w:pPr>
          </w:p>
        </w:tc>
        <w:tc>
          <w:tcPr>
            <w:tcW w:w="1260" w:type="dxa"/>
          </w:tcPr>
          <w:p w14:paraId="0164DEFB" w14:textId="77777777" w:rsidR="00C12B04" w:rsidRDefault="00C12B04">
            <w:pPr>
              <w:rPr>
                <w:rFonts w:ascii="宋体" w:hAnsi="宋体"/>
                <w:sz w:val="24"/>
                <w:szCs w:val="24"/>
              </w:rPr>
            </w:pPr>
          </w:p>
        </w:tc>
        <w:tc>
          <w:tcPr>
            <w:tcW w:w="1260" w:type="dxa"/>
          </w:tcPr>
          <w:p w14:paraId="15CB03DA" w14:textId="77777777" w:rsidR="00C12B04" w:rsidRDefault="00C12B04">
            <w:pPr>
              <w:rPr>
                <w:rFonts w:ascii="宋体" w:hAnsi="宋体"/>
                <w:sz w:val="24"/>
                <w:szCs w:val="24"/>
              </w:rPr>
            </w:pPr>
          </w:p>
        </w:tc>
        <w:tc>
          <w:tcPr>
            <w:tcW w:w="1260" w:type="dxa"/>
          </w:tcPr>
          <w:p w14:paraId="285F6C4F" w14:textId="77777777" w:rsidR="00C12B04" w:rsidRDefault="00C12B04">
            <w:pPr>
              <w:rPr>
                <w:rFonts w:ascii="宋体" w:hAnsi="宋体"/>
                <w:sz w:val="24"/>
                <w:szCs w:val="24"/>
              </w:rPr>
            </w:pPr>
          </w:p>
        </w:tc>
        <w:tc>
          <w:tcPr>
            <w:tcW w:w="1260" w:type="dxa"/>
          </w:tcPr>
          <w:p w14:paraId="6FCAD4D2" w14:textId="77777777" w:rsidR="00C12B04" w:rsidRDefault="00C12B04">
            <w:pPr>
              <w:rPr>
                <w:rFonts w:ascii="宋体" w:hAnsi="宋体"/>
                <w:sz w:val="24"/>
                <w:szCs w:val="24"/>
              </w:rPr>
            </w:pPr>
          </w:p>
        </w:tc>
        <w:tc>
          <w:tcPr>
            <w:tcW w:w="840" w:type="dxa"/>
          </w:tcPr>
          <w:p w14:paraId="535374BC" w14:textId="77777777" w:rsidR="00C12B04" w:rsidRDefault="00C12B04">
            <w:pPr>
              <w:rPr>
                <w:rFonts w:ascii="宋体" w:hAnsi="宋体"/>
                <w:sz w:val="24"/>
                <w:szCs w:val="24"/>
              </w:rPr>
            </w:pPr>
          </w:p>
        </w:tc>
        <w:tc>
          <w:tcPr>
            <w:tcW w:w="945" w:type="dxa"/>
          </w:tcPr>
          <w:p w14:paraId="43B23CDE" w14:textId="77777777" w:rsidR="00C12B04" w:rsidRDefault="00C12B04">
            <w:pPr>
              <w:rPr>
                <w:rFonts w:ascii="宋体" w:hAnsi="宋体"/>
                <w:sz w:val="24"/>
                <w:szCs w:val="24"/>
              </w:rPr>
            </w:pPr>
          </w:p>
        </w:tc>
      </w:tr>
      <w:tr w:rsidR="00C12B04" w14:paraId="5908FAA2" w14:textId="77777777">
        <w:trPr>
          <w:trHeight w:val="620"/>
        </w:trPr>
        <w:tc>
          <w:tcPr>
            <w:tcW w:w="828" w:type="dxa"/>
          </w:tcPr>
          <w:p w14:paraId="55B3E205" w14:textId="77777777" w:rsidR="00C12B04" w:rsidRDefault="00C12B04">
            <w:pPr>
              <w:rPr>
                <w:rFonts w:ascii="宋体" w:hAnsi="宋体"/>
                <w:sz w:val="24"/>
                <w:szCs w:val="24"/>
              </w:rPr>
            </w:pPr>
          </w:p>
        </w:tc>
        <w:tc>
          <w:tcPr>
            <w:tcW w:w="1800" w:type="dxa"/>
          </w:tcPr>
          <w:p w14:paraId="70F2B8F9" w14:textId="77777777" w:rsidR="00C12B04" w:rsidRDefault="00C12B04">
            <w:pPr>
              <w:rPr>
                <w:rFonts w:ascii="宋体" w:hAnsi="宋体"/>
                <w:sz w:val="24"/>
                <w:szCs w:val="24"/>
              </w:rPr>
            </w:pPr>
          </w:p>
        </w:tc>
        <w:tc>
          <w:tcPr>
            <w:tcW w:w="1260" w:type="dxa"/>
          </w:tcPr>
          <w:p w14:paraId="2AAF1C86" w14:textId="77777777" w:rsidR="00C12B04" w:rsidRDefault="00C12B04">
            <w:pPr>
              <w:rPr>
                <w:rFonts w:ascii="宋体" w:hAnsi="宋体"/>
                <w:sz w:val="24"/>
                <w:szCs w:val="24"/>
              </w:rPr>
            </w:pPr>
          </w:p>
        </w:tc>
        <w:tc>
          <w:tcPr>
            <w:tcW w:w="1260" w:type="dxa"/>
          </w:tcPr>
          <w:p w14:paraId="1AE60218" w14:textId="77777777" w:rsidR="00C12B04" w:rsidRDefault="00C12B04">
            <w:pPr>
              <w:rPr>
                <w:rFonts w:ascii="宋体" w:hAnsi="宋体"/>
                <w:sz w:val="24"/>
                <w:szCs w:val="24"/>
              </w:rPr>
            </w:pPr>
          </w:p>
        </w:tc>
        <w:tc>
          <w:tcPr>
            <w:tcW w:w="1260" w:type="dxa"/>
          </w:tcPr>
          <w:p w14:paraId="04EB1C27" w14:textId="77777777" w:rsidR="00C12B04" w:rsidRDefault="00C12B04">
            <w:pPr>
              <w:rPr>
                <w:rFonts w:ascii="宋体" w:hAnsi="宋体"/>
                <w:sz w:val="24"/>
                <w:szCs w:val="24"/>
              </w:rPr>
            </w:pPr>
          </w:p>
        </w:tc>
        <w:tc>
          <w:tcPr>
            <w:tcW w:w="1260" w:type="dxa"/>
          </w:tcPr>
          <w:p w14:paraId="4AA3B7F1" w14:textId="77777777" w:rsidR="00C12B04" w:rsidRDefault="00C12B04">
            <w:pPr>
              <w:rPr>
                <w:rFonts w:ascii="宋体" w:hAnsi="宋体"/>
                <w:sz w:val="24"/>
                <w:szCs w:val="24"/>
              </w:rPr>
            </w:pPr>
          </w:p>
        </w:tc>
        <w:tc>
          <w:tcPr>
            <w:tcW w:w="840" w:type="dxa"/>
          </w:tcPr>
          <w:p w14:paraId="05D4861A" w14:textId="77777777" w:rsidR="00C12B04" w:rsidRDefault="00C12B04">
            <w:pPr>
              <w:rPr>
                <w:rFonts w:ascii="宋体" w:hAnsi="宋体"/>
                <w:sz w:val="24"/>
                <w:szCs w:val="24"/>
              </w:rPr>
            </w:pPr>
          </w:p>
        </w:tc>
        <w:tc>
          <w:tcPr>
            <w:tcW w:w="945" w:type="dxa"/>
          </w:tcPr>
          <w:p w14:paraId="452935FD" w14:textId="77777777" w:rsidR="00C12B04" w:rsidRDefault="00C12B04">
            <w:pPr>
              <w:rPr>
                <w:rFonts w:ascii="宋体" w:hAnsi="宋体"/>
                <w:sz w:val="24"/>
                <w:szCs w:val="24"/>
              </w:rPr>
            </w:pPr>
          </w:p>
        </w:tc>
      </w:tr>
      <w:tr w:rsidR="00C12B04" w14:paraId="20FB2286" w14:textId="77777777">
        <w:trPr>
          <w:trHeight w:val="619"/>
        </w:trPr>
        <w:tc>
          <w:tcPr>
            <w:tcW w:w="828" w:type="dxa"/>
          </w:tcPr>
          <w:p w14:paraId="4883FCE1" w14:textId="77777777" w:rsidR="00C12B04" w:rsidRDefault="00C12B04">
            <w:pPr>
              <w:rPr>
                <w:rFonts w:ascii="宋体" w:hAnsi="宋体"/>
                <w:sz w:val="24"/>
                <w:szCs w:val="24"/>
              </w:rPr>
            </w:pPr>
          </w:p>
        </w:tc>
        <w:tc>
          <w:tcPr>
            <w:tcW w:w="1800" w:type="dxa"/>
          </w:tcPr>
          <w:p w14:paraId="0A893063" w14:textId="77777777" w:rsidR="00C12B04" w:rsidRDefault="00C12B04">
            <w:pPr>
              <w:rPr>
                <w:rFonts w:ascii="宋体" w:hAnsi="宋体"/>
                <w:sz w:val="24"/>
                <w:szCs w:val="24"/>
              </w:rPr>
            </w:pPr>
          </w:p>
        </w:tc>
        <w:tc>
          <w:tcPr>
            <w:tcW w:w="1260" w:type="dxa"/>
          </w:tcPr>
          <w:p w14:paraId="4C1207FA" w14:textId="77777777" w:rsidR="00C12B04" w:rsidRDefault="00C12B04">
            <w:pPr>
              <w:rPr>
                <w:rFonts w:ascii="宋体" w:hAnsi="宋体"/>
                <w:sz w:val="24"/>
                <w:szCs w:val="24"/>
              </w:rPr>
            </w:pPr>
          </w:p>
        </w:tc>
        <w:tc>
          <w:tcPr>
            <w:tcW w:w="1260" w:type="dxa"/>
          </w:tcPr>
          <w:p w14:paraId="6AC8DCA2" w14:textId="77777777" w:rsidR="00C12B04" w:rsidRDefault="00C12B04">
            <w:pPr>
              <w:rPr>
                <w:rFonts w:ascii="宋体" w:hAnsi="宋体"/>
                <w:sz w:val="24"/>
                <w:szCs w:val="24"/>
              </w:rPr>
            </w:pPr>
          </w:p>
        </w:tc>
        <w:tc>
          <w:tcPr>
            <w:tcW w:w="1260" w:type="dxa"/>
          </w:tcPr>
          <w:p w14:paraId="36C51263" w14:textId="77777777" w:rsidR="00C12B04" w:rsidRDefault="00C12B04">
            <w:pPr>
              <w:rPr>
                <w:rFonts w:ascii="宋体" w:hAnsi="宋体"/>
                <w:sz w:val="24"/>
                <w:szCs w:val="24"/>
              </w:rPr>
            </w:pPr>
          </w:p>
        </w:tc>
        <w:tc>
          <w:tcPr>
            <w:tcW w:w="1260" w:type="dxa"/>
          </w:tcPr>
          <w:p w14:paraId="415F2A38" w14:textId="77777777" w:rsidR="00C12B04" w:rsidRDefault="00C12B04">
            <w:pPr>
              <w:rPr>
                <w:rFonts w:ascii="宋体" w:hAnsi="宋体"/>
                <w:sz w:val="24"/>
                <w:szCs w:val="24"/>
              </w:rPr>
            </w:pPr>
          </w:p>
        </w:tc>
        <w:tc>
          <w:tcPr>
            <w:tcW w:w="840" w:type="dxa"/>
          </w:tcPr>
          <w:p w14:paraId="7AE38067" w14:textId="77777777" w:rsidR="00C12B04" w:rsidRDefault="00C12B04">
            <w:pPr>
              <w:rPr>
                <w:rFonts w:ascii="宋体" w:hAnsi="宋体"/>
                <w:sz w:val="24"/>
                <w:szCs w:val="24"/>
              </w:rPr>
            </w:pPr>
          </w:p>
        </w:tc>
        <w:tc>
          <w:tcPr>
            <w:tcW w:w="945" w:type="dxa"/>
          </w:tcPr>
          <w:p w14:paraId="04C1FC5D" w14:textId="77777777" w:rsidR="00C12B04" w:rsidRDefault="00C12B04">
            <w:pPr>
              <w:rPr>
                <w:rFonts w:ascii="宋体" w:hAnsi="宋体"/>
                <w:sz w:val="24"/>
                <w:szCs w:val="24"/>
              </w:rPr>
            </w:pPr>
          </w:p>
        </w:tc>
      </w:tr>
      <w:tr w:rsidR="00C12B04" w14:paraId="7045D175" w14:textId="77777777">
        <w:trPr>
          <w:trHeight w:val="620"/>
        </w:trPr>
        <w:tc>
          <w:tcPr>
            <w:tcW w:w="828" w:type="dxa"/>
          </w:tcPr>
          <w:p w14:paraId="5D6844FF" w14:textId="77777777" w:rsidR="00C12B04" w:rsidRDefault="00C12B04">
            <w:pPr>
              <w:rPr>
                <w:rFonts w:ascii="宋体" w:hAnsi="宋体"/>
                <w:sz w:val="24"/>
                <w:szCs w:val="24"/>
              </w:rPr>
            </w:pPr>
          </w:p>
        </w:tc>
        <w:tc>
          <w:tcPr>
            <w:tcW w:w="1800" w:type="dxa"/>
          </w:tcPr>
          <w:p w14:paraId="042BCE12" w14:textId="77777777" w:rsidR="00C12B04" w:rsidRDefault="00C12B04">
            <w:pPr>
              <w:rPr>
                <w:rFonts w:ascii="宋体" w:hAnsi="宋体"/>
                <w:sz w:val="24"/>
                <w:szCs w:val="24"/>
              </w:rPr>
            </w:pPr>
          </w:p>
        </w:tc>
        <w:tc>
          <w:tcPr>
            <w:tcW w:w="1260" w:type="dxa"/>
          </w:tcPr>
          <w:p w14:paraId="1F8D3D71" w14:textId="77777777" w:rsidR="00C12B04" w:rsidRDefault="00C12B04">
            <w:pPr>
              <w:rPr>
                <w:rFonts w:ascii="宋体" w:hAnsi="宋体"/>
                <w:sz w:val="24"/>
                <w:szCs w:val="24"/>
              </w:rPr>
            </w:pPr>
          </w:p>
        </w:tc>
        <w:tc>
          <w:tcPr>
            <w:tcW w:w="1260" w:type="dxa"/>
          </w:tcPr>
          <w:p w14:paraId="087AD4AC" w14:textId="77777777" w:rsidR="00C12B04" w:rsidRDefault="00C12B04">
            <w:pPr>
              <w:rPr>
                <w:rFonts w:ascii="宋体" w:hAnsi="宋体"/>
                <w:sz w:val="24"/>
                <w:szCs w:val="24"/>
              </w:rPr>
            </w:pPr>
          </w:p>
        </w:tc>
        <w:tc>
          <w:tcPr>
            <w:tcW w:w="1260" w:type="dxa"/>
          </w:tcPr>
          <w:p w14:paraId="6B3D7BEF" w14:textId="77777777" w:rsidR="00C12B04" w:rsidRDefault="00C12B04">
            <w:pPr>
              <w:rPr>
                <w:rFonts w:ascii="宋体" w:hAnsi="宋体"/>
                <w:sz w:val="24"/>
                <w:szCs w:val="24"/>
              </w:rPr>
            </w:pPr>
          </w:p>
        </w:tc>
        <w:tc>
          <w:tcPr>
            <w:tcW w:w="1260" w:type="dxa"/>
          </w:tcPr>
          <w:p w14:paraId="30C87B88" w14:textId="77777777" w:rsidR="00C12B04" w:rsidRDefault="00C12B04">
            <w:pPr>
              <w:rPr>
                <w:rFonts w:ascii="宋体" w:hAnsi="宋体"/>
                <w:sz w:val="24"/>
                <w:szCs w:val="24"/>
              </w:rPr>
            </w:pPr>
          </w:p>
        </w:tc>
        <w:tc>
          <w:tcPr>
            <w:tcW w:w="840" w:type="dxa"/>
          </w:tcPr>
          <w:p w14:paraId="1637E60D" w14:textId="77777777" w:rsidR="00C12B04" w:rsidRDefault="00C12B04">
            <w:pPr>
              <w:rPr>
                <w:rFonts w:ascii="宋体" w:hAnsi="宋体"/>
                <w:sz w:val="24"/>
                <w:szCs w:val="24"/>
              </w:rPr>
            </w:pPr>
          </w:p>
        </w:tc>
        <w:tc>
          <w:tcPr>
            <w:tcW w:w="945" w:type="dxa"/>
          </w:tcPr>
          <w:p w14:paraId="79814BCC" w14:textId="77777777" w:rsidR="00C12B04" w:rsidRDefault="00C12B04">
            <w:pPr>
              <w:rPr>
                <w:rFonts w:ascii="宋体" w:hAnsi="宋体"/>
                <w:sz w:val="24"/>
                <w:szCs w:val="24"/>
              </w:rPr>
            </w:pPr>
          </w:p>
        </w:tc>
      </w:tr>
    </w:tbl>
    <w:p w14:paraId="41817B8D" w14:textId="77777777" w:rsidR="00C12B04" w:rsidRDefault="00C12B04">
      <w:pPr>
        <w:rPr>
          <w:rFonts w:ascii="宋体" w:hAnsi="宋体"/>
          <w:sz w:val="24"/>
          <w:szCs w:val="24"/>
        </w:rPr>
      </w:pPr>
    </w:p>
    <w:p w14:paraId="1F6DA86A"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4CE2BC54"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315FC9D8" w14:textId="77777777" w:rsidR="00C12B04" w:rsidRDefault="005F2E58">
      <w:pPr>
        <w:spacing w:line="660" w:lineRule="exact"/>
        <w:rPr>
          <w:rFonts w:ascii="宋体"/>
          <w:sz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r>
        <w:rPr>
          <w:rFonts w:ascii="宋体" w:hint="eastAsia"/>
          <w:sz w:val="24"/>
        </w:rPr>
        <w:t xml:space="preserve">  </w:t>
      </w:r>
    </w:p>
    <w:p w14:paraId="42CF2974" w14:textId="77777777" w:rsidR="00C12B04" w:rsidRDefault="005F2E58">
      <w:pPr>
        <w:rPr>
          <w:rFonts w:ascii="宋体"/>
          <w:sz w:val="24"/>
        </w:rPr>
      </w:pPr>
      <w:r>
        <w:rPr>
          <w:rFonts w:ascii="宋体" w:hint="eastAsia"/>
          <w:b/>
          <w:sz w:val="24"/>
        </w:rPr>
        <w:t>注：</w:t>
      </w:r>
      <w:r>
        <w:rPr>
          <w:rFonts w:ascii="宋体" w:hint="eastAsia"/>
          <w:sz w:val="24"/>
        </w:rPr>
        <w:t>为避免歧义，无偏离也应要提报该表，并注明“无”字。如无该表则即使在其它部分已反映，将也被视为“无偏离”。</w:t>
      </w:r>
    </w:p>
    <w:p w14:paraId="207613A5" w14:textId="77777777" w:rsidR="00C12B04" w:rsidRDefault="00C12B04">
      <w:pPr>
        <w:pStyle w:val="ae"/>
        <w:spacing w:line="360" w:lineRule="auto"/>
        <w:jc w:val="center"/>
        <w:rPr>
          <w:rFonts w:asciiTheme="minorEastAsia" w:eastAsiaTheme="minorEastAsia" w:hAnsiTheme="minorEastAsia" w:cs="宋体"/>
          <w:b/>
          <w:bCs/>
          <w:color w:val="000000"/>
          <w:sz w:val="24"/>
          <w:szCs w:val="24"/>
        </w:rPr>
      </w:pPr>
    </w:p>
    <w:p w14:paraId="6CDC65DF" w14:textId="77777777" w:rsidR="00C12B04" w:rsidRDefault="00C12B04">
      <w:pPr>
        <w:pStyle w:val="ae"/>
        <w:spacing w:line="360" w:lineRule="auto"/>
        <w:jc w:val="center"/>
        <w:rPr>
          <w:rFonts w:asciiTheme="minorEastAsia" w:eastAsiaTheme="minorEastAsia" w:hAnsiTheme="minorEastAsia" w:cs="宋体"/>
          <w:b/>
          <w:bCs/>
          <w:color w:val="000000"/>
          <w:sz w:val="24"/>
          <w:szCs w:val="24"/>
        </w:rPr>
      </w:pPr>
    </w:p>
    <w:p w14:paraId="5E3D2069"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6</w:t>
      </w:r>
    </w:p>
    <w:p w14:paraId="6A11347C" w14:textId="77777777" w:rsidR="00C12B04" w:rsidRDefault="00C12B04">
      <w:pPr>
        <w:pStyle w:val="ae"/>
        <w:spacing w:line="360" w:lineRule="auto"/>
        <w:jc w:val="center"/>
        <w:rPr>
          <w:rFonts w:asciiTheme="minorEastAsia" w:eastAsiaTheme="minorEastAsia" w:hAnsiTheme="minorEastAsia" w:cs="宋体"/>
          <w:b/>
          <w:bCs/>
          <w:color w:val="000000"/>
          <w:sz w:val="24"/>
          <w:szCs w:val="24"/>
        </w:rPr>
      </w:pPr>
    </w:p>
    <w:p w14:paraId="311758CE" w14:textId="77777777" w:rsidR="00C12B04" w:rsidRDefault="005F2E58">
      <w:pPr>
        <w:keepNext/>
        <w:keepLines/>
        <w:spacing w:line="600" w:lineRule="exact"/>
        <w:jc w:val="center"/>
        <w:outlineLvl w:val="1"/>
        <w:rPr>
          <w:rFonts w:ascii="宋体" w:hAnsi="宋体"/>
          <w:b/>
          <w:sz w:val="24"/>
          <w:szCs w:val="24"/>
        </w:rPr>
      </w:pPr>
      <w:bookmarkStart w:id="46" w:name="_Toc353881019"/>
      <w:bookmarkStart w:id="47" w:name="_Toc19517"/>
      <w:bookmarkStart w:id="48" w:name="_Toc490032333"/>
      <w:bookmarkStart w:id="49" w:name="_Toc490033706"/>
      <w:bookmarkStart w:id="50" w:name="_Toc490743992"/>
      <w:bookmarkStart w:id="51" w:name="_Toc424118188"/>
      <w:r>
        <w:rPr>
          <w:rFonts w:ascii="宋体" w:hAnsi="宋体" w:hint="eastAsia"/>
          <w:b/>
          <w:sz w:val="24"/>
          <w:szCs w:val="24"/>
        </w:rPr>
        <w:t>商务条款偏离表</w:t>
      </w:r>
      <w:bookmarkEnd w:id="46"/>
      <w:bookmarkEnd w:id="47"/>
      <w:bookmarkEnd w:id="48"/>
      <w:bookmarkEnd w:id="49"/>
      <w:bookmarkEnd w:id="50"/>
      <w:bookmarkEnd w:id="51"/>
    </w:p>
    <w:p w14:paraId="67B6B5EB" w14:textId="77777777" w:rsidR="00C12B04" w:rsidRDefault="005F2E58">
      <w:pPr>
        <w:spacing w:line="520" w:lineRule="exact"/>
        <w:rPr>
          <w:rFonts w:ascii="宋体" w:hAnsi="宋体"/>
          <w:szCs w:val="21"/>
          <w:u w:val="single"/>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90"/>
        <w:gridCol w:w="1890"/>
        <w:gridCol w:w="1890"/>
        <w:gridCol w:w="1890"/>
        <w:gridCol w:w="1032"/>
      </w:tblGrid>
      <w:tr w:rsidR="00C12B04" w14:paraId="61F37968" w14:textId="77777777">
        <w:tc>
          <w:tcPr>
            <w:tcW w:w="828" w:type="dxa"/>
            <w:vAlign w:val="center"/>
          </w:tcPr>
          <w:p w14:paraId="676DE577" w14:textId="77777777" w:rsidR="00C12B04" w:rsidRDefault="005F2E58">
            <w:pPr>
              <w:rPr>
                <w:rFonts w:ascii="宋体" w:hAnsi="宋体"/>
                <w:b/>
                <w:szCs w:val="21"/>
              </w:rPr>
            </w:pPr>
            <w:r>
              <w:rPr>
                <w:rFonts w:ascii="宋体" w:hAnsi="宋体" w:hint="eastAsia"/>
                <w:b/>
                <w:szCs w:val="21"/>
              </w:rPr>
              <w:t>序号</w:t>
            </w:r>
          </w:p>
        </w:tc>
        <w:tc>
          <w:tcPr>
            <w:tcW w:w="1890" w:type="dxa"/>
            <w:vAlign w:val="center"/>
          </w:tcPr>
          <w:p w14:paraId="7E08F20C" w14:textId="77777777" w:rsidR="00C12B04" w:rsidRDefault="005F2E58">
            <w:pPr>
              <w:jc w:val="center"/>
              <w:rPr>
                <w:rFonts w:ascii="宋体" w:hAnsi="宋体"/>
                <w:b/>
                <w:szCs w:val="21"/>
              </w:rPr>
            </w:pPr>
            <w:r>
              <w:rPr>
                <w:rFonts w:ascii="宋体" w:hAnsi="宋体" w:hint="eastAsia"/>
                <w:b/>
                <w:szCs w:val="21"/>
              </w:rPr>
              <w:t>招标文件</w:t>
            </w:r>
          </w:p>
          <w:p w14:paraId="383AC52C" w14:textId="77777777" w:rsidR="00C12B04" w:rsidRDefault="005F2E58">
            <w:pPr>
              <w:jc w:val="center"/>
              <w:rPr>
                <w:rFonts w:ascii="宋体" w:hAnsi="宋体"/>
                <w:b/>
                <w:szCs w:val="21"/>
              </w:rPr>
            </w:pPr>
            <w:r>
              <w:rPr>
                <w:rFonts w:ascii="宋体" w:hAnsi="宋体" w:hint="eastAsia"/>
                <w:b/>
                <w:szCs w:val="21"/>
              </w:rPr>
              <w:t>条款号</w:t>
            </w:r>
          </w:p>
        </w:tc>
        <w:tc>
          <w:tcPr>
            <w:tcW w:w="1890" w:type="dxa"/>
            <w:vAlign w:val="center"/>
          </w:tcPr>
          <w:p w14:paraId="41AB0AEA" w14:textId="77777777" w:rsidR="00C12B04" w:rsidRDefault="005F2E58">
            <w:pPr>
              <w:jc w:val="center"/>
              <w:rPr>
                <w:rFonts w:ascii="宋体" w:hAnsi="宋体"/>
                <w:b/>
                <w:szCs w:val="21"/>
              </w:rPr>
            </w:pPr>
            <w:r>
              <w:rPr>
                <w:rFonts w:ascii="宋体" w:hAnsi="宋体" w:hint="eastAsia"/>
                <w:b/>
                <w:szCs w:val="21"/>
              </w:rPr>
              <w:t>招标文件</w:t>
            </w:r>
          </w:p>
          <w:p w14:paraId="59CE9C5B" w14:textId="77777777" w:rsidR="00C12B04" w:rsidRDefault="005F2E58">
            <w:pPr>
              <w:jc w:val="center"/>
              <w:rPr>
                <w:rFonts w:ascii="宋体" w:hAnsi="宋体"/>
                <w:b/>
                <w:szCs w:val="21"/>
              </w:rPr>
            </w:pPr>
            <w:r>
              <w:rPr>
                <w:rFonts w:ascii="宋体" w:hAnsi="宋体" w:hint="eastAsia"/>
                <w:b/>
                <w:szCs w:val="21"/>
              </w:rPr>
              <w:t>条款内容</w:t>
            </w:r>
          </w:p>
        </w:tc>
        <w:tc>
          <w:tcPr>
            <w:tcW w:w="1890" w:type="dxa"/>
            <w:vAlign w:val="center"/>
          </w:tcPr>
          <w:p w14:paraId="665137BB" w14:textId="77777777" w:rsidR="00C12B04" w:rsidRDefault="005F2E58">
            <w:pPr>
              <w:jc w:val="center"/>
              <w:rPr>
                <w:rFonts w:ascii="宋体" w:hAnsi="宋体"/>
                <w:b/>
                <w:szCs w:val="21"/>
              </w:rPr>
            </w:pPr>
            <w:r>
              <w:rPr>
                <w:rFonts w:ascii="宋体" w:hAnsi="宋体" w:hint="eastAsia"/>
                <w:b/>
                <w:szCs w:val="21"/>
              </w:rPr>
              <w:t>投标文件</w:t>
            </w:r>
          </w:p>
          <w:p w14:paraId="54D3F79E" w14:textId="77777777" w:rsidR="00C12B04" w:rsidRDefault="005F2E58">
            <w:pPr>
              <w:jc w:val="center"/>
              <w:rPr>
                <w:rFonts w:ascii="宋体" w:hAnsi="宋体"/>
                <w:b/>
                <w:szCs w:val="21"/>
              </w:rPr>
            </w:pPr>
            <w:r>
              <w:rPr>
                <w:rFonts w:ascii="宋体" w:hAnsi="宋体" w:hint="eastAsia"/>
                <w:b/>
                <w:szCs w:val="21"/>
              </w:rPr>
              <w:t>条款号</w:t>
            </w:r>
          </w:p>
        </w:tc>
        <w:tc>
          <w:tcPr>
            <w:tcW w:w="1890" w:type="dxa"/>
            <w:vAlign w:val="center"/>
          </w:tcPr>
          <w:p w14:paraId="62CF5DCF" w14:textId="77777777" w:rsidR="00C12B04" w:rsidRDefault="005F2E58">
            <w:pPr>
              <w:jc w:val="center"/>
              <w:rPr>
                <w:rFonts w:ascii="宋体" w:hAnsi="宋体"/>
                <w:b/>
                <w:szCs w:val="21"/>
              </w:rPr>
            </w:pPr>
            <w:r>
              <w:rPr>
                <w:rFonts w:ascii="宋体" w:hAnsi="宋体" w:hint="eastAsia"/>
                <w:b/>
                <w:szCs w:val="21"/>
              </w:rPr>
              <w:t>投标文件</w:t>
            </w:r>
          </w:p>
          <w:p w14:paraId="484EC03D" w14:textId="77777777" w:rsidR="00C12B04" w:rsidRDefault="005F2E58">
            <w:pPr>
              <w:jc w:val="center"/>
              <w:rPr>
                <w:rFonts w:ascii="宋体" w:hAnsi="宋体"/>
                <w:b/>
                <w:szCs w:val="21"/>
              </w:rPr>
            </w:pPr>
            <w:r>
              <w:rPr>
                <w:rFonts w:ascii="宋体" w:hAnsi="宋体" w:hint="eastAsia"/>
                <w:b/>
                <w:szCs w:val="21"/>
              </w:rPr>
              <w:t>条款内容</w:t>
            </w:r>
          </w:p>
        </w:tc>
        <w:tc>
          <w:tcPr>
            <w:tcW w:w="1032" w:type="dxa"/>
            <w:vAlign w:val="center"/>
          </w:tcPr>
          <w:p w14:paraId="1031CF89" w14:textId="77777777" w:rsidR="00C12B04" w:rsidRDefault="005F2E58">
            <w:pPr>
              <w:rPr>
                <w:rFonts w:ascii="宋体" w:hAnsi="宋体"/>
                <w:b/>
                <w:szCs w:val="21"/>
              </w:rPr>
            </w:pPr>
            <w:r>
              <w:rPr>
                <w:rFonts w:ascii="宋体" w:hAnsi="宋体" w:hint="eastAsia"/>
                <w:b/>
                <w:szCs w:val="21"/>
              </w:rPr>
              <w:t>说明</w:t>
            </w:r>
          </w:p>
        </w:tc>
      </w:tr>
      <w:tr w:rsidR="00C12B04" w14:paraId="688D4F1D" w14:textId="77777777">
        <w:trPr>
          <w:trHeight w:val="586"/>
        </w:trPr>
        <w:tc>
          <w:tcPr>
            <w:tcW w:w="828" w:type="dxa"/>
          </w:tcPr>
          <w:p w14:paraId="5485854A" w14:textId="77777777" w:rsidR="00C12B04" w:rsidRDefault="00C12B04">
            <w:pPr>
              <w:rPr>
                <w:rFonts w:ascii="宋体" w:hAnsi="宋体"/>
                <w:sz w:val="24"/>
                <w:szCs w:val="24"/>
              </w:rPr>
            </w:pPr>
          </w:p>
        </w:tc>
        <w:tc>
          <w:tcPr>
            <w:tcW w:w="1890" w:type="dxa"/>
          </w:tcPr>
          <w:p w14:paraId="2157410D" w14:textId="77777777" w:rsidR="00C12B04" w:rsidRDefault="00C12B04">
            <w:pPr>
              <w:rPr>
                <w:rFonts w:ascii="宋体" w:hAnsi="宋体"/>
                <w:sz w:val="24"/>
                <w:szCs w:val="24"/>
              </w:rPr>
            </w:pPr>
          </w:p>
        </w:tc>
        <w:tc>
          <w:tcPr>
            <w:tcW w:w="1890" w:type="dxa"/>
          </w:tcPr>
          <w:p w14:paraId="2B67490B" w14:textId="77777777" w:rsidR="00C12B04" w:rsidRDefault="00C12B04">
            <w:pPr>
              <w:rPr>
                <w:rFonts w:ascii="宋体" w:hAnsi="宋体"/>
                <w:sz w:val="24"/>
                <w:szCs w:val="24"/>
              </w:rPr>
            </w:pPr>
          </w:p>
        </w:tc>
        <w:tc>
          <w:tcPr>
            <w:tcW w:w="1890" w:type="dxa"/>
          </w:tcPr>
          <w:p w14:paraId="346A031D" w14:textId="77777777" w:rsidR="00C12B04" w:rsidRDefault="00C12B04">
            <w:pPr>
              <w:rPr>
                <w:rFonts w:ascii="宋体" w:hAnsi="宋体"/>
                <w:sz w:val="24"/>
                <w:szCs w:val="24"/>
              </w:rPr>
            </w:pPr>
          </w:p>
        </w:tc>
        <w:tc>
          <w:tcPr>
            <w:tcW w:w="1890" w:type="dxa"/>
          </w:tcPr>
          <w:p w14:paraId="62063A63" w14:textId="77777777" w:rsidR="00C12B04" w:rsidRDefault="00C12B04">
            <w:pPr>
              <w:rPr>
                <w:rFonts w:ascii="宋体" w:hAnsi="宋体"/>
                <w:sz w:val="24"/>
                <w:szCs w:val="24"/>
              </w:rPr>
            </w:pPr>
          </w:p>
        </w:tc>
        <w:tc>
          <w:tcPr>
            <w:tcW w:w="1032" w:type="dxa"/>
          </w:tcPr>
          <w:p w14:paraId="23FAD36A" w14:textId="77777777" w:rsidR="00C12B04" w:rsidRDefault="00C12B04">
            <w:pPr>
              <w:rPr>
                <w:rFonts w:ascii="宋体" w:hAnsi="宋体"/>
                <w:sz w:val="24"/>
                <w:szCs w:val="24"/>
              </w:rPr>
            </w:pPr>
          </w:p>
        </w:tc>
      </w:tr>
      <w:tr w:rsidR="00C12B04" w14:paraId="52296978" w14:textId="77777777">
        <w:trPr>
          <w:trHeight w:val="586"/>
        </w:trPr>
        <w:tc>
          <w:tcPr>
            <w:tcW w:w="828" w:type="dxa"/>
          </w:tcPr>
          <w:p w14:paraId="102101ED" w14:textId="77777777" w:rsidR="00C12B04" w:rsidRDefault="00C12B04">
            <w:pPr>
              <w:rPr>
                <w:rFonts w:ascii="宋体" w:hAnsi="宋体"/>
                <w:sz w:val="24"/>
                <w:szCs w:val="24"/>
              </w:rPr>
            </w:pPr>
          </w:p>
        </w:tc>
        <w:tc>
          <w:tcPr>
            <w:tcW w:w="1890" w:type="dxa"/>
          </w:tcPr>
          <w:p w14:paraId="5D539446" w14:textId="77777777" w:rsidR="00C12B04" w:rsidRDefault="00C12B04">
            <w:pPr>
              <w:rPr>
                <w:rFonts w:ascii="宋体" w:hAnsi="宋体"/>
                <w:sz w:val="24"/>
                <w:szCs w:val="24"/>
              </w:rPr>
            </w:pPr>
          </w:p>
        </w:tc>
        <w:tc>
          <w:tcPr>
            <w:tcW w:w="1890" w:type="dxa"/>
          </w:tcPr>
          <w:p w14:paraId="6A6C1D97" w14:textId="77777777" w:rsidR="00C12B04" w:rsidRDefault="00C12B04">
            <w:pPr>
              <w:rPr>
                <w:rFonts w:ascii="宋体" w:hAnsi="宋体"/>
                <w:sz w:val="24"/>
                <w:szCs w:val="24"/>
              </w:rPr>
            </w:pPr>
          </w:p>
        </w:tc>
        <w:tc>
          <w:tcPr>
            <w:tcW w:w="1890" w:type="dxa"/>
          </w:tcPr>
          <w:p w14:paraId="50B813BA" w14:textId="77777777" w:rsidR="00C12B04" w:rsidRDefault="00C12B04">
            <w:pPr>
              <w:rPr>
                <w:rFonts w:ascii="宋体" w:hAnsi="宋体"/>
                <w:sz w:val="24"/>
                <w:szCs w:val="24"/>
              </w:rPr>
            </w:pPr>
          </w:p>
        </w:tc>
        <w:tc>
          <w:tcPr>
            <w:tcW w:w="1890" w:type="dxa"/>
          </w:tcPr>
          <w:p w14:paraId="40D9B9A9" w14:textId="77777777" w:rsidR="00C12B04" w:rsidRDefault="00C12B04">
            <w:pPr>
              <w:rPr>
                <w:rFonts w:ascii="宋体" w:hAnsi="宋体"/>
                <w:sz w:val="24"/>
                <w:szCs w:val="24"/>
              </w:rPr>
            </w:pPr>
          </w:p>
        </w:tc>
        <w:tc>
          <w:tcPr>
            <w:tcW w:w="1032" w:type="dxa"/>
          </w:tcPr>
          <w:p w14:paraId="7BB4623B" w14:textId="77777777" w:rsidR="00C12B04" w:rsidRDefault="00C12B04">
            <w:pPr>
              <w:rPr>
                <w:rFonts w:ascii="宋体" w:hAnsi="宋体"/>
                <w:sz w:val="24"/>
                <w:szCs w:val="24"/>
              </w:rPr>
            </w:pPr>
          </w:p>
        </w:tc>
      </w:tr>
      <w:tr w:rsidR="00C12B04" w14:paraId="51B0FCAB" w14:textId="77777777">
        <w:trPr>
          <w:trHeight w:val="586"/>
        </w:trPr>
        <w:tc>
          <w:tcPr>
            <w:tcW w:w="828" w:type="dxa"/>
          </w:tcPr>
          <w:p w14:paraId="19BFFA23" w14:textId="77777777" w:rsidR="00C12B04" w:rsidRDefault="00C12B04">
            <w:pPr>
              <w:rPr>
                <w:rFonts w:ascii="宋体" w:hAnsi="宋体"/>
                <w:sz w:val="24"/>
                <w:szCs w:val="24"/>
              </w:rPr>
            </w:pPr>
          </w:p>
        </w:tc>
        <w:tc>
          <w:tcPr>
            <w:tcW w:w="1890" w:type="dxa"/>
          </w:tcPr>
          <w:p w14:paraId="74EBC683" w14:textId="77777777" w:rsidR="00C12B04" w:rsidRDefault="00C12B04">
            <w:pPr>
              <w:rPr>
                <w:rFonts w:ascii="宋体" w:hAnsi="宋体"/>
                <w:sz w:val="24"/>
                <w:szCs w:val="24"/>
              </w:rPr>
            </w:pPr>
          </w:p>
        </w:tc>
        <w:tc>
          <w:tcPr>
            <w:tcW w:w="1890" w:type="dxa"/>
          </w:tcPr>
          <w:p w14:paraId="142B7977" w14:textId="77777777" w:rsidR="00C12B04" w:rsidRDefault="00C12B04">
            <w:pPr>
              <w:rPr>
                <w:rFonts w:ascii="宋体" w:hAnsi="宋体"/>
                <w:sz w:val="24"/>
                <w:szCs w:val="24"/>
              </w:rPr>
            </w:pPr>
          </w:p>
        </w:tc>
        <w:tc>
          <w:tcPr>
            <w:tcW w:w="1890" w:type="dxa"/>
          </w:tcPr>
          <w:p w14:paraId="62DF9708" w14:textId="77777777" w:rsidR="00C12B04" w:rsidRDefault="00C12B04">
            <w:pPr>
              <w:rPr>
                <w:rFonts w:ascii="宋体" w:hAnsi="宋体"/>
                <w:sz w:val="24"/>
                <w:szCs w:val="24"/>
              </w:rPr>
            </w:pPr>
          </w:p>
        </w:tc>
        <w:tc>
          <w:tcPr>
            <w:tcW w:w="1890" w:type="dxa"/>
          </w:tcPr>
          <w:p w14:paraId="36B1EEB7" w14:textId="77777777" w:rsidR="00C12B04" w:rsidRDefault="00C12B04">
            <w:pPr>
              <w:rPr>
                <w:rFonts w:ascii="宋体" w:hAnsi="宋体"/>
                <w:sz w:val="24"/>
                <w:szCs w:val="24"/>
              </w:rPr>
            </w:pPr>
          </w:p>
        </w:tc>
        <w:tc>
          <w:tcPr>
            <w:tcW w:w="1032" w:type="dxa"/>
          </w:tcPr>
          <w:p w14:paraId="631FB008" w14:textId="77777777" w:rsidR="00C12B04" w:rsidRDefault="00C12B04">
            <w:pPr>
              <w:rPr>
                <w:rFonts w:ascii="宋体" w:hAnsi="宋体"/>
                <w:sz w:val="24"/>
                <w:szCs w:val="24"/>
              </w:rPr>
            </w:pPr>
          </w:p>
        </w:tc>
      </w:tr>
      <w:tr w:rsidR="00C12B04" w14:paraId="33710115" w14:textId="77777777">
        <w:trPr>
          <w:trHeight w:val="586"/>
        </w:trPr>
        <w:tc>
          <w:tcPr>
            <w:tcW w:w="828" w:type="dxa"/>
          </w:tcPr>
          <w:p w14:paraId="0DDA1D31" w14:textId="77777777" w:rsidR="00C12B04" w:rsidRDefault="00C12B04">
            <w:pPr>
              <w:rPr>
                <w:rFonts w:ascii="宋体" w:hAnsi="宋体"/>
                <w:sz w:val="24"/>
                <w:szCs w:val="24"/>
              </w:rPr>
            </w:pPr>
          </w:p>
        </w:tc>
        <w:tc>
          <w:tcPr>
            <w:tcW w:w="1890" w:type="dxa"/>
          </w:tcPr>
          <w:p w14:paraId="039E97F4" w14:textId="77777777" w:rsidR="00C12B04" w:rsidRDefault="00C12B04">
            <w:pPr>
              <w:rPr>
                <w:rFonts w:ascii="宋体" w:hAnsi="宋体"/>
                <w:sz w:val="24"/>
                <w:szCs w:val="24"/>
              </w:rPr>
            </w:pPr>
          </w:p>
        </w:tc>
        <w:tc>
          <w:tcPr>
            <w:tcW w:w="1890" w:type="dxa"/>
          </w:tcPr>
          <w:p w14:paraId="76381320" w14:textId="77777777" w:rsidR="00C12B04" w:rsidRDefault="00C12B04">
            <w:pPr>
              <w:rPr>
                <w:rFonts w:ascii="宋体" w:hAnsi="宋体"/>
                <w:sz w:val="24"/>
                <w:szCs w:val="24"/>
              </w:rPr>
            </w:pPr>
          </w:p>
        </w:tc>
        <w:tc>
          <w:tcPr>
            <w:tcW w:w="1890" w:type="dxa"/>
          </w:tcPr>
          <w:p w14:paraId="6042A843" w14:textId="77777777" w:rsidR="00C12B04" w:rsidRDefault="00C12B04">
            <w:pPr>
              <w:rPr>
                <w:rFonts w:ascii="宋体" w:hAnsi="宋体"/>
                <w:sz w:val="24"/>
                <w:szCs w:val="24"/>
              </w:rPr>
            </w:pPr>
          </w:p>
        </w:tc>
        <w:tc>
          <w:tcPr>
            <w:tcW w:w="1890" w:type="dxa"/>
          </w:tcPr>
          <w:p w14:paraId="783DF312" w14:textId="77777777" w:rsidR="00C12B04" w:rsidRDefault="00C12B04">
            <w:pPr>
              <w:rPr>
                <w:rFonts w:ascii="宋体" w:hAnsi="宋体"/>
                <w:sz w:val="24"/>
                <w:szCs w:val="24"/>
              </w:rPr>
            </w:pPr>
          </w:p>
        </w:tc>
        <w:tc>
          <w:tcPr>
            <w:tcW w:w="1032" w:type="dxa"/>
          </w:tcPr>
          <w:p w14:paraId="7BA2E67B" w14:textId="77777777" w:rsidR="00C12B04" w:rsidRDefault="00C12B04">
            <w:pPr>
              <w:rPr>
                <w:rFonts w:ascii="宋体" w:hAnsi="宋体"/>
                <w:sz w:val="24"/>
                <w:szCs w:val="24"/>
              </w:rPr>
            </w:pPr>
          </w:p>
        </w:tc>
      </w:tr>
      <w:tr w:rsidR="00C12B04" w14:paraId="23418CE1" w14:textId="77777777">
        <w:trPr>
          <w:trHeight w:val="586"/>
        </w:trPr>
        <w:tc>
          <w:tcPr>
            <w:tcW w:w="828" w:type="dxa"/>
          </w:tcPr>
          <w:p w14:paraId="11435AF9" w14:textId="77777777" w:rsidR="00C12B04" w:rsidRDefault="00C12B04">
            <w:pPr>
              <w:rPr>
                <w:rFonts w:ascii="宋体" w:hAnsi="宋体"/>
                <w:sz w:val="24"/>
                <w:szCs w:val="24"/>
              </w:rPr>
            </w:pPr>
          </w:p>
        </w:tc>
        <w:tc>
          <w:tcPr>
            <w:tcW w:w="1890" w:type="dxa"/>
          </w:tcPr>
          <w:p w14:paraId="6005BBDA" w14:textId="77777777" w:rsidR="00C12B04" w:rsidRDefault="00C12B04">
            <w:pPr>
              <w:rPr>
                <w:rFonts w:ascii="宋体" w:hAnsi="宋体"/>
                <w:sz w:val="24"/>
                <w:szCs w:val="24"/>
              </w:rPr>
            </w:pPr>
          </w:p>
        </w:tc>
        <w:tc>
          <w:tcPr>
            <w:tcW w:w="1890" w:type="dxa"/>
          </w:tcPr>
          <w:p w14:paraId="57047947" w14:textId="77777777" w:rsidR="00C12B04" w:rsidRDefault="00C12B04">
            <w:pPr>
              <w:rPr>
                <w:rFonts w:ascii="宋体" w:hAnsi="宋体"/>
                <w:sz w:val="24"/>
                <w:szCs w:val="24"/>
              </w:rPr>
            </w:pPr>
          </w:p>
        </w:tc>
        <w:tc>
          <w:tcPr>
            <w:tcW w:w="1890" w:type="dxa"/>
          </w:tcPr>
          <w:p w14:paraId="61AD85E3" w14:textId="77777777" w:rsidR="00C12B04" w:rsidRDefault="00C12B04">
            <w:pPr>
              <w:rPr>
                <w:rFonts w:ascii="宋体" w:hAnsi="宋体"/>
                <w:sz w:val="24"/>
                <w:szCs w:val="24"/>
              </w:rPr>
            </w:pPr>
          </w:p>
        </w:tc>
        <w:tc>
          <w:tcPr>
            <w:tcW w:w="1890" w:type="dxa"/>
          </w:tcPr>
          <w:p w14:paraId="58F64149" w14:textId="77777777" w:rsidR="00C12B04" w:rsidRDefault="00C12B04">
            <w:pPr>
              <w:rPr>
                <w:rFonts w:ascii="宋体" w:hAnsi="宋体"/>
                <w:sz w:val="24"/>
                <w:szCs w:val="24"/>
              </w:rPr>
            </w:pPr>
          </w:p>
        </w:tc>
        <w:tc>
          <w:tcPr>
            <w:tcW w:w="1032" w:type="dxa"/>
          </w:tcPr>
          <w:p w14:paraId="7A3375F7" w14:textId="77777777" w:rsidR="00C12B04" w:rsidRDefault="00C12B04">
            <w:pPr>
              <w:rPr>
                <w:rFonts w:ascii="宋体" w:hAnsi="宋体"/>
                <w:sz w:val="24"/>
                <w:szCs w:val="24"/>
              </w:rPr>
            </w:pPr>
          </w:p>
        </w:tc>
      </w:tr>
      <w:tr w:rsidR="00C12B04" w14:paraId="44683004" w14:textId="77777777">
        <w:trPr>
          <w:trHeight w:val="586"/>
        </w:trPr>
        <w:tc>
          <w:tcPr>
            <w:tcW w:w="828" w:type="dxa"/>
          </w:tcPr>
          <w:p w14:paraId="24C648DD" w14:textId="77777777" w:rsidR="00C12B04" w:rsidRDefault="00C12B04">
            <w:pPr>
              <w:rPr>
                <w:rFonts w:ascii="宋体" w:hAnsi="宋体"/>
                <w:sz w:val="24"/>
                <w:szCs w:val="24"/>
              </w:rPr>
            </w:pPr>
          </w:p>
        </w:tc>
        <w:tc>
          <w:tcPr>
            <w:tcW w:w="1890" w:type="dxa"/>
          </w:tcPr>
          <w:p w14:paraId="65E617CE" w14:textId="77777777" w:rsidR="00C12B04" w:rsidRDefault="00C12B04">
            <w:pPr>
              <w:rPr>
                <w:rFonts w:ascii="宋体" w:hAnsi="宋体"/>
                <w:sz w:val="24"/>
                <w:szCs w:val="24"/>
              </w:rPr>
            </w:pPr>
          </w:p>
        </w:tc>
        <w:tc>
          <w:tcPr>
            <w:tcW w:w="1890" w:type="dxa"/>
          </w:tcPr>
          <w:p w14:paraId="472C2BA7" w14:textId="77777777" w:rsidR="00C12B04" w:rsidRDefault="00C12B04">
            <w:pPr>
              <w:rPr>
                <w:rFonts w:ascii="宋体" w:hAnsi="宋体"/>
                <w:sz w:val="24"/>
                <w:szCs w:val="24"/>
              </w:rPr>
            </w:pPr>
          </w:p>
        </w:tc>
        <w:tc>
          <w:tcPr>
            <w:tcW w:w="1890" w:type="dxa"/>
          </w:tcPr>
          <w:p w14:paraId="04937C24" w14:textId="77777777" w:rsidR="00C12B04" w:rsidRDefault="00C12B04">
            <w:pPr>
              <w:rPr>
                <w:rFonts w:ascii="宋体" w:hAnsi="宋体"/>
                <w:sz w:val="24"/>
                <w:szCs w:val="24"/>
              </w:rPr>
            </w:pPr>
          </w:p>
        </w:tc>
        <w:tc>
          <w:tcPr>
            <w:tcW w:w="1890" w:type="dxa"/>
          </w:tcPr>
          <w:p w14:paraId="290E15B8" w14:textId="77777777" w:rsidR="00C12B04" w:rsidRDefault="00C12B04">
            <w:pPr>
              <w:rPr>
                <w:rFonts w:ascii="宋体" w:hAnsi="宋体"/>
                <w:sz w:val="24"/>
                <w:szCs w:val="24"/>
              </w:rPr>
            </w:pPr>
          </w:p>
        </w:tc>
        <w:tc>
          <w:tcPr>
            <w:tcW w:w="1032" w:type="dxa"/>
          </w:tcPr>
          <w:p w14:paraId="1C6406DE" w14:textId="77777777" w:rsidR="00C12B04" w:rsidRDefault="00C12B04">
            <w:pPr>
              <w:rPr>
                <w:rFonts w:ascii="宋体" w:hAnsi="宋体"/>
                <w:sz w:val="24"/>
                <w:szCs w:val="24"/>
              </w:rPr>
            </w:pPr>
          </w:p>
        </w:tc>
      </w:tr>
      <w:tr w:rsidR="00C12B04" w14:paraId="04F52F67" w14:textId="77777777">
        <w:trPr>
          <w:trHeight w:val="586"/>
        </w:trPr>
        <w:tc>
          <w:tcPr>
            <w:tcW w:w="828" w:type="dxa"/>
          </w:tcPr>
          <w:p w14:paraId="6C06DA39" w14:textId="77777777" w:rsidR="00C12B04" w:rsidRDefault="00C12B04">
            <w:pPr>
              <w:rPr>
                <w:rFonts w:ascii="宋体" w:hAnsi="宋体"/>
                <w:sz w:val="24"/>
                <w:szCs w:val="24"/>
              </w:rPr>
            </w:pPr>
          </w:p>
        </w:tc>
        <w:tc>
          <w:tcPr>
            <w:tcW w:w="1890" w:type="dxa"/>
          </w:tcPr>
          <w:p w14:paraId="5DEEB591" w14:textId="77777777" w:rsidR="00C12B04" w:rsidRDefault="00C12B04">
            <w:pPr>
              <w:rPr>
                <w:rFonts w:ascii="宋体" w:hAnsi="宋体"/>
                <w:sz w:val="24"/>
                <w:szCs w:val="24"/>
              </w:rPr>
            </w:pPr>
          </w:p>
        </w:tc>
        <w:tc>
          <w:tcPr>
            <w:tcW w:w="1890" w:type="dxa"/>
          </w:tcPr>
          <w:p w14:paraId="29B85511" w14:textId="77777777" w:rsidR="00C12B04" w:rsidRDefault="00C12B04">
            <w:pPr>
              <w:rPr>
                <w:rFonts w:ascii="宋体" w:hAnsi="宋体"/>
                <w:sz w:val="24"/>
                <w:szCs w:val="24"/>
              </w:rPr>
            </w:pPr>
          </w:p>
        </w:tc>
        <w:tc>
          <w:tcPr>
            <w:tcW w:w="1890" w:type="dxa"/>
          </w:tcPr>
          <w:p w14:paraId="1FA43B67" w14:textId="77777777" w:rsidR="00C12B04" w:rsidRDefault="00C12B04">
            <w:pPr>
              <w:rPr>
                <w:rFonts w:ascii="宋体" w:hAnsi="宋体"/>
                <w:sz w:val="24"/>
                <w:szCs w:val="24"/>
              </w:rPr>
            </w:pPr>
          </w:p>
        </w:tc>
        <w:tc>
          <w:tcPr>
            <w:tcW w:w="1890" w:type="dxa"/>
          </w:tcPr>
          <w:p w14:paraId="7A87AA2B" w14:textId="77777777" w:rsidR="00C12B04" w:rsidRDefault="00C12B04">
            <w:pPr>
              <w:rPr>
                <w:rFonts w:ascii="宋体" w:hAnsi="宋体"/>
                <w:sz w:val="24"/>
                <w:szCs w:val="24"/>
              </w:rPr>
            </w:pPr>
          </w:p>
        </w:tc>
        <w:tc>
          <w:tcPr>
            <w:tcW w:w="1032" w:type="dxa"/>
          </w:tcPr>
          <w:p w14:paraId="419825F6" w14:textId="77777777" w:rsidR="00C12B04" w:rsidRDefault="00C12B04">
            <w:pPr>
              <w:rPr>
                <w:rFonts w:ascii="宋体" w:hAnsi="宋体"/>
                <w:sz w:val="24"/>
                <w:szCs w:val="24"/>
              </w:rPr>
            </w:pPr>
          </w:p>
        </w:tc>
      </w:tr>
      <w:tr w:rsidR="00C12B04" w14:paraId="26D5AD73" w14:textId="77777777">
        <w:trPr>
          <w:trHeight w:val="586"/>
        </w:trPr>
        <w:tc>
          <w:tcPr>
            <w:tcW w:w="828" w:type="dxa"/>
          </w:tcPr>
          <w:p w14:paraId="4D283E83" w14:textId="77777777" w:rsidR="00C12B04" w:rsidRDefault="00C12B04">
            <w:pPr>
              <w:rPr>
                <w:rFonts w:ascii="宋体" w:hAnsi="宋体"/>
                <w:sz w:val="24"/>
                <w:szCs w:val="24"/>
              </w:rPr>
            </w:pPr>
          </w:p>
        </w:tc>
        <w:tc>
          <w:tcPr>
            <w:tcW w:w="1890" w:type="dxa"/>
          </w:tcPr>
          <w:p w14:paraId="1BF2F4FE" w14:textId="77777777" w:rsidR="00C12B04" w:rsidRDefault="00C12B04">
            <w:pPr>
              <w:rPr>
                <w:rFonts w:ascii="宋体" w:hAnsi="宋体"/>
                <w:sz w:val="24"/>
                <w:szCs w:val="24"/>
              </w:rPr>
            </w:pPr>
          </w:p>
        </w:tc>
        <w:tc>
          <w:tcPr>
            <w:tcW w:w="1890" w:type="dxa"/>
          </w:tcPr>
          <w:p w14:paraId="52AD801A" w14:textId="77777777" w:rsidR="00C12B04" w:rsidRDefault="00C12B04">
            <w:pPr>
              <w:rPr>
                <w:rFonts w:ascii="宋体" w:hAnsi="宋体"/>
                <w:sz w:val="24"/>
                <w:szCs w:val="24"/>
              </w:rPr>
            </w:pPr>
          </w:p>
        </w:tc>
        <w:tc>
          <w:tcPr>
            <w:tcW w:w="1890" w:type="dxa"/>
          </w:tcPr>
          <w:p w14:paraId="65183864" w14:textId="77777777" w:rsidR="00C12B04" w:rsidRDefault="00C12B04">
            <w:pPr>
              <w:rPr>
                <w:rFonts w:ascii="宋体" w:hAnsi="宋体"/>
                <w:sz w:val="24"/>
                <w:szCs w:val="24"/>
              </w:rPr>
            </w:pPr>
          </w:p>
        </w:tc>
        <w:tc>
          <w:tcPr>
            <w:tcW w:w="1890" w:type="dxa"/>
          </w:tcPr>
          <w:p w14:paraId="6D383116" w14:textId="77777777" w:rsidR="00C12B04" w:rsidRDefault="00C12B04">
            <w:pPr>
              <w:rPr>
                <w:rFonts w:ascii="宋体" w:hAnsi="宋体"/>
                <w:sz w:val="24"/>
                <w:szCs w:val="24"/>
              </w:rPr>
            </w:pPr>
          </w:p>
        </w:tc>
        <w:tc>
          <w:tcPr>
            <w:tcW w:w="1032" w:type="dxa"/>
          </w:tcPr>
          <w:p w14:paraId="1FC01440" w14:textId="77777777" w:rsidR="00C12B04" w:rsidRDefault="00C12B04">
            <w:pPr>
              <w:rPr>
                <w:rFonts w:ascii="宋体" w:hAnsi="宋体"/>
                <w:sz w:val="24"/>
                <w:szCs w:val="24"/>
              </w:rPr>
            </w:pPr>
          </w:p>
        </w:tc>
      </w:tr>
      <w:tr w:rsidR="00C12B04" w14:paraId="553C2982" w14:textId="77777777">
        <w:trPr>
          <w:trHeight w:val="586"/>
        </w:trPr>
        <w:tc>
          <w:tcPr>
            <w:tcW w:w="828" w:type="dxa"/>
          </w:tcPr>
          <w:p w14:paraId="6E6BD237" w14:textId="77777777" w:rsidR="00C12B04" w:rsidRDefault="00C12B04">
            <w:pPr>
              <w:rPr>
                <w:rFonts w:ascii="宋体" w:hAnsi="宋体"/>
                <w:sz w:val="24"/>
                <w:szCs w:val="24"/>
              </w:rPr>
            </w:pPr>
          </w:p>
        </w:tc>
        <w:tc>
          <w:tcPr>
            <w:tcW w:w="1890" w:type="dxa"/>
          </w:tcPr>
          <w:p w14:paraId="396C8616" w14:textId="77777777" w:rsidR="00C12B04" w:rsidRDefault="00C12B04">
            <w:pPr>
              <w:rPr>
                <w:rFonts w:ascii="宋体" w:hAnsi="宋体"/>
                <w:sz w:val="24"/>
                <w:szCs w:val="24"/>
              </w:rPr>
            </w:pPr>
          </w:p>
        </w:tc>
        <w:tc>
          <w:tcPr>
            <w:tcW w:w="1890" w:type="dxa"/>
          </w:tcPr>
          <w:p w14:paraId="1360C872" w14:textId="77777777" w:rsidR="00C12B04" w:rsidRDefault="00C12B04">
            <w:pPr>
              <w:rPr>
                <w:rFonts w:ascii="宋体" w:hAnsi="宋体"/>
                <w:sz w:val="24"/>
                <w:szCs w:val="24"/>
              </w:rPr>
            </w:pPr>
          </w:p>
        </w:tc>
        <w:tc>
          <w:tcPr>
            <w:tcW w:w="1890" w:type="dxa"/>
          </w:tcPr>
          <w:p w14:paraId="02F677B6" w14:textId="77777777" w:rsidR="00C12B04" w:rsidRDefault="00C12B04">
            <w:pPr>
              <w:rPr>
                <w:rFonts w:ascii="宋体" w:hAnsi="宋体"/>
                <w:sz w:val="24"/>
                <w:szCs w:val="24"/>
              </w:rPr>
            </w:pPr>
          </w:p>
        </w:tc>
        <w:tc>
          <w:tcPr>
            <w:tcW w:w="1890" w:type="dxa"/>
          </w:tcPr>
          <w:p w14:paraId="445B40BB" w14:textId="77777777" w:rsidR="00C12B04" w:rsidRDefault="00C12B04">
            <w:pPr>
              <w:rPr>
                <w:rFonts w:ascii="宋体" w:hAnsi="宋体"/>
                <w:sz w:val="24"/>
                <w:szCs w:val="24"/>
              </w:rPr>
            </w:pPr>
          </w:p>
        </w:tc>
        <w:tc>
          <w:tcPr>
            <w:tcW w:w="1032" w:type="dxa"/>
          </w:tcPr>
          <w:p w14:paraId="7BCF27F0" w14:textId="77777777" w:rsidR="00C12B04" w:rsidRDefault="00C12B04">
            <w:pPr>
              <w:rPr>
                <w:rFonts w:ascii="宋体" w:hAnsi="宋体"/>
                <w:sz w:val="24"/>
                <w:szCs w:val="24"/>
              </w:rPr>
            </w:pPr>
          </w:p>
        </w:tc>
      </w:tr>
      <w:tr w:rsidR="00C12B04" w14:paraId="45B78C84" w14:textId="77777777">
        <w:trPr>
          <w:trHeight w:val="586"/>
        </w:trPr>
        <w:tc>
          <w:tcPr>
            <w:tcW w:w="828" w:type="dxa"/>
          </w:tcPr>
          <w:p w14:paraId="00113BDE" w14:textId="77777777" w:rsidR="00C12B04" w:rsidRDefault="00C12B04">
            <w:pPr>
              <w:rPr>
                <w:rFonts w:ascii="宋体" w:hAnsi="宋体"/>
                <w:sz w:val="24"/>
                <w:szCs w:val="24"/>
              </w:rPr>
            </w:pPr>
          </w:p>
        </w:tc>
        <w:tc>
          <w:tcPr>
            <w:tcW w:w="1890" w:type="dxa"/>
          </w:tcPr>
          <w:p w14:paraId="30326CBF" w14:textId="77777777" w:rsidR="00C12B04" w:rsidRDefault="00C12B04">
            <w:pPr>
              <w:rPr>
                <w:rFonts w:ascii="宋体" w:hAnsi="宋体"/>
                <w:sz w:val="24"/>
                <w:szCs w:val="24"/>
              </w:rPr>
            </w:pPr>
          </w:p>
        </w:tc>
        <w:tc>
          <w:tcPr>
            <w:tcW w:w="1890" w:type="dxa"/>
          </w:tcPr>
          <w:p w14:paraId="19829E9A" w14:textId="77777777" w:rsidR="00C12B04" w:rsidRDefault="00C12B04">
            <w:pPr>
              <w:rPr>
                <w:rFonts w:ascii="宋体" w:hAnsi="宋体"/>
                <w:sz w:val="24"/>
                <w:szCs w:val="24"/>
              </w:rPr>
            </w:pPr>
          </w:p>
        </w:tc>
        <w:tc>
          <w:tcPr>
            <w:tcW w:w="1890" w:type="dxa"/>
          </w:tcPr>
          <w:p w14:paraId="430B3870" w14:textId="77777777" w:rsidR="00C12B04" w:rsidRDefault="00C12B04">
            <w:pPr>
              <w:rPr>
                <w:rFonts w:ascii="宋体" w:hAnsi="宋体"/>
                <w:sz w:val="24"/>
                <w:szCs w:val="24"/>
              </w:rPr>
            </w:pPr>
          </w:p>
        </w:tc>
        <w:tc>
          <w:tcPr>
            <w:tcW w:w="1890" w:type="dxa"/>
          </w:tcPr>
          <w:p w14:paraId="2080E6E6" w14:textId="77777777" w:rsidR="00C12B04" w:rsidRDefault="00C12B04">
            <w:pPr>
              <w:rPr>
                <w:rFonts w:ascii="宋体" w:hAnsi="宋体"/>
                <w:sz w:val="24"/>
                <w:szCs w:val="24"/>
              </w:rPr>
            </w:pPr>
          </w:p>
        </w:tc>
        <w:tc>
          <w:tcPr>
            <w:tcW w:w="1032" w:type="dxa"/>
          </w:tcPr>
          <w:p w14:paraId="0C26C09A" w14:textId="77777777" w:rsidR="00C12B04" w:rsidRDefault="00C12B04">
            <w:pPr>
              <w:rPr>
                <w:rFonts w:ascii="宋体" w:hAnsi="宋体"/>
                <w:sz w:val="24"/>
                <w:szCs w:val="24"/>
              </w:rPr>
            </w:pPr>
          </w:p>
        </w:tc>
      </w:tr>
      <w:tr w:rsidR="00C12B04" w14:paraId="65638878" w14:textId="77777777">
        <w:trPr>
          <w:trHeight w:val="586"/>
        </w:trPr>
        <w:tc>
          <w:tcPr>
            <w:tcW w:w="828" w:type="dxa"/>
          </w:tcPr>
          <w:p w14:paraId="2D96831D" w14:textId="77777777" w:rsidR="00C12B04" w:rsidRDefault="00C12B04">
            <w:pPr>
              <w:rPr>
                <w:rFonts w:ascii="宋体" w:hAnsi="宋体"/>
                <w:sz w:val="24"/>
                <w:szCs w:val="24"/>
              </w:rPr>
            </w:pPr>
          </w:p>
        </w:tc>
        <w:tc>
          <w:tcPr>
            <w:tcW w:w="1890" w:type="dxa"/>
          </w:tcPr>
          <w:p w14:paraId="0230BD3D" w14:textId="77777777" w:rsidR="00C12B04" w:rsidRDefault="00C12B04">
            <w:pPr>
              <w:rPr>
                <w:rFonts w:ascii="宋体" w:hAnsi="宋体"/>
                <w:sz w:val="24"/>
                <w:szCs w:val="24"/>
              </w:rPr>
            </w:pPr>
          </w:p>
        </w:tc>
        <w:tc>
          <w:tcPr>
            <w:tcW w:w="1890" w:type="dxa"/>
          </w:tcPr>
          <w:p w14:paraId="22D88E80" w14:textId="77777777" w:rsidR="00C12B04" w:rsidRDefault="00C12B04">
            <w:pPr>
              <w:rPr>
                <w:rFonts w:ascii="宋体" w:hAnsi="宋体"/>
                <w:sz w:val="24"/>
                <w:szCs w:val="24"/>
              </w:rPr>
            </w:pPr>
          </w:p>
        </w:tc>
        <w:tc>
          <w:tcPr>
            <w:tcW w:w="1890" w:type="dxa"/>
          </w:tcPr>
          <w:p w14:paraId="68DF86F6" w14:textId="77777777" w:rsidR="00C12B04" w:rsidRDefault="00C12B04">
            <w:pPr>
              <w:rPr>
                <w:rFonts w:ascii="宋体" w:hAnsi="宋体"/>
                <w:sz w:val="24"/>
                <w:szCs w:val="24"/>
              </w:rPr>
            </w:pPr>
          </w:p>
        </w:tc>
        <w:tc>
          <w:tcPr>
            <w:tcW w:w="1890" w:type="dxa"/>
          </w:tcPr>
          <w:p w14:paraId="624980A1" w14:textId="77777777" w:rsidR="00C12B04" w:rsidRDefault="00C12B04">
            <w:pPr>
              <w:rPr>
                <w:rFonts w:ascii="宋体" w:hAnsi="宋体"/>
                <w:sz w:val="24"/>
                <w:szCs w:val="24"/>
              </w:rPr>
            </w:pPr>
          </w:p>
        </w:tc>
        <w:tc>
          <w:tcPr>
            <w:tcW w:w="1032" w:type="dxa"/>
          </w:tcPr>
          <w:p w14:paraId="38D88498" w14:textId="77777777" w:rsidR="00C12B04" w:rsidRDefault="00C12B04">
            <w:pPr>
              <w:rPr>
                <w:rFonts w:ascii="宋体" w:hAnsi="宋体"/>
                <w:sz w:val="24"/>
                <w:szCs w:val="24"/>
              </w:rPr>
            </w:pPr>
          </w:p>
        </w:tc>
      </w:tr>
      <w:tr w:rsidR="00C12B04" w14:paraId="15C405DB" w14:textId="77777777">
        <w:trPr>
          <w:trHeight w:val="586"/>
        </w:trPr>
        <w:tc>
          <w:tcPr>
            <w:tcW w:w="828" w:type="dxa"/>
          </w:tcPr>
          <w:p w14:paraId="367747D9" w14:textId="77777777" w:rsidR="00C12B04" w:rsidRDefault="00C12B04">
            <w:pPr>
              <w:rPr>
                <w:rFonts w:ascii="宋体" w:hAnsi="宋体"/>
                <w:sz w:val="24"/>
                <w:szCs w:val="24"/>
              </w:rPr>
            </w:pPr>
          </w:p>
        </w:tc>
        <w:tc>
          <w:tcPr>
            <w:tcW w:w="1890" w:type="dxa"/>
          </w:tcPr>
          <w:p w14:paraId="190C2B06" w14:textId="77777777" w:rsidR="00C12B04" w:rsidRDefault="00C12B04">
            <w:pPr>
              <w:rPr>
                <w:rFonts w:ascii="宋体" w:hAnsi="宋体"/>
                <w:sz w:val="24"/>
                <w:szCs w:val="24"/>
              </w:rPr>
            </w:pPr>
          </w:p>
        </w:tc>
        <w:tc>
          <w:tcPr>
            <w:tcW w:w="1890" w:type="dxa"/>
          </w:tcPr>
          <w:p w14:paraId="02DB3AD5" w14:textId="77777777" w:rsidR="00C12B04" w:rsidRDefault="00C12B04">
            <w:pPr>
              <w:rPr>
                <w:rFonts w:ascii="宋体" w:hAnsi="宋体"/>
                <w:sz w:val="24"/>
                <w:szCs w:val="24"/>
              </w:rPr>
            </w:pPr>
          </w:p>
        </w:tc>
        <w:tc>
          <w:tcPr>
            <w:tcW w:w="1890" w:type="dxa"/>
          </w:tcPr>
          <w:p w14:paraId="2F6CB2F4" w14:textId="77777777" w:rsidR="00C12B04" w:rsidRDefault="00C12B04">
            <w:pPr>
              <w:rPr>
                <w:rFonts w:ascii="宋体" w:hAnsi="宋体"/>
                <w:sz w:val="24"/>
                <w:szCs w:val="24"/>
              </w:rPr>
            </w:pPr>
          </w:p>
        </w:tc>
        <w:tc>
          <w:tcPr>
            <w:tcW w:w="1890" w:type="dxa"/>
          </w:tcPr>
          <w:p w14:paraId="781A0F9C" w14:textId="77777777" w:rsidR="00C12B04" w:rsidRDefault="00C12B04">
            <w:pPr>
              <w:rPr>
                <w:rFonts w:ascii="宋体" w:hAnsi="宋体"/>
                <w:sz w:val="24"/>
                <w:szCs w:val="24"/>
              </w:rPr>
            </w:pPr>
          </w:p>
        </w:tc>
        <w:tc>
          <w:tcPr>
            <w:tcW w:w="1032" w:type="dxa"/>
          </w:tcPr>
          <w:p w14:paraId="1AD5C3C4" w14:textId="77777777" w:rsidR="00C12B04" w:rsidRDefault="00C12B04">
            <w:pPr>
              <w:rPr>
                <w:rFonts w:ascii="宋体" w:hAnsi="宋体"/>
                <w:sz w:val="24"/>
                <w:szCs w:val="24"/>
              </w:rPr>
            </w:pPr>
          </w:p>
        </w:tc>
      </w:tr>
      <w:tr w:rsidR="00C12B04" w14:paraId="7A6B6FA7" w14:textId="77777777">
        <w:trPr>
          <w:trHeight w:val="586"/>
        </w:trPr>
        <w:tc>
          <w:tcPr>
            <w:tcW w:w="828" w:type="dxa"/>
          </w:tcPr>
          <w:p w14:paraId="1C215942" w14:textId="77777777" w:rsidR="00C12B04" w:rsidRDefault="00C12B04">
            <w:pPr>
              <w:rPr>
                <w:rFonts w:ascii="宋体" w:hAnsi="宋体"/>
                <w:sz w:val="24"/>
                <w:szCs w:val="24"/>
              </w:rPr>
            </w:pPr>
          </w:p>
        </w:tc>
        <w:tc>
          <w:tcPr>
            <w:tcW w:w="1890" w:type="dxa"/>
          </w:tcPr>
          <w:p w14:paraId="466A0361" w14:textId="77777777" w:rsidR="00C12B04" w:rsidRDefault="00C12B04">
            <w:pPr>
              <w:rPr>
                <w:rFonts w:ascii="宋体" w:hAnsi="宋体"/>
                <w:sz w:val="24"/>
                <w:szCs w:val="24"/>
              </w:rPr>
            </w:pPr>
          </w:p>
        </w:tc>
        <w:tc>
          <w:tcPr>
            <w:tcW w:w="1890" w:type="dxa"/>
          </w:tcPr>
          <w:p w14:paraId="6C10883D" w14:textId="77777777" w:rsidR="00C12B04" w:rsidRDefault="00C12B04">
            <w:pPr>
              <w:rPr>
                <w:rFonts w:ascii="宋体" w:hAnsi="宋体"/>
                <w:sz w:val="24"/>
                <w:szCs w:val="24"/>
              </w:rPr>
            </w:pPr>
          </w:p>
        </w:tc>
        <w:tc>
          <w:tcPr>
            <w:tcW w:w="1890" w:type="dxa"/>
          </w:tcPr>
          <w:p w14:paraId="51476A7F" w14:textId="77777777" w:rsidR="00C12B04" w:rsidRDefault="00C12B04">
            <w:pPr>
              <w:rPr>
                <w:rFonts w:ascii="宋体" w:hAnsi="宋体"/>
                <w:sz w:val="24"/>
                <w:szCs w:val="24"/>
              </w:rPr>
            </w:pPr>
          </w:p>
        </w:tc>
        <w:tc>
          <w:tcPr>
            <w:tcW w:w="1890" w:type="dxa"/>
          </w:tcPr>
          <w:p w14:paraId="3BCD57FD" w14:textId="77777777" w:rsidR="00C12B04" w:rsidRDefault="00C12B04">
            <w:pPr>
              <w:rPr>
                <w:rFonts w:ascii="宋体" w:hAnsi="宋体"/>
                <w:sz w:val="24"/>
                <w:szCs w:val="24"/>
              </w:rPr>
            </w:pPr>
          </w:p>
        </w:tc>
        <w:tc>
          <w:tcPr>
            <w:tcW w:w="1032" w:type="dxa"/>
          </w:tcPr>
          <w:p w14:paraId="4FB5542F" w14:textId="77777777" w:rsidR="00C12B04" w:rsidRDefault="00C12B04">
            <w:pPr>
              <w:rPr>
                <w:rFonts w:ascii="宋体" w:hAnsi="宋体"/>
                <w:sz w:val="24"/>
                <w:szCs w:val="24"/>
              </w:rPr>
            </w:pPr>
          </w:p>
        </w:tc>
      </w:tr>
      <w:tr w:rsidR="00C12B04" w14:paraId="5CA2C9AE" w14:textId="77777777">
        <w:trPr>
          <w:trHeight w:val="586"/>
        </w:trPr>
        <w:tc>
          <w:tcPr>
            <w:tcW w:w="828" w:type="dxa"/>
          </w:tcPr>
          <w:p w14:paraId="06A75F0B" w14:textId="77777777" w:rsidR="00C12B04" w:rsidRDefault="00C12B04">
            <w:pPr>
              <w:rPr>
                <w:rFonts w:ascii="宋体" w:hAnsi="宋体"/>
                <w:sz w:val="24"/>
                <w:szCs w:val="24"/>
              </w:rPr>
            </w:pPr>
          </w:p>
        </w:tc>
        <w:tc>
          <w:tcPr>
            <w:tcW w:w="1890" w:type="dxa"/>
          </w:tcPr>
          <w:p w14:paraId="5DF5E8C2" w14:textId="77777777" w:rsidR="00C12B04" w:rsidRDefault="00C12B04">
            <w:pPr>
              <w:rPr>
                <w:rFonts w:ascii="宋体" w:hAnsi="宋体"/>
                <w:sz w:val="24"/>
                <w:szCs w:val="24"/>
              </w:rPr>
            </w:pPr>
          </w:p>
        </w:tc>
        <w:tc>
          <w:tcPr>
            <w:tcW w:w="1890" w:type="dxa"/>
          </w:tcPr>
          <w:p w14:paraId="3DEF4A6B" w14:textId="77777777" w:rsidR="00C12B04" w:rsidRDefault="00C12B04">
            <w:pPr>
              <w:rPr>
                <w:rFonts w:ascii="宋体" w:hAnsi="宋体"/>
                <w:sz w:val="24"/>
                <w:szCs w:val="24"/>
              </w:rPr>
            </w:pPr>
          </w:p>
        </w:tc>
        <w:tc>
          <w:tcPr>
            <w:tcW w:w="1890" w:type="dxa"/>
          </w:tcPr>
          <w:p w14:paraId="2006D2F3" w14:textId="77777777" w:rsidR="00C12B04" w:rsidRDefault="00C12B04">
            <w:pPr>
              <w:rPr>
                <w:rFonts w:ascii="宋体" w:hAnsi="宋体"/>
                <w:sz w:val="24"/>
                <w:szCs w:val="24"/>
              </w:rPr>
            </w:pPr>
          </w:p>
        </w:tc>
        <w:tc>
          <w:tcPr>
            <w:tcW w:w="1890" w:type="dxa"/>
          </w:tcPr>
          <w:p w14:paraId="40D77338" w14:textId="77777777" w:rsidR="00C12B04" w:rsidRDefault="00C12B04">
            <w:pPr>
              <w:rPr>
                <w:rFonts w:ascii="宋体" w:hAnsi="宋体"/>
                <w:sz w:val="24"/>
                <w:szCs w:val="24"/>
              </w:rPr>
            </w:pPr>
          </w:p>
        </w:tc>
        <w:tc>
          <w:tcPr>
            <w:tcW w:w="1032" w:type="dxa"/>
          </w:tcPr>
          <w:p w14:paraId="246BF500" w14:textId="77777777" w:rsidR="00C12B04" w:rsidRDefault="00C12B04">
            <w:pPr>
              <w:rPr>
                <w:rFonts w:ascii="宋体" w:hAnsi="宋体"/>
                <w:sz w:val="24"/>
                <w:szCs w:val="24"/>
              </w:rPr>
            </w:pPr>
          </w:p>
        </w:tc>
      </w:tr>
    </w:tbl>
    <w:p w14:paraId="6C1FF964" w14:textId="77777777" w:rsidR="00C12B04" w:rsidRDefault="00C12B04">
      <w:pPr>
        <w:rPr>
          <w:rFonts w:ascii="宋体" w:hAnsi="宋体"/>
          <w:sz w:val="24"/>
          <w:szCs w:val="24"/>
        </w:rPr>
      </w:pPr>
    </w:p>
    <w:p w14:paraId="21AF61B9"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6044BB5D"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47D4D1BA" w14:textId="77777777" w:rsidR="00C12B04" w:rsidRDefault="005F2E58">
      <w:pPr>
        <w:spacing w:line="660" w:lineRule="exact"/>
        <w:rPr>
          <w:rFonts w:ascii="宋体" w:hAnsi="宋体"/>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A7E9879" w14:textId="77777777" w:rsidR="00C12B04" w:rsidRDefault="00C12B04">
      <w:pPr>
        <w:rPr>
          <w:rFonts w:asciiTheme="minorEastAsia" w:eastAsiaTheme="minorEastAsia" w:hAnsiTheme="minorEastAsia" w:cs="宋体"/>
          <w:b/>
          <w:bCs/>
          <w:color w:val="000000"/>
          <w:sz w:val="24"/>
          <w:szCs w:val="24"/>
        </w:rPr>
      </w:pPr>
      <w:bookmarkStart w:id="52" w:name="_Toc490033708"/>
      <w:bookmarkStart w:id="53" w:name="_Toc28878"/>
      <w:bookmarkStart w:id="54" w:name="_Toc424118190"/>
      <w:bookmarkStart w:id="55" w:name="_Toc490032335"/>
      <w:bookmarkStart w:id="56" w:name="_Toc490743994"/>
      <w:bookmarkStart w:id="57" w:name="_Toc353881021"/>
    </w:p>
    <w:p w14:paraId="75AC33DE" w14:textId="77777777" w:rsidR="00C12B04" w:rsidRDefault="00C12B04">
      <w:pPr>
        <w:pStyle w:val="a4"/>
      </w:pPr>
    </w:p>
    <w:p w14:paraId="6A4ECAA6"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7</w:t>
      </w:r>
    </w:p>
    <w:p w14:paraId="6BC13E02" w14:textId="77777777" w:rsidR="00C12B04" w:rsidRDefault="005F2E58">
      <w:pPr>
        <w:keepNext/>
        <w:keepLines/>
        <w:spacing w:line="600" w:lineRule="exact"/>
        <w:jc w:val="center"/>
        <w:outlineLvl w:val="1"/>
        <w:rPr>
          <w:rFonts w:ascii="宋体" w:hAnsi="宋体"/>
          <w:b/>
          <w:sz w:val="24"/>
          <w:szCs w:val="24"/>
        </w:rPr>
      </w:pPr>
      <w:r>
        <w:rPr>
          <w:rFonts w:ascii="宋体" w:hAnsi="宋体" w:hint="eastAsia"/>
          <w:b/>
          <w:sz w:val="24"/>
          <w:szCs w:val="24"/>
        </w:rPr>
        <w:t>服务承诺函</w:t>
      </w:r>
      <w:bookmarkEnd w:id="52"/>
      <w:bookmarkEnd w:id="53"/>
      <w:bookmarkEnd w:id="54"/>
      <w:bookmarkEnd w:id="55"/>
      <w:bookmarkEnd w:id="56"/>
      <w:bookmarkEnd w:id="57"/>
    </w:p>
    <w:p w14:paraId="6F74CEA8" w14:textId="77777777" w:rsidR="00C12B04" w:rsidRDefault="00C12B04">
      <w:pPr>
        <w:spacing w:line="240" w:lineRule="exact"/>
        <w:jc w:val="center"/>
        <w:rPr>
          <w:rFonts w:ascii="宋体" w:hAnsi="宋体"/>
          <w:b/>
          <w:bCs/>
          <w:sz w:val="36"/>
          <w:szCs w:val="24"/>
        </w:rPr>
      </w:pPr>
    </w:p>
    <w:p w14:paraId="6F28EDA7" w14:textId="77777777" w:rsidR="00C12B04" w:rsidRDefault="005F2E58">
      <w:pPr>
        <w:spacing w:line="360" w:lineRule="auto"/>
        <w:rPr>
          <w:rFonts w:ascii="宋体" w:hAnsi="宋体"/>
          <w:sz w:val="24"/>
          <w:szCs w:val="24"/>
        </w:rPr>
      </w:pPr>
      <w:r>
        <w:rPr>
          <w:rFonts w:ascii="宋体" w:hAnsi="宋体" w:hint="eastAsia"/>
          <w:sz w:val="24"/>
          <w:szCs w:val="24"/>
        </w:rPr>
        <w:t>项目名称：</w:t>
      </w:r>
      <w:r>
        <w:rPr>
          <w:rFonts w:ascii="宋体" w:hAnsi="宋体" w:hint="eastAsia"/>
          <w:sz w:val="24"/>
          <w:szCs w:val="24"/>
          <w:u w:val="single"/>
        </w:rPr>
        <w:t xml:space="preserve">                        </w:t>
      </w:r>
    </w:p>
    <w:p w14:paraId="10320BCB" w14:textId="77777777" w:rsidR="00C12B04" w:rsidRDefault="005F2E58">
      <w:pPr>
        <w:spacing w:line="360" w:lineRule="auto"/>
        <w:rPr>
          <w:rFonts w:ascii="宋体" w:hAnsi="宋体"/>
          <w:b/>
          <w:bCs/>
          <w:sz w:val="24"/>
          <w:szCs w:val="24"/>
        </w:rPr>
      </w:pPr>
      <w:r>
        <w:rPr>
          <w:rFonts w:ascii="宋体" w:hAnsi="宋体" w:hint="eastAsia"/>
          <w:sz w:val="24"/>
          <w:szCs w:val="24"/>
        </w:rPr>
        <w:t>中国重汽集团青岛重工有限公司</w:t>
      </w:r>
      <w:r>
        <w:rPr>
          <w:rFonts w:ascii="宋体" w:hAnsi="宋体" w:hint="eastAsia"/>
          <w:b/>
          <w:bCs/>
          <w:sz w:val="24"/>
          <w:szCs w:val="24"/>
        </w:rPr>
        <w:t>：</w:t>
      </w:r>
    </w:p>
    <w:p w14:paraId="6AFB226A" w14:textId="77777777" w:rsidR="00C12B04" w:rsidRDefault="005F2E58">
      <w:pPr>
        <w:spacing w:line="360" w:lineRule="auto"/>
        <w:rPr>
          <w:rFonts w:ascii="宋体" w:hAnsi="宋体"/>
          <w:sz w:val="24"/>
          <w:szCs w:val="24"/>
        </w:rPr>
      </w:pPr>
      <w:r>
        <w:rPr>
          <w:rFonts w:ascii="宋体" w:hAnsi="宋体" w:hint="eastAsia"/>
          <w:sz w:val="24"/>
          <w:szCs w:val="24"/>
        </w:rPr>
        <w:t>我代表（投标单位名称）对中标合同产品的服务作如下承诺：</w:t>
      </w:r>
    </w:p>
    <w:p w14:paraId="3F643B23" w14:textId="77777777" w:rsidR="00C12B04" w:rsidRDefault="005F2E58">
      <w:pPr>
        <w:tabs>
          <w:tab w:val="left" w:pos="615"/>
        </w:tabs>
        <w:spacing w:line="360" w:lineRule="auto"/>
        <w:ind w:firstLineChars="200" w:firstLine="480"/>
        <w:rPr>
          <w:rFonts w:ascii="宋体" w:hAnsi="宋体"/>
          <w:sz w:val="24"/>
        </w:rPr>
      </w:pPr>
      <w:r>
        <w:rPr>
          <w:rFonts w:ascii="宋体" w:hAnsi="宋体" w:hint="eastAsia"/>
          <w:sz w:val="24"/>
        </w:rPr>
        <w:t>1．及时向需方提供按合同规定的全部技术资料和图纸。有义务在必要时邀请需方参与供方的技术设计审查。</w:t>
      </w:r>
    </w:p>
    <w:p w14:paraId="033D86A9"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2．按需方要求的时间到现场进行技术服务。</w:t>
      </w:r>
    </w:p>
    <w:p w14:paraId="6A63A5CF"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3．对于需方选购的与合同货物有关的配套设备，供方应主动提供满足设备接口要求的技术条件和资料。</w:t>
      </w:r>
    </w:p>
    <w:p w14:paraId="0BDCDAAF" w14:textId="77777777" w:rsidR="00C12B04" w:rsidRDefault="005F2E58">
      <w:pPr>
        <w:tabs>
          <w:tab w:val="left" w:pos="615"/>
          <w:tab w:val="left" w:pos="840"/>
        </w:tabs>
        <w:spacing w:line="312" w:lineRule="auto"/>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严格执行供需双方就有关问题召开会议的纪要或签订的协议。</w:t>
      </w:r>
    </w:p>
    <w:p w14:paraId="32BE25F2" w14:textId="77777777" w:rsidR="00C12B04" w:rsidRDefault="005F2E58">
      <w:pPr>
        <w:tabs>
          <w:tab w:val="left" w:pos="840"/>
          <w:tab w:val="left" w:pos="1254"/>
        </w:tabs>
        <w:spacing w:line="312" w:lineRule="auto"/>
        <w:ind w:left="480"/>
        <w:rPr>
          <w:rFonts w:ascii="宋体" w:hAnsi="宋体"/>
          <w:sz w:val="24"/>
        </w:rPr>
      </w:pPr>
      <w:r>
        <w:rPr>
          <w:rFonts w:ascii="宋体" w:hAnsi="宋体"/>
          <w:sz w:val="24"/>
        </w:rPr>
        <w:t>5.</w:t>
      </w:r>
      <w:r>
        <w:rPr>
          <w:rFonts w:ascii="宋体" w:hAnsi="宋体" w:hint="eastAsia"/>
          <w:sz w:val="24"/>
        </w:rPr>
        <w:t>根据需方的要求为需方举办有关货物安装、调试、使用、维护技术的业务培训，保证需方运行、维修人员熟练掌握运行和维修技能。</w:t>
      </w:r>
    </w:p>
    <w:p w14:paraId="43C27B7F"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6．加强售前、售中、售后服务，把“24小时服务”、“超前服务”、“全过程服务”、“终身服务”贯彻在产品制造、安装、调试、大修的全过程。</w:t>
      </w:r>
    </w:p>
    <w:p w14:paraId="17089506"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7．接到需方反映的质量问题信息后，在小时之内</w:t>
      </w:r>
      <w:proofErr w:type="gramStart"/>
      <w:r>
        <w:rPr>
          <w:rFonts w:ascii="宋体" w:hAnsi="宋体" w:hint="eastAsia"/>
          <w:sz w:val="24"/>
        </w:rPr>
        <w:t>作出</w:t>
      </w:r>
      <w:proofErr w:type="gramEnd"/>
      <w:r>
        <w:rPr>
          <w:rFonts w:ascii="宋体" w:hAnsi="宋体" w:hint="eastAsia"/>
          <w:sz w:val="24"/>
        </w:rPr>
        <w:t>答复或派出服务人员，尽快到达现场，做到用户对质量不满意，服务不停止。</w:t>
      </w:r>
    </w:p>
    <w:p w14:paraId="3F49D182" w14:textId="77777777" w:rsidR="00C12B04" w:rsidRDefault="005F2E58">
      <w:pPr>
        <w:tabs>
          <w:tab w:val="left" w:pos="615"/>
          <w:tab w:val="left" w:pos="840"/>
        </w:tabs>
        <w:spacing w:line="312" w:lineRule="auto"/>
        <w:ind w:firstLineChars="200" w:firstLine="480"/>
        <w:rPr>
          <w:rFonts w:ascii="宋体" w:hAnsi="宋体"/>
          <w:sz w:val="24"/>
        </w:rPr>
      </w:pPr>
      <w:r>
        <w:rPr>
          <w:rFonts w:ascii="宋体" w:hAnsi="宋体" w:hint="eastAsia"/>
          <w:sz w:val="24"/>
        </w:rPr>
        <w:t>8</w:t>
      </w:r>
      <w:r>
        <w:rPr>
          <w:rFonts w:ascii="宋体" w:hAnsi="宋体"/>
          <w:sz w:val="24"/>
        </w:rPr>
        <w:t>.</w:t>
      </w:r>
      <w:r>
        <w:rPr>
          <w:rFonts w:ascii="宋体" w:hAnsi="宋体" w:hint="eastAsia"/>
          <w:sz w:val="24"/>
        </w:rPr>
        <w:t>随时满足需方对备品备件的要求。</w:t>
      </w:r>
    </w:p>
    <w:p w14:paraId="0DF74943"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9.无论在何种情况下，供方决不以任何理由刁难需方。</w:t>
      </w:r>
    </w:p>
    <w:p w14:paraId="62C24B6E"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10.如我单位中标，</w:t>
      </w:r>
      <w:proofErr w:type="gramStart"/>
      <w:r>
        <w:rPr>
          <w:rFonts w:ascii="宋体" w:hAnsi="宋体" w:hint="eastAsia"/>
          <w:sz w:val="24"/>
        </w:rPr>
        <w:t>本承诺函将</w:t>
      </w:r>
      <w:proofErr w:type="gramEnd"/>
      <w:r>
        <w:rPr>
          <w:rFonts w:ascii="宋体" w:hAnsi="宋体" w:hint="eastAsia"/>
          <w:sz w:val="24"/>
        </w:rPr>
        <w:t>成为合同不可分割的一部分，与合同具有同等法律效力。</w:t>
      </w:r>
    </w:p>
    <w:p w14:paraId="52D4AEB9" w14:textId="77777777" w:rsidR="00C12B04" w:rsidRDefault="00C12B04">
      <w:pPr>
        <w:spacing w:line="360" w:lineRule="auto"/>
        <w:rPr>
          <w:rFonts w:ascii="宋体" w:hAnsi="宋体"/>
          <w:sz w:val="24"/>
          <w:szCs w:val="24"/>
          <w:u w:val="single"/>
        </w:rPr>
      </w:pPr>
    </w:p>
    <w:p w14:paraId="443FE166" w14:textId="77777777" w:rsidR="00C12B04" w:rsidRDefault="00C12B04">
      <w:pPr>
        <w:pStyle w:val="a0"/>
        <w:ind w:firstLine="480"/>
        <w:rPr>
          <w:rFonts w:ascii="宋体" w:hAnsi="宋体"/>
          <w:sz w:val="24"/>
          <w:szCs w:val="24"/>
          <w:u w:val="single"/>
        </w:rPr>
      </w:pPr>
    </w:p>
    <w:p w14:paraId="61B6D900" w14:textId="77777777" w:rsidR="00C12B04" w:rsidRDefault="00C12B04">
      <w:pPr>
        <w:rPr>
          <w:rFonts w:ascii="宋体" w:hAnsi="宋体"/>
          <w:sz w:val="24"/>
          <w:szCs w:val="24"/>
          <w:u w:val="single"/>
        </w:rPr>
      </w:pPr>
    </w:p>
    <w:p w14:paraId="3EAFB1C3" w14:textId="77777777" w:rsidR="00C12B04" w:rsidRDefault="00C12B04">
      <w:pPr>
        <w:pStyle w:val="a0"/>
        <w:ind w:firstLine="480"/>
        <w:rPr>
          <w:rFonts w:ascii="宋体" w:hAnsi="宋体"/>
          <w:sz w:val="24"/>
          <w:szCs w:val="24"/>
          <w:u w:val="single"/>
        </w:rPr>
      </w:pPr>
    </w:p>
    <w:p w14:paraId="75435ABB" w14:textId="77777777" w:rsidR="00C12B04" w:rsidRDefault="00C12B04">
      <w:pPr>
        <w:spacing w:line="360" w:lineRule="auto"/>
        <w:rPr>
          <w:rFonts w:ascii="宋体" w:hAnsi="宋体"/>
          <w:sz w:val="24"/>
          <w:szCs w:val="24"/>
          <w:u w:val="single"/>
        </w:rPr>
      </w:pPr>
    </w:p>
    <w:p w14:paraId="33FCB06B"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0008D5B6"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6DFB5C9D" w14:textId="77777777" w:rsidR="00C12B04" w:rsidRDefault="005F2E58">
      <w:pPr>
        <w:spacing w:line="660" w:lineRule="exact"/>
        <w:rPr>
          <w:rFonts w:ascii="宋体" w:hAnsi="宋体"/>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5F1CE766" w14:textId="77777777" w:rsidR="00C12B04" w:rsidRDefault="00C12B04">
      <w:pPr>
        <w:rPr>
          <w:rFonts w:asciiTheme="minorEastAsia" w:eastAsiaTheme="minorEastAsia" w:hAnsiTheme="minorEastAsia" w:cs="宋体"/>
          <w:b/>
          <w:bCs/>
          <w:color w:val="000000"/>
          <w:sz w:val="24"/>
          <w:szCs w:val="24"/>
        </w:rPr>
      </w:pPr>
      <w:bookmarkStart w:id="58" w:name="_Toc9193"/>
      <w:bookmarkStart w:id="59" w:name="_Toc353881022"/>
      <w:bookmarkStart w:id="60" w:name="_Toc490033709"/>
      <w:bookmarkStart w:id="61" w:name="_Toc490032336"/>
      <w:bookmarkStart w:id="62" w:name="_Toc424118191"/>
      <w:bookmarkStart w:id="63" w:name="_Toc490743995"/>
    </w:p>
    <w:p w14:paraId="72E61EF9" w14:textId="77777777" w:rsidR="00C12B04" w:rsidRDefault="00C12B04">
      <w:pPr>
        <w:rPr>
          <w:rFonts w:asciiTheme="minorEastAsia" w:eastAsiaTheme="minorEastAsia" w:hAnsiTheme="minorEastAsia" w:cs="宋体"/>
          <w:b/>
          <w:bCs/>
          <w:color w:val="000000"/>
          <w:sz w:val="24"/>
          <w:szCs w:val="24"/>
        </w:rPr>
      </w:pPr>
    </w:p>
    <w:p w14:paraId="013F3E62" w14:textId="77777777" w:rsidR="00C12B04" w:rsidRDefault="00C12B04">
      <w:pPr>
        <w:rPr>
          <w:rFonts w:asciiTheme="minorEastAsia" w:eastAsiaTheme="minorEastAsia" w:hAnsiTheme="minorEastAsia" w:cs="宋体"/>
          <w:b/>
          <w:bCs/>
          <w:color w:val="000000"/>
          <w:sz w:val="24"/>
          <w:szCs w:val="24"/>
        </w:rPr>
      </w:pPr>
    </w:p>
    <w:p w14:paraId="7248D5E5"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8</w:t>
      </w:r>
    </w:p>
    <w:p w14:paraId="6F42970B" w14:textId="77777777" w:rsidR="00C12B04" w:rsidRDefault="005F2E58">
      <w:pPr>
        <w:jc w:val="center"/>
        <w:rPr>
          <w:rFonts w:ascii="宋体" w:hAnsi="宋体"/>
          <w:b/>
          <w:sz w:val="24"/>
          <w:szCs w:val="24"/>
        </w:rPr>
      </w:pPr>
      <w:r>
        <w:rPr>
          <w:rFonts w:ascii="宋体" w:hAnsi="宋体" w:hint="eastAsia"/>
          <w:b/>
          <w:sz w:val="24"/>
          <w:szCs w:val="24"/>
        </w:rPr>
        <w:t>设备质量承诺函</w:t>
      </w:r>
      <w:bookmarkEnd w:id="58"/>
      <w:bookmarkEnd w:id="59"/>
      <w:bookmarkEnd w:id="60"/>
      <w:bookmarkEnd w:id="61"/>
      <w:bookmarkEnd w:id="62"/>
      <w:bookmarkEnd w:id="63"/>
    </w:p>
    <w:p w14:paraId="68A9791B" w14:textId="77777777" w:rsidR="00C12B04" w:rsidRDefault="005F2E58">
      <w:pPr>
        <w:spacing w:line="240" w:lineRule="exact"/>
        <w:rPr>
          <w:rFonts w:ascii="宋体" w:hAnsi="宋体"/>
          <w:szCs w:val="24"/>
        </w:rPr>
      </w:pPr>
      <w:r>
        <w:rPr>
          <w:rFonts w:ascii="宋体" w:hAnsi="宋体" w:hint="eastAsia"/>
          <w:szCs w:val="24"/>
        </w:rPr>
        <w:t xml:space="preserve">                                               </w:t>
      </w:r>
    </w:p>
    <w:p w14:paraId="4897E13E" w14:textId="77777777" w:rsidR="00C12B04" w:rsidRDefault="005F2E58">
      <w:pPr>
        <w:spacing w:line="360" w:lineRule="auto"/>
        <w:rPr>
          <w:rFonts w:ascii="宋体" w:hAnsi="宋体"/>
          <w:sz w:val="24"/>
          <w:szCs w:val="24"/>
        </w:rPr>
      </w:pPr>
      <w:r>
        <w:rPr>
          <w:rFonts w:ascii="宋体" w:hAnsi="宋体" w:hint="eastAsia"/>
          <w:sz w:val="24"/>
          <w:szCs w:val="24"/>
        </w:rPr>
        <w:t xml:space="preserve">项目名称: </w:t>
      </w:r>
      <w:r>
        <w:rPr>
          <w:rFonts w:ascii="宋体" w:hAnsi="宋体" w:hint="eastAsia"/>
          <w:sz w:val="24"/>
          <w:szCs w:val="24"/>
          <w:u w:val="single"/>
        </w:rPr>
        <w:t xml:space="preserve">                        </w:t>
      </w:r>
    </w:p>
    <w:p w14:paraId="05A8D89A" w14:textId="77777777" w:rsidR="00C12B04" w:rsidRDefault="005F2E58">
      <w:pPr>
        <w:spacing w:line="360" w:lineRule="auto"/>
        <w:rPr>
          <w:rFonts w:ascii="宋体" w:hAnsi="宋体"/>
          <w:b/>
          <w:bCs/>
          <w:sz w:val="24"/>
          <w:szCs w:val="24"/>
        </w:rPr>
      </w:pPr>
      <w:r>
        <w:rPr>
          <w:rFonts w:ascii="宋体" w:hAnsi="宋体" w:hint="eastAsia"/>
          <w:sz w:val="24"/>
          <w:szCs w:val="24"/>
        </w:rPr>
        <w:t>中国重汽集团青岛重工有限公司</w:t>
      </w:r>
      <w:r>
        <w:rPr>
          <w:rFonts w:ascii="宋体" w:hAnsi="宋体" w:hint="eastAsia"/>
          <w:b/>
          <w:bCs/>
          <w:sz w:val="24"/>
          <w:szCs w:val="24"/>
        </w:rPr>
        <w:t>：</w:t>
      </w:r>
    </w:p>
    <w:p w14:paraId="398A2D97" w14:textId="77777777" w:rsidR="00C12B04" w:rsidRDefault="005F2E58">
      <w:pPr>
        <w:spacing w:line="360" w:lineRule="auto"/>
        <w:rPr>
          <w:rFonts w:ascii="宋体" w:hAnsi="宋体"/>
          <w:sz w:val="24"/>
          <w:szCs w:val="24"/>
        </w:rPr>
      </w:pPr>
      <w:r>
        <w:rPr>
          <w:rFonts w:ascii="宋体" w:hAnsi="宋体" w:hint="eastAsia"/>
          <w:sz w:val="24"/>
          <w:szCs w:val="24"/>
        </w:rPr>
        <w:t>我代表(投标单位名称)为保证中标产品的质量特作如下承诺：</w:t>
      </w:r>
    </w:p>
    <w:p w14:paraId="0503C2B1" w14:textId="77777777" w:rsidR="00C12B04" w:rsidRDefault="005F2E58">
      <w:pPr>
        <w:spacing w:line="360" w:lineRule="auto"/>
        <w:ind w:firstLineChars="200" w:firstLine="480"/>
        <w:rPr>
          <w:rFonts w:ascii="宋体" w:hAnsi="宋体"/>
          <w:sz w:val="24"/>
        </w:rPr>
      </w:pPr>
      <w:r>
        <w:rPr>
          <w:rFonts w:ascii="宋体" w:hAnsi="宋体" w:hint="eastAsia"/>
          <w:sz w:val="24"/>
        </w:rPr>
        <w:t>1．严格按照合同要求，提供符合设计标准、质量合格的产品。</w:t>
      </w:r>
    </w:p>
    <w:p w14:paraId="7C50A2B1" w14:textId="77777777" w:rsidR="00C12B04" w:rsidRDefault="005F2E58">
      <w:pPr>
        <w:spacing w:line="360" w:lineRule="auto"/>
        <w:ind w:firstLineChars="200" w:firstLine="480"/>
        <w:rPr>
          <w:rFonts w:ascii="宋体" w:hAnsi="宋体"/>
          <w:sz w:val="24"/>
        </w:rPr>
      </w:pPr>
      <w:r>
        <w:rPr>
          <w:rFonts w:ascii="宋体" w:hAnsi="宋体" w:hint="eastAsia"/>
          <w:sz w:val="24"/>
        </w:rPr>
        <w:t>2．严格检查和控制原材料、原器件、配套件的进厂质量。</w:t>
      </w:r>
    </w:p>
    <w:p w14:paraId="3C7E4874" w14:textId="77777777" w:rsidR="00C12B04" w:rsidRDefault="005F2E58">
      <w:pPr>
        <w:spacing w:line="360" w:lineRule="auto"/>
        <w:ind w:firstLineChars="200" w:firstLine="480"/>
        <w:rPr>
          <w:rFonts w:ascii="宋体" w:hAnsi="宋体"/>
          <w:sz w:val="24"/>
        </w:rPr>
      </w:pPr>
      <w:r>
        <w:rPr>
          <w:rFonts w:ascii="宋体" w:hAnsi="宋体" w:hint="eastAsia"/>
          <w:sz w:val="24"/>
        </w:rPr>
        <w:t>3．保证所供货</w:t>
      </w:r>
      <w:proofErr w:type="gramStart"/>
      <w:r>
        <w:rPr>
          <w:rFonts w:ascii="宋体" w:hAnsi="宋体" w:hint="eastAsia"/>
          <w:sz w:val="24"/>
        </w:rPr>
        <w:t>物加工</w:t>
      </w:r>
      <w:proofErr w:type="gramEnd"/>
      <w:r>
        <w:rPr>
          <w:rFonts w:ascii="宋体" w:hAnsi="宋体" w:hint="eastAsia"/>
          <w:sz w:val="24"/>
        </w:rPr>
        <w:t>工艺完善、检测手段完备。产品</w:t>
      </w:r>
      <w:proofErr w:type="gramStart"/>
      <w:r>
        <w:rPr>
          <w:rFonts w:ascii="宋体" w:hAnsi="宋体" w:hint="eastAsia"/>
          <w:sz w:val="24"/>
        </w:rPr>
        <w:t>决不带</w:t>
      </w:r>
      <w:proofErr w:type="gramEnd"/>
      <w:r>
        <w:rPr>
          <w:rFonts w:ascii="宋体" w:hAnsi="宋体" w:hint="eastAsia"/>
          <w:sz w:val="24"/>
        </w:rPr>
        <w:t>缺陷出厂。</w:t>
      </w:r>
    </w:p>
    <w:p w14:paraId="53AE5033" w14:textId="77777777" w:rsidR="00C12B04" w:rsidRDefault="005F2E58">
      <w:pPr>
        <w:spacing w:line="360" w:lineRule="auto"/>
        <w:ind w:firstLineChars="200" w:firstLine="480"/>
        <w:rPr>
          <w:rFonts w:ascii="宋体" w:hAnsi="宋体"/>
          <w:sz w:val="24"/>
        </w:rPr>
      </w:pPr>
      <w:r>
        <w:rPr>
          <w:rFonts w:ascii="宋体" w:hAnsi="宋体" w:hint="eastAsia"/>
          <w:sz w:val="24"/>
        </w:rPr>
        <w:t>4．对涉及分包商的供货、质量、性能、技术接口、服务等方面问题负全部责任。按合同规定的关键部件分包商必须符合有关资质的要求，并经需方认可。</w:t>
      </w:r>
    </w:p>
    <w:p w14:paraId="614787FF" w14:textId="77777777" w:rsidR="00C12B04" w:rsidRDefault="005F2E58">
      <w:pPr>
        <w:spacing w:line="360" w:lineRule="auto"/>
        <w:ind w:firstLineChars="200" w:firstLine="480"/>
        <w:rPr>
          <w:rFonts w:ascii="宋体" w:hAnsi="宋体"/>
          <w:sz w:val="24"/>
        </w:rPr>
      </w:pPr>
      <w:r>
        <w:rPr>
          <w:rFonts w:ascii="宋体" w:hAnsi="宋体" w:hint="eastAsia"/>
          <w:sz w:val="24"/>
        </w:rPr>
        <w:t>5．按合同规定向需方或监理、造价单位提供有关部门标准和图纸，并为需方或监理、造价单位提供方便,对货物的质量、工期进行全过程跟踪。</w:t>
      </w:r>
    </w:p>
    <w:p w14:paraId="103928D1" w14:textId="77777777" w:rsidR="00C12B04" w:rsidRDefault="005F2E58">
      <w:pPr>
        <w:spacing w:line="360" w:lineRule="auto"/>
        <w:ind w:firstLineChars="200" w:firstLine="480"/>
        <w:rPr>
          <w:rFonts w:ascii="宋体" w:hAnsi="宋体"/>
          <w:sz w:val="24"/>
        </w:rPr>
      </w:pPr>
      <w:r>
        <w:rPr>
          <w:rFonts w:ascii="宋体" w:hAnsi="宋体" w:hint="eastAsia"/>
          <w:sz w:val="24"/>
        </w:rPr>
        <w:t>6．停工待检部位提前</w:t>
      </w:r>
      <w:proofErr w:type="gramStart"/>
      <w:r>
        <w:rPr>
          <w:rFonts w:ascii="宋体" w:hAnsi="宋体" w:hint="eastAsia"/>
          <w:sz w:val="24"/>
        </w:rPr>
        <w:t>天通知</w:t>
      </w:r>
      <w:proofErr w:type="gramEnd"/>
      <w:r>
        <w:rPr>
          <w:rFonts w:ascii="宋体" w:hAnsi="宋体" w:hint="eastAsia"/>
          <w:sz w:val="24"/>
        </w:rPr>
        <w:t>需方及监造代表。</w:t>
      </w:r>
    </w:p>
    <w:p w14:paraId="7BDF91F8" w14:textId="77777777" w:rsidR="00C12B04" w:rsidRDefault="005F2E58">
      <w:pPr>
        <w:spacing w:line="360" w:lineRule="auto"/>
        <w:ind w:firstLineChars="200" w:firstLine="480"/>
        <w:rPr>
          <w:rFonts w:ascii="宋体" w:hAnsi="宋体"/>
          <w:sz w:val="24"/>
        </w:rPr>
      </w:pPr>
      <w:r>
        <w:rPr>
          <w:rFonts w:ascii="宋体" w:hAnsi="宋体" w:hint="eastAsia"/>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4AEFD233" w14:textId="77777777" w:rsidR="00C12B04" w:rsidRDefault="005F2E58">
      <w:pPr>
        <w:spacing w:line="360" w:lineRule="auto"/>
        <w:ind w:firstLineChars="200" w:firstLine="480"/>
        <w:rPr>
          <w:rFonts w:ascii="宋体" w:hAnsi="宋体"/>
          <w:sz w:val="24"/>
        </w:rPr>
      </w:pPr>
      <w:r>
        <w:rPr>
          <w:rFonts w:ascii="宋体" w:hAnsi="宋体" w:hint="eastAsia"/>
          <w:sz w:val="24"/>
        </w:rPr>
        <w:t>8．为所供的货物在制造、运输、装卸过程中投保，一旦发生意外，我方将按需方要求对所供货</w:t>
      </w:r>
      <w:proofErr w:type="gramStart"/>
      <w:r>
        <w:rPr>
          <w:rFonts w:ascii="宋体" w:hAnsi="宋体" w:hint="eastAsia"/>
          <w:sz w:val="24"/>
        </w:rPr>
        <w:t>物尽快</w:t>
      </w:r>
      <w:proofErr w:type="gramEnd"/>
      <w:r>
        <w:rPr>
          <w:rFonts w:ascii="宋体" w:hAnsi="宋体" w:hint="eastAsia"/>
          <w:sz w:val="24"/>
        </w:rPr>
        <w:t>进行免费更换、修理，直到需方满意为止。</w:t>
      </w:r>
    </w:p>
    <w:p w14:paraId="6D5FD926" w14:textId="77777777" w:rsidR="00C12B04" w:rsidRDefault="005F2E58">
      <w:pPr>
        <w:spacing w:line="360" w:lineRule="auto"/>
        <w:ind w:firstLineChars="200" w:firstLine="480"/>
        <w:rPr>
          <w:rFonts w:ascii="宋体" w:hAnsi="宋体"/>
          <w:sz w:val="24"/>
        </w:rPr>
      </w:pPr>
      <w:r>
        <w:rPr>
          <w:rFonts w:ascii="宋体" w:hAnsi="宋体" w:hint="eastAsia"/>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11A72DB" w14:textId="77777777" w:rsidR="00C12B04" w:rsidRDefault="005F2E58">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若中标，</w:t>
      </w:r>
      <w:proofErr w:type="gramStart"/>
      <w:r>
        <w:rPr>
          <w:rFonts w:ascii="宋体" w:hAnsi="宋体" w:hint="eastAsia"/>
          <w:sz w:val="24"/>
        </w:rPr>
        <w:t>本承诺函将</w:t>
      </w:r>
      <w:proofErr w:type="gramEnd"/>
      <w:r>
        <w:rPr>
          <w:rFonts w:ascii="宋体" w:hAnsi="宋体" w:hint="eastAsia"/>
          <w:sz w:val="24"/>
        </w:rPr>
        <w:t>成为合同不可分割的部分，与合同具有同等法律效力。</w:t>
      </w:r>
    </w:p>
    <w:p w14:paraId="3EB4EC56" w14:textId="77777777" w:rsidR="00C12B04" w:rsidRDefault="005F2E58">
      <w:pPr>
        <w:spacing w:line="360" w:lineRule="auto"/>
        <w:rPr>
          <w:rFonts w:ascii="宋体" w:hAnsi="宋体"/>
          <w:sz w:val="24"/>
          <w:szCs w:val="24"/>
        </w:rPr>
      </w:pPr>
      <w:r>
        <w:rPr>
          <w:rFonts w:ascii="宋体" w:hAnsi="宋体" w:hint="eastAsia"/>
          <w:sz w:val="24"/>
        </w:rPr>
        <w:t>我单位针对本项目提供的其他质量承诺：</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szCs w:val="24"/>
        </w:rPr>
        <w:t xml:space="preserve">                           </w:t>
      </w:r>
    </w:p>
    <w:p w14:paraId="3DDB8299"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292DFBE1"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6424A779" w14:textId="77777777" w:rsidR="00C12B04" w:rsidRDefault="005F2E58">
      <w:pPr>
        <w:spacing w:line="660" w:lineRule="exact"/>
        <w:rPr>
          <w:rFonts w:ascii="宋体" w:hAnsi="宋体"/>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D39CAC2" w14:textId="77777777" w:rsidR="00C12B04" w:rsidRDefault="00C12B04">
      <w:pPr>
        <w:rPr>
          <w:rFonts w:ascii="宋体" w:hAnsi="宋体"/>
          <w:szCs w:val="24"/>
        </w:rPr>
      </w:pPr>
    </w:p>
    <w:p w14:paraId="5D2473B4" w14:textId="77777777" w:rsidR="00C12B04" w:rsidRDefault="00C12B04">
      <w:pPr>
        <w:rPr>
          <w:rFonts w:ascii="宋体" w:hAnsi="宋体"/>
          <w:szCs w:val="24"/>
        </w:rPr>
      </w:pPr>
    </w:p>
    <w:p w14:paraId="5A77AAB6" w14:textId="77777777" w:rsidR="00C12B04" w:rsidRDefault="005F2E58">
      <w:pPr>
        <w:rPr>
          <w:rFonts w:eastAsia="黑体"/>
          <w:b/>
          <w:bCs/>
          <w:sz w:val="28"/>
        </w:rPr>
      </w:pPr>
      <w:r>
        <w:rPr>
          <w:rFonts w:asciiTheme="minorEastAsia" w:eastAsiaTheme="minorEastAsia" w:hAnsiTheme="minorEastAsia" w:cs="宋体" w:hint="eastAsia"/>
          <w:b/>
          <w:bCs/>
          <w:color w:val="000000"/>
          <w:sz w:val="24"/>
          <w:szCs w:val="24"/>
        </w:rPr>
        <w:lastRenderedPageBreak/>
        <w:t>附件9</w:t>
      </w:r>
    </w:p>
    <w:p w14:paraId="3BDCFEA8" w14:textId="77777777" w:rsidR="00C12B04" w:rsidRDefault="005F2E58">
      <w:pPr>
        <w:ind w:firstLine="562"/>
        <w:jc w:val="center"/>
        <w:rPr>
          <w:rFonts w:eastAsia="黑体"/>
          <w:b/>
          <w:bCs/>
          <w:sz w:val="28"/>
        </w:rPr>
      </w:pPr>
      <w:r>
        <w:rPr>
          <w:rFonts w:eastAsia="黑体" w:hint="eastAsia"/>
          <w:b/>
          <w:bCs/>
          <w:sz w:val="28"/>
        </w:rPr>
        <w:t xml:space="preserve">  </w:t>
      </w:r>
      <w:r>
        <w:rPr>
          <w:rFonts w:eastAsia="黑体" w:hint="eastAsia"/>
          <w:b/>
          <w:bCs/>
          <w:sz w:val="28"/>
        </w:rPr>
        <w:t>投标人报名表</w:t>
      </w:r>
    </w:p>
    <w:p w14:paraId="28223425" w14:textId="77777777" w:rsidR="00C12B04" w:rsidRDefault="005F2E58">
      <w:pPr>
        <w:ind w:firstLineChars="50" w:firstLine="120"/>
        <w:rPr>
          <w:sz w:val="24"/>
        </w:rPr>
      </w:pPr>
      <w:r>
        <w:rPr>
          <w:rFonts w:hint="eastAsia"/>
          <w:sz w:val="24"/>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C12B04" w14:paraId="7A54910A" w14:textId="77777777">
        <w:trPr>
          <w:trHeight w:val="1539"/>
          <w:jc w:val="center"/>
        </w:trPr>
        <w:tc>
          <w:tcPr>
            <w:tcW w:w="1801" w:type="dxa"/>
            <w:vAlign w:val="center"/>
          </w:tcPr>
          <w:p w14:paraId="4337435C" w14:textId="77777777" w:rsidR="00C12B04" w:rsidRDefault="005F2E58">
            <w:pPr>
              <w:jc w:val="center"/>
              <w:rPr>
                <w:sz w:val="24"/>
                <w:szCs w:val="24"/>
              </w:rPr>
            </w:pPr>
            <w:r>
              <w:rPr>
                <w:rFonts w:hint="eastAsia"/>
                <w:sz w:val="24"/>
                <w:szCs w:val="24"/>
              </w:rPr>
              <w:t>项目名称</w:t>
            </w:r>
          </w:p>
        </w:tc>
        <w:tc>
          <w:tcPr>
            <w:tcW w:w="7123" w:type="dxa"/>
            <w:gridSpan w:val="3"/>
            <w:vAlign w:val="center"/>
          </w:tcPr>
          <w:p w14:paraId="3A200B0C" w14:textId="77777777" w:rsidR="00C12B04" w:rsidRDefault="00C12B04">
            <w:pPr>
              <w:jc w:val="center"/>
              <w:rPr>
                <w:sz w:val="24"/>
                <w:szCs w:val="24"/>
              </w:rPr>
            </w:pPr>
          </w:p>
        </w:tc>
      </w:tr>
      <w:tr w:rsidR="00C12B04" w14:paraId="70BFE6EC" w14:textId="77777777">
        <w:trPr>
          <w:trHeight w:val="1539"/>
          <w:jc w:val="center"/>
        </w:trPr>
        <w:tc>
          <w:tcPr>
            <w:tcW w:w="1801" w:type="dxa"/>
            <w:vAlign w:val="center"/>
          </w:tcPr>
          <w:p w14:paraId="194D29FE" w14:textId="77777777" w:rsidR="00C12B04" w:rsidRDefault="005F2E58">
            <w:pPr>
              <w:jc w:val="center"/>
              <w:rPr>
                <w:sz w:val="24"/>
                <w:szCs w:val="24"/>
              </w:rPr>
            </w:pPr>
            <w:r>
              <w:rPr>
                <w:rFonts w:hint="eastAsia"/>
                <w:sz w:val="24"/>
                <w:szCs w:val="24"/>
              </w:rPr>
              <w:t>项目编号</w:t>
            </w:r>
          </w:p>
        </w:tc>
        <w:tc>
          <w:tcPr>
            <w:tcW w:w="7123" w:type="dxa"/>
            <w:gridSpan w:val="3"/>
            <w:vAlign w:val="center"/>
          </w:tcPr>
          <w:p w14:paraId="4050A467" w14:textId="77777777" w:rsidR="00C12B04" w:rsidRDefault="00C12B04">
            <w:pPr>
              <w:jc w:val="center"/>
              <w:rPr>
                <w:sz w:val="24"/>
                <w:szCs w:val="24"/>
              </w:rPr>
            </w:pPr>
          </w:p>
        </w:tc>
      </w:tr>
      <w:tr w:rsidR="00C12B04" w14:paraId="1D907039" w14:textId="77777777">
        <w:trPr>
          <w:trHeight w:val="1558"/>
          <w:jc w:val="center"/>
        </w:trPr>
        <w:tc>
          <w:tcPr>
            <w:tcW w:w="1801" w:type="dxa"/>
            <w:vAlign w:val="center"/>
          </w:tcPr>
          <w:p w14:paraId="0D0ACDF8" w14:textId="77777777" w:rsidR="00C12B04" w:rsidRDefault="005F2E58">
            <w:pPr>
              <w:jc w:val="center"/>
              <w:rPr>
                <w:sz w:val="24"/>
                <w:szCs w:val="24"/>
              </w:rPr>
            </w:pPr>
            <w:r>
              <w:rPr>
                <w:rFonts w:hint="eastAsia"/>
                <w:sz w:val="24"/>
                <w:szCs w:val="24"/>
              </w:rPr>
              <w:t>投标单位</w:t>
            </w:r>
          </w:p>
          <w:p w14:paraId="728C5BA9" w14:textId="77777777" w:rsidR="00C12B04" w:rsidRDefault="005F2E58">
            <w:pPr>
              <w:jc w:val="center"/>
              <w:rPr>
                <w:sz w:val="24"/>
                <w:szCs w:val="24"/>
              </w:rPr>
            </w:pPr>
            <w:r>
              <w:rPr>
                <w:rFonts w:hint="eastAsia"/>
                <w:sz w:val="24"/>
                <w:szCs w:val="24"/>
              </w:rPr>
              <w:t>（全称）</w:t>
            </w:r>
          </w:p>
        </w:tc>
        <w:tc>
          <w:tcPr>
            <w:tcW w:w="7123" w:type="dxa"/>
            <w:gridSpan w:val="3"/>
            <w:vAlign w:val="center"/>
          </w:tcPr>
          <w:p w14:paraId="0DA567EC" w14:textId="77777777" w:rsidR="00C12B04" w:rsidRDefault="00C12B04">
            <w:pPr>
              <w:jc w:val="center"/>
              <w:rPr>
                <w:sz w:val="24"/>
                <w:szCs w:val="24"/>
              </w:rPr>
            </w:pPr>
          </w:p>
        </w:tc>
      </w:tr>
      <w:tr w:rsidR="00C12B04" w14:paraId="23D9B837" w14:textId="77777777">
        <w:trPr>
          <w:trHeight w:val="1697"/>
          <w:jc w:val="center"/>
        </w:trPr>
        <w:tc>
          <w:tcPr>
            <w:tcW w:w="1801" w:type="dxa"/>
            <w:vAlign w:val="center"/>
          </w:tcPr>
          <w:p w14:paraId="492E09FB" w14:textId="77777777" w:rsidR="00C12B04" w:rsidRDefault="005F2E58">
            <w:pPr>
              <w:jc w:val="center"/>
              <w:rPr>
                <w:sz w:val="24"/>
                <w:szCs w:val="24"/>
              </w:rPr>
            </w:pPr>
            <w:r>
              <w:rPr>
                <w:rFonts w:hint="eastAsia"/>
                <w:sz w:val="24"/>
                <w:szCs w:val="24"/>
              </w:rPr>
              <w:t>设备品牌</w:t>
            </w:r>
          </w:p>
        </w:tc>
        <w:tc>
          <w:tcPr>
            <w:tcW w:w="7123" w:type="dxa"/>
            <w:gridSpan w:val="3"/>
            <w:vAlign w:val="center"/>
          </w:tcPr>
          <w:p w14:paraId="0641C2C5" w14:textId="77777777" w:rsidR="00C12B04" w:rsidRDefault="00C12B04">
            <w:pPr>
              <w:jc w:val="center"/>
              <w:rPr>
                <w:sz w:val="24"/>
                <w:szCs w:val="24"/>
              </w:rPr>
            </w:pPr>
          </w:p>
        </w:tc>
      </w:tr>
      <w:tr w:rsidR="00C12B04" w14:paraId="49F9A684" w14:textId="77777777">
        <w:trPr>
          <w:trHeight w:val="1401"/>
          <w:jc w:val="center"/>
        </w:trPr>
        <w:tc>
          <w:tcPr>
            <w:tcW w:w="1801" w:type="dxa"/>
            <w:vAlign w:val="center"/>
          </w:tcPr>
          <w:p w14:paraId="727CD5BE" w14:textId="77777777" w:rsidR="00C12B04" w:rsidRDefault="005F2E58">
            <w:pPr>
              <w:jc w:val="center"/>
              <w:rPr>
                <w:sz w:val="24"/>
                <w:szCs w:val="24"/>
              </w:rPr>
            </w:pPr>
            <w:r>
              <w:rPr>
                <w:rFonts w:hint="eastAsia"/>
                <w:sz w:val="24"/>
                <w:szCs w:val="24"/>
              </w:rPr>
              <w:t>项目负责人</w:t>
            </w:r>
          </w:p>
        </w:tc>
        <w:tc>
          <w:tcPr>
            <w:tcW w:w="2526" w:type="dxa"/>
            <w:vAlign w:val="center"/>
          </w:tcPr>
          <w:p w14:paraId="3A20C9F8" w14:textId="77777777" w:rsidR="00C12B04" w:rsidRDefault="00C12B04">
            <w:pPr>
              <w:jc w:val="center"/>
              <w:rPr>
                <w:sz w:val="24"/>
                <w:szCs w:val="24"/>
              </w:rPr>
            </w:pPr>
          </w:p>
        </w:tc>
        <w:tc>
          <w:tcPr>
            <w:tcW w:w="2272" w:type="dxa"/>
            <w:vAlign w:val="center"/>
          </w:tcPr>
          <w:p w14:paraId="16F0F0F5" w14:textId="77777777" w:rsidR="00C12B04" w:rsidRDefault="005F2E58">
            <w:pPr>
              <w:jc w:val="center"/>
              <w:rPr>
                <w:sz w:val="24"/>
                <w:szCs w:val="24"/>
              </w:rPr>
            </w:pPr>
            <w:r>
              <w:rPr>
                <w:rFonts w:hint="eastAsia"/>
                <w:sz w:val="24"/>
                <w:szCs w:val="24"/>
              </w:rPr>
              <w:t>联系电话</w:t>
            </w:r>
          </w:p>
        </w:tc>
        <w:tc>
          <w:tcPr>
            <w:tcW w:w="2325" w:type="dxa"/>
            <w:vAlign w:val="center"/>
          </w:tcPr>
          <w:p w14:paraId="3458B3E2" w14:textId="77777777" w:rsidR="00C12B04" w:rsidRDefault="00C12B04">
            <w:pPr>
              <w:jc w:val="center"/>
              <w:rPr>
                <w:sz w:val="24"/>
                <w:szCs w:val="24"/>
              </w:rPr>
            </w:pPr>
          </w:p>
        </w:tc>
      </w:tr>
      <w:tr w:rsidR="00C12B04" w14:paraId="085F829F" w14:textId="77777777">
        <w:trPr>
          <w:trHeight w:val="1235"/>
          <w:jc w:val="center"/>
        </w:trPr>
        <w:tc>
          <w:tcPr>
            <w:tcW w:w="1801" w:type="dxa"/>
            <w:vAlign w:val="center"/>
          </w:tcPr>
          <w:p w14:paraId="0975DF63" w14:textId="77777777" w:rsidR="00C12B04" w:rsidRDefault="005F2E58">
            <w:pPr>
              <w:jc w:val="center"/>
              <w:rPr>
                <w:sz w:val="24"/>
                <w:szCs w:val="24"/>
              </w:rPr>
            </w:pPr>
            <w:r>
              <w:rPr>
                <w:rFonts w:hint="eastAsia"/>
                <w:sz w:val="24"/>
                <w:szCs w:val="24"/>
              </w:rPr>
              <w:t>公司电话</w:t>
            </w:r>
          </w:p>
        </w:tc>
        <w:tc>
          <w:tcPr>
            <w:tcW w:w="2526" w:type="dxa"/>
            <w:vAlign w:val="center"/>
          </w:tcPr>
          <w:p w14:paraId="0A078CBE" w14:textId="77777777" w:rsidR="00C12B04" w:rsidRDefault="00C12B04">
            <w:pPr>
              <w:jc w:val="center"/>
              <w:rPr>
                <w:sz w:val="24"/>
                <w:szCs w:val="24"/>
              </w:rPr>
            </w:pPr>
          </w:p>
        </w:tc>
        <w:tc>
          <w:tcPr>
            <w:tcW w:w="2272" w:type="dxa"/>
            <w:vAlign w:val="center"/>
          </w:tcPr>
          <w:p w14:paraId="5EAF1C34" w14:textId="77777777" w:rsidR="00C12B04" w:rsidRDefault="005F2E58">
            <w:pPr>
              <w:jc w:val="center"/>
              <w:rPr>
                <w:sz w:val="24"/>
                <w:szCs w:val="24"/>
              </w:rPr>
            </w:pPr>
            <w:r>
              <w:rPr>
                <w:rFonts w:hint="eastAsia"/>
                <w:sz w:val="24"/>
                <w:szCs w:val="24"/>
              </w:rPr>
              <w:t>传真</w:t>
            </w:r>
          </w:p>
        </w:tc>
        <w:tc>
          <w:tcPr>
            <w:tcW w:w="2325" w:type="dxa"/>
            <w:vAlign w:val="center"/>
          </w:tcPr>
          <w:p w14:paraId="7ED9E628" w14:textId="77777777" w:rsidR="00C12B04" w:rsidRDefault="00C12B04">
            <w:pPr>
              <w:jc w:val="center"/>
              <w:rPr>
                <w:sz w:val="24"/>
                <w:szCs w:val="24"/>
              </w:rPr>
            </w:pPr>
          </w:p>
        </w:tc>
      </w:tr>
      <w:tr w:rsidR="00C12B04" w14:paraId="37B38FE6" w14:textId="77777777">
        <w:trPr>
          <w:trHeight w:val="913"/>
          <w:jc w:val="center"/>
        </w:trPr>
        <w:tc>
          <w:tcPr>
            <w:tcW w:w="1801" w:type="dxa"/>
            <w:vAlign w:val="center"/>
          </w:tcPr>
          <w:p w14:paraId="5322CB6D" w14:textId="77777777" w:rsidR="00C12B04" w:rsidRDefault="005F2E58">
            <w:pPr>
              <w:jc w:val="center"/>
              <w:rPr>
                <w:sz w:val="24"/>
                <w:szCs w:val="24"/>
              </w:rPr>
            </w:pPr>
            <w:r>
              <w:rPr>
                <w:rFonts w:hint="eastAsia"/>
                <w:sz w:val="24"/>
                <w:szCs w:val="24"/>
              </w:rPr>
              <w:t>E-mail</w:t>
            </w:r>
          </w:p>
        </w:tc>
        <w:tc>
          <w:tcPr>
            <w:tcW w:w="7123" w:type="dxa"/>
            <w:gridSpan w:val="3"/>
            <w:vAlign w:val="center"/>
          </w:tcPr>
          <w:p w14:paraId="78E3013E" w14:textId="77777777" w:rsidR="00C12B04" w:rsidRDefault="00C12B04">
            <w:pPr>
              <w:jc w:val="center"/>
              <w:rPr>
                <w:sz w:val="24"/>
                <w:szCs w:val="24"/>
              </w:rPr>
            </w:pPr>
          </w:p>
        </w:tc>
      </w:tr>
      <w:tr w:rsidR="00C12B04" w14:paraId="13819BA6" w14:textId="77777777">
        <w:trPr>
          <w:trHeight w:val="1211"/>
          <w:jc w:val="center"/>
        </w:trPr>
        <w:tc>
          <w:tcPr>
            <w:tcW w:w="1801" w:type="dxa"/>
            <w:vAlign w:val="center"/>
          </w:tcPr>
          <w:p w14:paraId="7EA44570" w14:textId="77777777" w:rsidR="00C12B04" w:rsidRDefault="005F2E58">
            <w:pPr>
              <w:jc w:val="center"/>
              <w:rPr>
                <w:sz w:val="24"/>
                <w:szCs w:val="24"/>
              </w:rPr>
            </w:pPr>
            <w:r>
              <w:rPr>
                <w:rFonts w:hint="eastAsia"/>
                <w:sz w:val="24"/>
                <w:szCs w:val="24"/>
              </w:rPr>
              <w:t>报名时间</w:t>
            </w:r>
          </w:p>
        </w:tc>
        <w:tc>
          <w:tcPr>
            <w:tcW w:w="7123" w:type="dxa"/>
            <w:gridSpan w:val="3"/>
            <w:vAlign w:val="center"/>
          </w:tcPr>
          <w:p w14:paraId="7F08E68D" w14:textId="77777777" w:rsidR="00C12B04" w:rsidRDefault="005F2E58">
            <w:pPr>
              <w:jc w:val="center"/>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bl>
    <w:p w14:paraId="6E3CDC7C" w14:textId="77777777" w:rsidR="00C12B04" w:rsidRDefault="00C12B04">
      <w:pPr>
        <w:spacing w:line="360" w:lineRule="auto"/>
        <w:ind w:left="472" w:rightChars="33" w:right="69" w:hangingChars="196" w:hanging="472"/>
        <w:rPr>
          <w:rFonts w:ascii="宋体" w:hAnsi="宋体"/>
          <w:b/>
          <w:sz w:val="24"/>
        </w:rPr>
      </w:pPr>
    </w:p>
    <w:p w14:paraId="2FE36F31" w14:textId="77777777" w:rsidR="00C12B04" w:rsidRDefault="005F2E58">
      <w:pPr>
        <w:spacing w:line="360" w:lineRule="auto"/>
        <w:ind w:left="472" w:rightChars="33" w:right="69" w:hangingChars="196" w:hanging="472"/>
        <w:rPr>
          <w:rFonts w:ascii="宋体" w:hAnsi="宋体"/>
          <w:szCs w:val="24"/>
        </w:rPr>
      </w:pPr>
      <w:r>
        <w:rPr>
          <w:rFonts w:ascii="宋体" w:hAnsi="宋体" w:hint="eastAsia"/>
          <w:b/>
          <w:sz w:val="24"/>
        </w:rPr>
        <w:t>注：</w:t>
      </w:r>
      <w:r>
        <w:rPr>
          <w:rFonts w:ascii="宋体" w:hAnsi="宋体" w:hint="eastAsia"/>
          <w:sz w:val="24"/>
        </w:rPr>
        <w:t>请投标单位认真填写并加盖公章，并于规定日期内以扫描电子版形式在重汽E采通中应标操作中上传。缺项及不按要求时间上传的均视为自动放弃本次投标。</w:t>
      </w:r>
    </w:p>
    <w:p w14:paraId="432D853D" w14:textId="77777777" w:rsidR="00C12B04" w:rsidRDefault="005F2E58">
      <w:pPr>
        <w:rPr>
          <w:rFonts w:eastAsiaTheme="minorEastAsia"/>
          <w:b/>
          <w:bCs/>
          <w:sz w:val="28"/>
        </w:rPr>
      </w:pPr>
      <w:bookmarkStart w:id="64" w:name="_Toc92678174"/>
      <w:bookmarkStart w:id="65" w:name="_Toc15535"/>
      <w:bookmarkStart w:id="66" w:name="_Toc490032337"/>
      <w:bookmarkStart w:id="67" w:name="_Toc490743996"/>
      <w:bookmarkStart w:id="68" w:name="_Toc424118192"/>
      <w:bookmarkStart w:id="69" w:name="_Toc212369556"/>
      <w:bookmarkStart w:id="70" w:name="_Toc353881023"/>
      <w:bookmarkStart w:id="71" w:name="_Toc490033710"/>
      <w:r>
        <w:rPr>
          <w:rFonts w:asciiTheme="minorEastAsia" w:eastAsiaTheme="minorEastAsia" w:hAnsiTheme="minorEastAsia" w:cs="宋体" w:hint="eastAsia"/>
          <w:b/>
          <w:bCs/>
          <w:color w:val="000000"/>
          <w:sz w:val="24"/>
          <w:szCs w:val="24"/>
        </w:rPr>
        <w:lastRenderedPageBreak/>
        <w:t>附件10</w:t>
      </w:r>
    </w:p>
    <w:p w14:paraId="445D5837" w14:textId="77777777" w:rsidR="00C12B04" w:rsidRPr="00B66E7D" w:rsidRDefault="005F2E58">
      <w:pPr>
        <w:pStyle w:val="a4"/>
        <w:spacing w:line="460" w:lineRule="exact"/>
        <w:ind w:firstLine="643"/>
        <w:jc w:val="center"/>
        <w:rPr>
          <w:rFonts w:asciiTheme="majorEastAsia" w:eastAsiaTheme="majorEastAsia" w:hAnsiTheme="majorEastAsia" w:cs="宋体"/>
          <w:b/>
          <w:bCs/>
          <w:szCs w:val="32"/>
        </w:rPr>
      </w:pPr>
      <w:r w:rsidRPr="00B66E7D">
        <w:rPr>
          <w:rFonts w:asciiTheme="majorEastAsia" w:eastAsiaTheme="majorEastAsia" w:hAnsiTheme="majorEastAsia" w:cs="宋体" w:hint="eastAsia"/>
          <w:b/>
          <w:bCs/>
          <w:szCs w:val="32"/>
        </w:rPr>
        <w:t>经营业绩一览表</w:t>
      </w:r>
    </w:p>
    <w:p w14:paraId="4C0E14C4" w14:textId="77777777" w:rsidR="00C12B04" w:rsidRDefault="00C12B04">
      <w:pPr>
        <w:spacing w:line="240" w:lineRule="exact"/>
        <w:ind w:firstLine="723"/>
        <w:jc w:val="center"/>
        <w:rPr>
          <w:rFonts w:ascii="宋体" w:hAnsi="宋体"/>
          <w:b/>
          <w:bCs/>
          <w:sz w:val="36"/>
        </w:rPr>
      </w:pPr>
    </w:p>
    <w:p w14:paraId="533F746D" w14:textId="6E9FCB55" w:rsidR="00C12B04" w:rsidRDefault="005F2E58">
      <w:pPr>
        <w:spacing w:line="520" w:lineRule="exact"/>
        <w:ind w:firstLine="440"/>
        <w:rPr>
          <w:rFonts w:ascii="宋体" w:hAnsi="宋体"/>
          <w:sz w:val="24"/>
          <w:u w:val="single"/>
        </w:rPr>
      </w:pPr>
      <w:r>
        <w:rPr>
          <w:rFonts w:ascii="宋体" w:hAnsi="宋体" w:hint="eastAsia"/>
          <w:sz w:val="22"/>
        </w:rPr>
        <w:t>项目名称：</w:t>
      </w:r>
      <w:r>
        <w:rPr>
          <w:rFonts w:ascii="宋体" w:hAnsi="宋体" w:hint="eastAsia"/>
          <w:sz w:val="22"/>
          <w:u w:val="single"/>
        </w:rPr>
        <w:t xml:space="preserve"> </w:t>
      </w:r>
      <w:r>
        <w:rPr>
          <w:rFonts w:ascii="宋体" w:hAnsi="宋体" w:hint="eastAsia"/>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785"/>
        <w:gridCol w:w="735"/>
        <w:gridCol w:w="840"/>
        <w:gridCol w:w="945"/>
        <w:gridCol w:w="1365"/>
        <w:gridCol w:w="1365"/>
        <w:gridCol w:w="1407"/>
      </w:tblGrid>
      <w:tr w:rsidR="00C12B04" w14:paraId="44D609A4" w14:textId="77777777">
        <w:trPr>
          <w:trHeight w:val="620"/>
          <w:jc w:val="center"/>
        </w:trPr>
        <w:tc>
          <w:tcPr>
            <w:tcW w:w="738" w:type="dxa"/>
            <w:vAlign w:val="center"/>
          </w:tcPr>
          <w:p w14:paraId="44624F8A" w14:textId="77777777" w:rsidR="00C12B04" w:rsidRDefault="005F2E58">
            <w:pPr>
              <w:pStyle w:val="af7"/>
              <w:ind w:left="482" w:hanging="482"/>
              <w:jc w:val="center"/>
              <w:rPr>
                <w:rFonts w:ascii="宋体" w:hAnsi="宋体"/>
                <w:b/>
                <w:sz w:val="24"/>
              </w:rPr>
            </w:pPr>
            <w:r>
              <w:rPr>
                <w:rFonts w:ascii="宋体" w:hAnsi="宋体" w:hint="eastAsia"/>
                <w:b/>
                <w:sz w:val="24"/>
              </w:rPr>
              <w:t>序号</w:t>
            </w:r>
          </w:p>
        </w:tc>
        <w:tc>
          <w:tcPr>
            <w:tcW w:w="1785" w:type="dxa"/>
            <w:vAlign w:val="center"/>
          </w:tcPr>
          <w:p w14:paraId="0A924816" w14:textId="77777777" w:rsidR="00C12B04" w:rsidRDefault="005F2E58">
            <w:pPr>
              <w:pStyle w:val="af7"/>
              <w:ind w:left="482" w:hanging="482"/>
              <w:jc w:val="center"/>
              <w:rPr>
                <w:rFonts w:ascii="宋体" w:hAnsi="宋体"/>
                <w:b/>
                <w:sz w:val="24"/>
              </w:rPr>
            </w:pPr>
            <w:r>
              <w:rPr>
                <w:rFonts w:ascii="宋体" w:hAnsi="宋体" w:hint="eastAsia"/>
                <w:b/>
                <w:sz w:val="24"/>
              </w:rPr>
              <w:t>名称</w:t>
            </w:r>
          </w:p>
        </w:tc>
        <w:tc>
          <w:tcPr>
            <w:tcW w:w="735" w:type="dxa"/>
            <w:vAlign w:val="center"/>
          </w:tcPr>
          <w:p w14:paraId="28E43D80" w14:textId="77777777" w:rsidR="00C12B04" w:rsidRDefault="005F2E58">
            <w:pPr>
              <w:pStyle w:val="af7"/>
              <w:ind w:left="482" w:hanging="482"/>
              <w:jc w:val="center"/>
              <w:rPr>
                <w:rFonts w:ascii="宋体" w:hAnsi="宋体"/>
                <w:b/>
                <w:sz w:val="24"/>
              </w:rPr>
            </w:pPr>
            <w:r>
              <w:rPr>
                <w:rFonts w:ascii="宋体" w:hAnsi="宋体" w:hint="eastAsia"/>
                <w:b/>
                <w:sz w:val="24"/>
              </w:rPr>
              <w:t>数量</w:t>
            </w:r>
          </w:p>
        </w:tc>
        <w:tc>
          <w:tcPr>
            <w:tcW w:w="840" w:type="dxa"/>
            <w:vAlign w:val="center"/>
          </w:tcPr>
          <w:p w14:paraId="5718123E" w14:textId="77777777" w:rsidR="00C12B04" w:rsidRDefault="005F2E58">
            <w:pPr>
              <w:pStyle w:val="af7"/>
              <w:ind w:left="34" w:hangingChars="14" w:hanging="34"/>
              <w:jc w:val="center"/>
              <w:rPr>
                <w:rFonts w:ascii="宋体" w:hAnsi="宋体"/>
                <w:b/>
                <w:sz w:val="24"/>
              </w:rPr>
            </w:pPr>
            <w:r>
              <w:rPr>
                <w:rFonts w:ascii="宋体" w:hAnsi="宋体" w:hint="eastAsia"/>
                <w:b/>
                <w:sz w:val="24"/>
              </w:rPr>
              <w:t>规格型号</w:t>
            </w:r>
          </w:p>
        </w:tc>
        <w:tc>
          <w:tcPr>
            <w:tcW w:w="945" w:type="dxa"/>
            <w:vAlign w:val="center"/>
          </w:tcPr>
          <w:p w14:paraId="5180BDF2" w14:textId="77777777" w:rsidR="00C12B04" w:rsidRDefault="005F2E58">
            <w:pPr>
              <w:pStyle w:val="af7"/>
              <w:ind w:left="482" w:hanging="482"/>
              <w:jc w:val="center"/>
              <w:rPr>
                <w:rFonts w:ascii="宋体" w:hAnsi="宋体"/>
                <w:b/>
                <w:sz w:val="24"/>
              </w:rPr>
            </w:pPr>
            <w:r>
              <w:rPr>
                <w:rFonts w:ascii="宋体" w:hAnsi="宋体" w:hint="eastAsia"/>
                <w:b/>
                <w:sz w:val="24"/>
              </w:rPr>
              <w:t>金额</w:t>
            </w:r>
          </w:p>
        </w:tc>
        <w:tc>
          <w:tcPr>
            <w:tcW w:w="1365" w:type="dxa"/>
            <w:vAlign w:val="center"/>
          </w:tcPr>
          <w:p w14:paraId="5303DC8E" w14:textId="77777777" w:rsidR="00C12B04" w:rsidRDefault="005F2E58">
            <w:pPr>
              <w:pStyle w:val="af7"/>
              <w:ind w:left="482" w:hanging="482"/>
              <w:jc w:val="center"/>
              <w:rPr>
                <w:rFonts w:ascii="宋体" w:hAnsi="宋体"/>
                <w:b/>
                <w:sz w:val="24"/>
              </w:rPr>
            </w:pPr>
            <w:r>
              <w:rPr>
                <w:rFonts w:ascii="宋体" w:hAnsi="宋体" w:hint="eastAsia"/>
                <w:b/>
                <w:sz w:val="24"/>
              </w:rPr>
              <w:t>用户名称</w:t>
            </w:r>
          </w:p>
        </w:tc>
        <w:tc>
          <w:tcPr>
            <w:tcW w:w="1365" w:type="dxa"/>
            <w:vAlign w:val="center"/>
          </w:tcPr>
          <w:p w14:paraId="56312626" w14:textId="77777777" w:rsidR="00C12B04" w:rsidRDefault="005F2E58">
            <w:pPr>
              <w:pStyle w:val="af7"/>
              <w:ind w:left="482" w:hanging="482"/>
              <w:jc w:val="center"/>
              <w:rPr>
                <w:rFonts w:ascii="宋体" w:hAnsi="宋体"/>
                <w:b/>
                <w:sz w:val="24"/>
              </w:rPr>
            </w:pPr>
            <w:r>
              <w:rPr>
                <w:rFonts w:ascii="宋体" w:hAnsi="宋体" w:hint="eastAsia"/>
                <w:b/>
                <w:sz w:val="24"/>
              </w:rPr>
              <w:t>联系人及</w:t>
            </w:r>
          </w:p>
          <w:p w14:paraId="36917598" w14:textId="77777777" w:rsidR="00C12B04" w:rsidRDefault="005F2E58">
            <w:pPr>
              <w:pStyle w:val="af7"/>
              <w:ind w:left="482" w:hanging="482"/>
              <w:jc w:val="center"/>
              <w:rPr>
                <w:rFonts w:ascii="宋体" w:hAnsi="宋体"/>
                <w:b/>
                <w:sz w:val="24"/>
              </w:rPr>
            </w:pPr>
            <w:r>
              <w:rPr>
                <w:rFonts w:ascii="宋体" w:hAnsi="宋体" w:hint="eastAsia"/>
                <w:b/>
                <w:sz w:val="24"/>
              </w:rPr>
              <w:t>联系电话</w:t>
            </w:r>
          </w:p>
        </w:tc>
        <w:tc>
          <w:tcPr>
            <w:tcW w:w="1407" w:type="dxa"/>
            <w:vAlign w:val="center"/>
          </w:tcPr>
          <w:p w14:paraId="05591061" w14:textId="77777777" w:rsidR="00C12B04" w:rsidRDefault="005F2E58">
            <w:pPr>
              <w:pStyle w:val="af7"/>
              <w:ind w:left="482" w:hanging="482"/>
              <w:jc w:val="center"/>
              <w:rPr>
                <w:rFonts w:ascii="宋体" w:hAnsi="宋体"/>
                <w:b/>
                <w:sz w:val="24"/>
              </w:rPr>
            </w:pPr>
            <w:r>
              <w:rPr>
                <w:rFonts w:ascii="宋体" w:hAnsi="宋体" w:hint="eastAsia"/>
                <w:b/>
                <w:sz w:val="24"/>
              </w:rPr>
              <w:t>投产日期</w:t>
            </w:r>
          </w:p>
        </w:tc>
      </w:tr>
      <w:tr w:rsidR="00C12B04" w14:paraId="08A6717C" w14:textId="77777777">
        <w:trPr>
          <w:trHeight w:val="620"/>
          <w:jc w:val="center"/>
        </w:trPr>
        <w:tc>
          <w:tcPr>
            <w:tcW w:w="738" w:type="dxa"/>
          </w:tcPr>
          <w:p w14:paraId="623CBF74" w14:textId="77777777" w:rsidR="00C12B04" w:rsidRDefault="00C12B04">
            <w:pPr>
              <w:pStyle w:val="af7"/>
              <w:ind w:left="422" w:hanging="422"/>
              <w:rPr>
                <w:rFonts w:ascii="宋体" w:hAnsi="宋体"/>
                <w:b/>
              </w:rPr>
            </w:pPr>
          </w:p>
        </w:tc>
        <w:tc>
          <w:tcPr>
            <w:tcW w:w="1785" w:type="dxa"/>
          </w:tcPr>
          <w:p w14:paraId="4F89AE0A" w14:textId="77777777" w:rsidR="00C12B04" w:rsidRDefault="00C12B04">
            <w:pPr>
              <w:pStyle w:val="af7"/>
              <w:ind w:left="422" w:hanging="422"/>
              <w:rPr>
                <w:rFonts w:ascii="宋体" w:hAnsi="宋体"/>
                <w:b/>
              </w:rPr>
            </w:pPr>
          </w:p>
        </w:tc>
        <w:tc>
          <w:tcPr>
            <w:tcW w:w="735" w:type="dxa"/>
          </w:tcPr>
          <w:p w14:paraId="6FE69ADC" w14:textId="77777777" w:rsidR="00C12B04" w:rsidRDefault="00C12B04">
            <w:pPr>
              <w:pStyle w:val="af7"/>
              <w:ind w:left="422" w:hanging="422"/>
              <w:rPr>
                <w:rFonts w:ascii="宋体" w:hAnsi="宋体"/>
                <w:b/>
              </w:rPr>
            </w:pPr>
          </w:p>
        </w:tc>
        <w:tc>
          <w:tcPr>
            <w:tcW w:w="840" w:type="dxa"/>
          </w:tcPr>
          <w:p w14:paraId="7CCFD2F8" w14:textId="77777777" w:rsidR="00C12B04" w:rsidRDefault="00C12B04">
            <w:pPr>
              <w:pStyle w:val="af7"/>
              <w:ind w:left="422" w:hanging="422"/>
              <w:rPr>
                <w:rFonts w:ascii="宋体" w:hAnsi="宋体"/>
                <w:b/>
              </w:rPr>
            </w:pPr>
          </w:p>
        </w:tc>
        <w:tc>
          <w:tcPr>
            <w:tcW w:w="945" w:type="dxa"/>
          </w:tcPr>
          <w:p w14:paraId="4BDD6768" w14:textId="77777777" w:rsidR="00C12B04" w:rsidRDefault="00C12B04">
            <w:pPr>
              <w:pStyle w:val="af7"/>
              <w:ind w:left="422" w:hanging="422"/>
              <w:rPr>
                <w:rFonts w:ascii="宋体" w:hAnsi="宋体"/>
                <w:b/>
              </w:rPr>
            </w:pPr>
          </w:p>
        </w:tc>
        <w:tc>
          <w:tcPr>
            <w:tcW w:w="1365" w:type="dxa"/>
          </w:tcPr>
          <w:p w14:paraId="07D4EF9B" w14:textId="77777777" w:rsidR="00C12B04" w:rsidRDefault="00C12B04">
            <w:pPr>
              <w:pStyle w:val="af7"/>
              <w:ind w:left="422" w:hanging="422"/>
              <w:rPr>
                <w:rFonts w:ascii="宋体" w:hAnsi="宋体"/>
                <w:b/>
              </w:rPr>
            </w:pPr>
          </w:p>
        </w:tc>
        <w:tc>
          <w:tcPr>
            <w:tcW w:w="1365" w:type="dxa"/>
          </w:tcPr>
          <w:p w14:paraId="0EF8B33A" w14:textId="77777777" w:rsidR="00C12B04" w:rsidRDefault="00C12B04">
            <w:pPr>
              <w:pStyle w:val="af7"/>
              <w:ind w:left="422" w:hanging="422"/>
              <w:rPr>
                <w:rFonts w:ascii="宋体" w:hAnsi="宋体"/>
                <w:b/>
              </w:rPr>
            </w:pPr>
          </w:p>
        </w:tc>
        <w:tc>
          <w:tcPr>
            <w:tcW w:w="1407" w:type="dxa"/>
          </w:tcPr>
          <w:p w14:paraId="76006819" w14:textId="77777777" w:rsidR="00C12B04" w:rsidRDefault="00C12B04">
            <w:pPr>
              <w:pStyle w:val="af7"/>
              <w:ind w:left="422" w:hanging="422"/>
              <w:rPr>
                <w:rFonts w:ascii="宋体" w:hAnsi="宋体"/>
                <w:b/>
              </w:rPr>
            </w:pPr>
          </w:p>
        </w:tc>
      </w:tr>
      <w:tr w:rsidR="00C12B04" w14:paraId="02F4CD4B" w14:textId="77777777">
        <w:trPr>
          <w:trHeight w:val="620"/>
          <w:jc w:val="center"/>
        </w:trPr>
        <w:tc>
          <w:tcPr>
            <w:tcW w:w="738" w:type="dxa"/>
          </w:tcPr>
          <w:p w14:paraId="745C52D3" w14:textId="77777777" w:rsidR="00C12B04" w:rsidRDefault="00C12B04">
            <w:pPr>
              <w:pStyle w:val="af7"/>
              <w:ind w:left="422" w:hanging="422"/>
              <w:rPr>
                <w:rFonts w:ascii="宋体" w:hAnsi="宋体"/>
                <w:b/>
              </w:rPr>
            </w:pPr>
          </w:p>
        </w:tc>
        <w:tc>
          <w:tcPr>
            <w:tcW w:w="1785" w:type="dxa"/>
          </w:tcPr>
          <w:p w14:paraId="14E24C03" w14:textId="77777777" w:rsidR="00C12B04" w:rsidRDefault="00C12B04">
            <w:pPr>
              <w:pStyle w:val="af7"/>
              <w:ind w:left="422" w:hanging="422"/>
              <w:rPr>
                <w:rFonts w:ascii="宋体" w:hAnsi="宋体"/>
                <w:b/>
              </w:rPr>
            </w:pPr>
          </w:p>
        </w:tc>
        <w:tc>
          <w:tcPr>
            <w:tcW w:w="735" w:type="dxa"/>
          </w:tcPr>
          <w:p w14:paraId="488ABD2C" w14:textId="77777777" w:rsidR="00C12B04" w:rsidRDefault="00C12B04">
            <w:pPr>
              <w:pStyle w:val="af7"/>
              <w:ind w:left="422" w:hanging="422"/>
              <w:rPr>
                <w:rFonts w:ascii="宋体" w:hAnsi="宋体"/>
                <w:b/>
              </w:rPr>
            </w:pPr>
          </w:p>
        </w:tc>
        <w:tc>
          <w:tcPr>
            <w:tcW w:w="840" w:type="dxa"/>
          </w:tcPr>
          <w:p w14:paraId="0D880FAA" w14:textId="77777777" w:rsidR="00C12B04" w:rsidRDefault="00C12B04">
            <w:pPr>
              <w:pStyle w:val="af7"/>
              <w:ind w:left="422" w:hanging="422"/>
              <w:rPr>
                <w:rFonts w:ascii="宋体" w:hAnsi="宋体"/>
                <w:b/>
              </w:rPr>
            </w:pPr>
          </w:p>
        </w:tc>
        <w:tc>
          <w:tcPr>
            <w:tcW w:w="945" w:type="dxa"/>
          </w:tcPr>
          <w:p w14:paraId="37CD9598" w14:textId="77777777" w:rsidR="00C12B04" w:rsidRDefault="00C12B04">
            <w:pPr>
              <w:pStyle w:val="af7"/>
              <w:ind w:left="422" w:hanging="422"/>
              <w:rPr>
                <w:rFonts w:ascii="宋体" w:hAnsi="宋体"/>
                <w:b/>
              </w:rPr>
            </w:pPr>
          </w:p>
        </w:tc>
        <w:tc>
          <w:tcPr>
            <w:tcW w:w="1365" w:type="dxa"/>
          </w:tcPr>
          <w:p w14:paraId="64F0C1D5" w14:textId="77777777" w:rsidR="00C12B04" w:rsidRDefault="00C12B04">
            <w:pPr>
              <w:pStyle w:val="af7"/>
              <w:ind w:left="422" w:hanging="422"/>
              <w:rPr>
                <w:rFonts w:ascii="宋体" w:hAnsi="宋体"/>
                <w:b/>
              </w:rPr>
            </w:pPr>
          </w:p>
        </w:tc>
        <w:tc>
          <w:tcPr>
            <w:tcW w:w="1365" w:type="dxa"/>
          </w:tcPr>
          <w:p w14:paraId="0348EB83" w14:textId="77777777" w:rsidR="00C12B04" w:rsidRDefault="00C12B04">
            <w:pPr>
              <w:pStyle w:val="af7"/>
              <w:ind w:left="422" w:hanging="422"/>
              <w:rPr>
                <w:rFonts w:ascii="宋体" w:hAnsi="宋体"/>
                <w:b/>
              </w:rPr>
            </w:pPr>
          </w:p>
        </w:tc>
        <w:tc>
          <w:tcPr>
            <w:tcW w:w="1407" w:type="dxa"/>
          </w:tcPr>
          <w:p w14:paraId="1F7FBFFB" w14:textId="77777777" w:rsidR="00C12B04" w:rsidRDefault="00C12B04">
            <w:pPr>
              <w:pStyle w:val="af7"/>
              <w:ind w:left="422" w:hanging="422"/>
              <w:rPr>
                <w:rFonts w:ascii="宋体" w:hAnsi="宋体"/>
                <w:b/>
              </w:rPr>
            </w:pPr>
          </w:p>
        </w:tc>
      </w:tr>
      <w:tr w:rsidR="00C12B04" w14:paraId="017A28D8" w14:textId="77777777">
        <w:trPr>
          <w:trHeight w:val="620"/>
          <w:jc w:val="center"/>
        </w:trPr>
        <w:tc>
          <w:tcPr>
            <w:tcW w:w="738" w:type="dxa"/>
          </w:tcPr>
          <w:p w14:paraId="047456D8" w14:textId="77777777" w:rsidR="00C12B04" w:rsidRDefault="00C12B04">
            <w:pPr>
              <w:pStyle w:val="af7"/>
              <w:ind w:left="422" w:hanging="422"/>
              <w:rPr>
                <w:rFonts w:ascii="宋体" w:hAnsi="宋体"/>
                <w:b/>
              </w:rPr>
            </w:pPr>
          </w:p>
        </w:tc>
        <w:tc>
          <w:tcPr>
            <w:tcW w:w="1785" w:type="dxa"/>
          </w:tcPr>
          <w:p w14:paraId="7E345078" w14:textId="77777777" w:rsidR="00C12B04" w:rsidRDefault="00C12B04">
            <w:pPr>
              <w:pStyle w:val="af7"/>
              <w:ind w:left="422" w:hanging="422"/>
              <w:rPr>
                <w:rFonts w:ascii="宋体" w:hAnsi="宋体"/>
                <w:b/>
              </w:rPr>
            </w:pPr>
          </w:p>
        </w:tc>
        <w:tc>
          <w:tcPr>
            <w:tcW w:w="735" w:type="dxa"/>
          </w:tcPr>
          <w:p w14:paraId="37FFFEAD" w14:textId="77777777" w:rsidR="00C12B04" w:rsidRDefault="00C12B04">
            <w:pPr>
              <w:pStyle w:val="af7"/>
              <w:ind w:left="422" w:hanging="422"/>
              <w:rPr>
                <w:rFonts w:ascii="宋体" w:hAnsi="宋体"/>
                <w:b/>
              </w:rPr>
            </w:pPr>
          </w:p>
        </w:tc>
        <w:tc>
          <w:tcPr>
            <w:tcW w:w="840" w:type="dxa"/>
          </w:tcPr>
          <w:p w14:paraId="72D9FD8C" w14:textId="77777777" w:rsidR="00C12B04" w:rsidRDefault="00C12B04">
            <w:pPr>
              <w:pStyle w:val="af7"/>
              <w:ind w:left="422" w:hanging="422"/>
              <w:rPr>
                <w:rFonts w:ascii="宋体" w:hAnsi="宋体"/>
                <w:b/>
              </w:rPr>
            </w:pPr>
          </w:p>
        </w:tc>
        <w:tc>
          <w:tcPr>
            <w:tcW w:w="945" w:type="dxa"/>
          </w:tcPr>
          <w:p w14:paraId="2FE0E7BC" w14:textId="77777777" w:rsidR="00C12B04" w:rsidRDefault="00C12B04">
            <w:pPr>
              <w:pStyle w:val="af7"/>
              <w:ind w:left="422" w:hanging="422"/>
              <w:rPr>
                <w:rFonts w:ascii="宋体" w:hAnsi="宋体"/>
                <w:b/>
              </w:rPr>
            </w:pPr>
          </w:p>
        </w:tc>
        <w:tc>
          <w:tcPr>
            <w:tcW w:w="1365" w:type="dxa"/>
          </w:tcPr>
          <w:p w14:paraId="6226E525" w14:textId="77777777" w:rsidR="00C12B04" w:rsidRDefault="00C12B04">
            <w:pPr>
              <w:pStyle w:val="af7"/>
              <w:ind w:left="422" w:hanging="422"/>
              <w:rPr>
                <w:rFonts w:ascii="宋体" w:hAnsi="宋体"/>
                <w:b/>
              </w:rPr>
            </w:pPr>
          </w:p>
        </w:tc>
        <w:tc>
          <w:tcPr>
            <w:tcW w:w="1365" w:type="dxa"/>
          </w:tcPr>
          <w:p w14:paraId="0931B215" w14:textId="77777777" w:rsidR="00C12B04" w:rsidRDefault="00C12B04">
            <w:pPr>
              <w:pStyle w:val="af7"/>
              <w:ind w:left="422" w:hanging="422"/>
              <w:rPr>
                <w:rFonts w:ascii="宋体" w:hAnsi="宋体"/>
                <w:b/>
              </w:rPr>
            </w:pPr>
          </w:p>
        </w:tc>
        <w:tc>
          <w:tcPr>
            <w:tcW w:w="1407" w:type="dxa"/>
          </w:tcPr>
          <w:p w14:paraId="528989D9" w14:textId="77777777" w:rsidR="00C12B04" w:rsidRDefault="00C12B04">
            <w:pPr>
              <w:pStyle w:val="af7"/>
              <w:ind w:left="422" w:hanging="422"/>
              <w:rPr>
                <w:rFonts w:ascii="宋体" w:hAnsi="宋体"/>
                <w:b/>
              </w:rPr>
            </w:pPr>
          </w:p>
        </w:tc>
      </w:tr>
      <w:tr w:rsidR="00C12B04" w14:paraId="3AF8D419" w14:textId="77777777">
        <w:trPr>
          <w:trHeight w:val="620"/>
          <w:jc w:val="center"/>
        </w:trPr>
        <w:tc>
          <w:tcPr>
            <w:tcW w:w="738" w:type="dxa"/>
          </w:tcPr>
          <w:p w14:paraId="467DA63C" w14:textId="77777777" w:rsidR="00C12B04" w:rsidRDefault="00C12B04">
            <w:pPr>
              <w:pStyle w:val="af7"/>
              <w:ind w:left="422" w:hanging="422"/>
              <w:rPr>
                <w:rFonts w:ascii="宋体" w:hAnsi="宋体"/>
                <w:b/>
              </w:rPr>
            </w:pPr>
          </w:p>
        </w:tc>
        <w:tc>
          <w:tcPr>
            <w:tcW w:w="1785" w:type="dxa"/>
          </w:tcPr>
          <w:p w14:paraId="5D5F1560" w14:textId="77777777" w:rsidR="00C12B04" w:rsidRDefault="00C12B04">
            <w:pPr>
              <w:pStyle w:val="af7"/>
              <w:ind w:left="422" w:hanging="422"/>
              <w:rPr>
                <w:rFonts w:ascii="宋体" w:hAnsi="宋体"/>
                <w:b/>
              </w:rPr>
            </w:pPr>
          </w:p>
        </w:tc>
        <w:tc>
          <w:tcPr>
            <w:tcW w:w="735" w:type="dxa"/>
          </w:tcPr>
          <w:p w14:paraId="23C3F76B" w14:textId="77777777" w:rsidR="00C12B04" w:rsidRDefault="00C12B04">
            <w:pPr>
              <w:pStyle w:val="af7"/>
              <w:ind w:left="422" w:hanging="422"/>
              <w:rPr>
                <w:rFonts w:ascii="宋体" w:hAnsi="宋体"/>
                <w:b/>
              </w:rPr>
            </w:pPr>
          </w:p>
        </w:tc>
        <w:tc>
          <w:tcPr>
            <w:tcW w:w="840" w:type="dxa"/>
          </w:tcPr>
          <w:p w14:paraId="2FF77ACB" w14:textId="77777777" w:rsidR="00C12B04" w:rsidRDefault="00C12B04">
            <w:pPr>
              <w:pStyle w:val="af7"/>
              <w:ind w:left="422" w:hanging="422"/>
              <w:rPr>
                <w:rFonts w:ascii="宋体" w:hAnsi="宋体"/>
                <w:b/>
              </w:rPr>
            </w:pPr>
          </w:p>
        </w:tc>
        <w:tc>
          <w:tcPr>
            <w:tcW w:w="945" w:type="dxa"/>
          </w:tcPr>
          <w:p w14:paraId="442E9D0E" w14:textId="77777777" w:rsidR="00C12B04" w:rsidRDefault="00C12B04">
            <w:pPr>
              <w:pStyle w:val="af7"/>
              <w:ind w:left="422" w:hanging="422"/>
              <w:rPr>
                <w:rFonts w:ascii="宋体" w:hAnsi="宋体"/>
                <w:b/>
              </w:rPr>
            </w:pPr>
          </w:p>
        </w:tc>
        <w:tc>
          <w:tcPr>
            <w:tcW w:w="1365" w:type="dxa"/>
          </w:tcPr>
          <w:p w14:paraId="4B4BFDB9" w14:textId="77777777" w:rsidR="00C12B04" w:rsidRDefault="00C12B04">
            <w:pPr>
              <w:pStyle w:val="af7"/>
              <w:ind w:left="422" w:hanging="422"/>
              <w:rPr>
                <w:rFonts w:ascii="宋体" w:hAnsi="宋体"/>
                <w:b/>
              </w:rPr>
            </w:pPr>
          </w:p>
        </w:tc>
        <w:tc>
          <w:tcPr>
            <w:tcW w:w="1365" w:type="dxa"/>
          </w:tcPr>
          <w:p w14:paraId="3D5181AB" w14:textId="77777777" w:rsidR="00C12B04" w:rsidRDefault="00C12B04">
            <w:pPr>
              <w:pStyle w:val="af7"/>
              <w:ind w:left="422" w:hanging="422"/>
              <w:rPr>
                <w:rFonts w:ascii="宋体" w:hAnsi="宋体"/>
                <w:b/>
              </w:rPr>
            </w:pPr>
          </w:p>
        </w:tc>
        <w:tc>
          <w:tcPr>
            <w:tcW w:w="1407" w:type="dxa"/>
          </w:tcPr>
          <w:p w14:paraId="7AE84054" w14:textId="77777777" w:rsidR="00C12B04" w:rsidRDefault="00C12B04">
            <w:pPr>
              <w:pStyle w:val="af7"/>
              <w:ind w:left="422" w:hanging="422"/>
              <w:rPr>
                <w:rFonts w:ascii="宋体" w:hAnsi="宋体"/>
                <w:b/>
              </w:rPr>
            </w:pPr>
          </w:p>
        </w:tc>
      </w:tr>
      <w:tr w:rsidR="00C12B04" w14:paraId="076D4865" w14:textId="77777777">
        <w:trPr>
          <w:trHeight w:val="620"/>
          <w:jc w:val="center"/>
        </w:trPr>
        <w:tc>
          <w:tcPr>
            <w:tcW w:w="738" w:type="dxa"/>
          </w:tcPr>
          <w:p w14:paraId="76ED870A" w14:textId="77777777" w:rsidR="00C12B04" w:rsidRDefault="00C12B04">
            <w:pPr>
              <w:pStyle w:val="af7"/>
              <w:ind w:left="422" w:hanging="422"/>
              <w:rPr>
                <w:rFonts w:ascii="宋体" w:hAnsi="宋体"/>
                <w:b/>
              </w:rPr>
            </w:pPr>
          </w:p>
        </w:tc>
        <w:tc>
          <w:tcPr>
            <w:tcW w:w="1785" w:type="dxa"/>
          </w:tcPr>
          <w:p w14:paraId="1162812C" w14:textId="77777777" w:rsidR="00C12B04" w:rsidRDefault="00C12B04">
            <w:pPr>
              <w:pStyle w:val="af7"/>
              <w:ind w:left="422" w:hanging="422"/>
              <w:rPr>
                <w:rFonts w:ascii="宋体" w:hAnsi="宋体"/>
                <w:b/>
              </w:rPr>
            </w:pPr>
          </w:p>
        </w:tc>
        <w:tc>
          <w:tcPr>
            <w:tcW w:w="735" w:type="dxa"/>
          </w:tcPr>
          <w:p w14:paraId="0B023640" w14:textId="77777777" w:rsidR="00C12B04" w:rsidRDefault="00C12B04">
            <w:pPr>
              <w:pStyle w:val="af7"/>
              <w:ind w:left="422" w:hanging="422"/>
              <w:rPr>
                <w:rFonts w:ascii="宋体" w:hAnsi="宋体"/>
                <w:b/>
              </w:rPr>
            </w:pPr>
          </w:p>
        </w:tc>
        <w:tc>
          <w:tcPr>
            <w:tcW w:w="840" w:type="dxa"/>
          </w:tcPr>
          <w:p w14:paraId="6EE7F0BE" w14:textId="77777777" w:rsidR="00C12B04" w:rsidRDefault="00C12B04">
            <w:pPr>
              <w:pStyle w:val="af7"/>
              <w:ind w:left="422" w:hanging="422"/>
              <w:rPr>
                <w:rFonts w:ascii="宋体" w:hAnsi="宋体"/>
                <w:b/>
              </w:rPr>
            </w:pPr>
          </w:p>
        </w:tc>
        <w:tc>
          <w:tcPr>
            <w:tcW w:w="945" w:type="dxa"/>
          </w:tcPr>
          <w:p w14:paraId="530B8B67" w14:textId="77777777" w:rsidR="00C12B04" w:rsidRDefault="00C12B04">
            <w:pPr>
              <w:pStyle w:val="af7"/>
              <w:ind w:left="422" w:hanging="422"/>
              <w:rPr>
                <w:rFonts w:ascii="宋体" w:hAnsi="宋体"/>
                <w:b/>
              </w:rPr>
            </w:pPr>
          </w:p>
        </w:tc>
        <w:tc>
          <w:tcPr>
            <w:tcW w:w="1365" w:type="dxa"/>
          </w:tcPr>
          <w:p w14:paraId="7CEFDB49" w14:textId="77777777" w:rsidR="00C12B04" w:rsidRDefault="00C12B04">
            <w:pPr>
              <w:pStyle w:val="af7"/>
              <w:ind w:left="422" w:hanging="422"/>
              <w:rPr>
                <w:rFonts w:ascii="宋体" w:hAnsi="宋体"/>
                <w:b/>
              </w:rPr>
            </w:pPr>
          </w:p>
        </w:tc>
        <w:tc>
          <w:tcPr>
            <w:tcW w:w="1365" w:type="dxa"/>
          </w:tcPr>
          <w:p w14:paraId="18BC7CCD" w14:textId="77777777" w:rsidR="00C12B04" w:rsidRDefault="00C12B04">
            <w:pPr>
              <w:pStyle w:val="af7"/>
              <w:ind w:left="422" w:hanging="422"/>
              <w:rPr>
                <w:rFonts w:ascii="宋体" w:hAnsi="宋体"/>
                <w:b/>
              </w:rPr>
            </w:pPr>
          </w:p>
        </w:tc>
        <w:tc>
          <w:tcPr>
            <w:tcW w:w="1407" w:type="dxa"/>
          </w:tcPr>
          <w:p w14:paraId="120C92ED" w14:textId="77777777" w:rsidR="00C12B04" w:rsidRDefault="00C12B04">
            <w:pPr>
              <w:pStyle w:val="af7"/>
              <w:ind w:left="422" w:hanging="422"/>
              <w:rPr>
                <w:rFonts w:ascii="宋体" w:hAnsi="宋体"/>
                <w:b/>
              </w:rPr>
            </w:pPr>
          </w:p>
        </w:tc>
      </w:tr>
      <w:tr w:rsidR="00C12B04" w14:paraId="345AFF74" w14:textId="77777777">
        <w:trPr>
          <w:trHeight w:val="620"/>
          <w:jc w:val="center"/>
        </w:trPr>
        <w:tc>
          <w:tcPr>
            <w:tcW w:w="738" w:type="dxa"/>
          </w:tcPr>
          <w:p w14:paraId="067F0A4F" w14:textId="77777777" w:rsidR="00C12B04" w:rsidRDefault="00C12B04">
            <w:pPr>
              <w:pStyle w:val="af7"/>
              <w:ind w:left="422" w:hanging="422"/>
              <w:rPr>
                <w:rFonts w:ascii="宋体" w:hAnsi="宋体"/>
                <w:b/>
              </w:rPr>
            </w:pPr>
          </w:p>
        </w:tc>
        <w:tc>
          <w:tcPr>
            <w:tcW w:w="1785" w:type="dxa"/>
          </w:tcPr>
          <w:p w14:paraId="52BB3457" w14:textId="77777777" w:rsidR="00C12B04" w:rsidRDefault="00C12B04">
            <w:pPr>
              <w:pStyle w:val="af7"/>
              <w:ind w:left="422" w:hanging="422"/>
              <w:rPr>
                <w:rFonts w:ascii="宋体" w:hAnsi="宋体"/>
                <w:b/>
              </w:rPr>
            </w:pPr>
          </w:p>
        </w:tc>
        <w:tc>
          <w:tcPr>
            <w:tcW w:w="735" w:type="dxa"/>
          </w:tcPr>
          <w:p w14:paraId="72D3DDEC" w14:textId="77777777" w:rsidR="00C12B04" w:rsidRDefault="00C12B04">
            <w:pPr>
              <w:pStyle w:val="af7"/>
              <w:ind w:left="422" w:hanging="422"/>
              <w:rPr>
                <w:rFonts w:ascii="宋体" w:hAnsi="宋体"/>
                <w:b/>
              </w:rPr>
            </w:pPr>
          </w:p>
        </w:tc>
        <w:tc>
          <w:tcPr>
            <w:tcW w:w="840" w:type="dxa"/>
          </w:tcPr>
          <w:p w14:paraId="44F58B4A" w14:textId="77777777" w:rsidR="00C12B04" w:rsidRDefault="00C12B04">
            <w:pPr>
              <w:pStyle w:val="af7"/>
              <w:ind w:left="422" w:hanging="422"/>
              <w:rPr>
                <w:rFonts w:ascii="宋体" w:hAnsi="宋体"/>
                <w:b/>
              </w:rPr>
            </w:pPr>
          </w:p>
        </w:tc>
        <w:tc>
          <w:tcPr>
            <w:tcW w:w="945" w:type="dxa"/>
          </w:tcPr>
          <w:p w14:paraId="1AED66BC" w14:textId="77777777" w:rsidR="00C12B04" w:rsidRDefault="00C12B04">
            <w:pPr>
              <w:pStyle w:val="af7"/>
              <w:ind w:left="422" w:hanging="422"/>
              <w:rPr>
                <w:rFonts w:ascii="宋体" w:hAnsi="宋体"/>
                <w:b/>
              </w:rPr>
            </w:pPr>
          </w:p>
        </w:tc>
        <w:tc>
          <w:tcPr>
            <w:tcW w:w="1365" w:type="dxa"/>
          </w:tcPr>
          <w:p w14:paraId="208AED66" w14:textId="77777777" w:rsidR="00C12B04" w:rsidRDefault="00C12B04">
            <w:pPr>
              <w:pStyle w:val="af7"/>
              <w:ind w:left="422" w:hanging="422"/>
              <w:rPr>
                <w:rFonts w:ascii="宋体" w:hAnsi="宋体"/>
                <w:b/>
              </w:rPr>
            </w:pPr>
          </w:p>
        </w:tc>
        <w:tc>
          <w:tcPr>
            <w:tcW w:w="1365" w:type="dxa"/>
          </w:tcPr>
          <w:p w14:paraId="0CC23740" w14:textId="77777777" w:rsidR="00C12B04" w:rsidRDefault="00C12B04">
            <w:pPr>
              <w:pStyle w:val="af7"/>
              <w:ind w:left="422" w:hanging="422"/>
              <w:rPr>
                <w:rFonts w:ascii="宋体" w:hAnsi="宋体"/>
                <w:b/>
              </w:rPr>
            </w:pPr>
          </w:p>
        </w:tc>
        <w:tc>
          <w:tcPr>
            <w:tcW w:w="1407" w:type="dxa"/>
          </w:tcPr>
          <w:p w14:paraId="11CE59E2" w14:textId="77777777" w:rsidR="00C12B04" w:rsidRDefault="00C12B04">
            <w:pPr>
              <w:pStyle w:val="af7"/>
              <w:ind w:left="422" w:hanging="422"/>
              <w:rPr>
                <w:rFonts w:ascii="宋体" w:hAnsi="宋体"/>
                <w:b/>
              </w:rPr>
            </w:pPr>
          </w:p>
        </w:tc>
      </w:tr>
      <w:tr w:rsidR="00C12B04" w14:paraId="03D1F8C8" w14:textId="77777777">
        <w:trPr>
          <w:trHeight w:val="620"/>
          <w:jc w:val="center"/>
        </w:trPr>
        <w:tc>
          <w:tcPr>
            <w:tcW w:w="738" w:type="dxa"/>
          </w:tcPr>
          <w:p w14:paraId="2206E281" w14:textId="77777777" w:rsidR="00C12B04" w:rsidRDefault="00C12B04">
            <w:pPr>
              <w:pStyle w:val="af7"/>
              <w:ind w:left="422" w:hanging="422"/>
              <w:rPr>
                <w:rFonts w:ascii="宋体" w:hAnsi="宋体"/>
                <w:b/>
              </w:rPr>
            </w:pPr>
          </w:p>
        </w:tc>
        <w:tc>
          <w:tcPr>
            <w:tcW w:w="1785" w:type="dxa"/>
          </w:tcPr>
          <w:p w14:paraId="7D2C2EC6" w14:textId="77777777" w:rsidR="00C12B04" w:rsidRDefault="00C12B04">
            <w:pPr>
              <w:pStyle w:val="af7"/>
              <w:ind w:left="422" w:hanging="422"/>
              <w:rPr>
                <w:rFonts w:ascii="宋体" w:hAnsi="宋体"/>
                <w:b/>
              </w:rPr>
            </w:pPr>
          </w:p>
        </w:tc>
        <w:tc>
          <w:tcPr>
            <w:tcW w:w="735" w:type="dxa"/>
          </w:tcPr>
          <w:p w14:paraId="230B5FD0" w14:textId="77777777" w:rsidR="00C12B04" w:rsidRDefault="00C12B04">
            <w:pPr>
              <w:pStyle w:val="af7"/>
              <w:ind w:left="422" w:hanging="422"/>
              <w:rPr>
                <w:rFonts w:ascii="宋体" w:hAnsi="宋体"/>
                <w:b/>
              </w:rPr>
            </w:pPr>
          </w:p>
        </w:tc>
        <w:tc>
          <w:tcPr>
            <w:tcW w:w="840" w:type="dxa"/>
          </w:tcPr>
          <w:p w14:paraId="06676809" w14:textId="77777777" w:rsidR="00C12B04" w:rsidRDefault="00C12B04">
            <w:pPr>
              <w:pStyle w:val="af7"/>
              <w:ind w:left="422" w:hanging="422"/>
              <w:rPr>
                <w:rFonts w:ascii="宋体" w:hAnsi="宋体"/>
                <w:b/>
              </w:rPr>
            </w:pPr>
          </w:p>
        </w:tc>
        <w:tc>
          <w:tcPr>
            <w:tcW w:w="945" w:type="dxa"/>
          </w:tcPr>
          <w:p w14:paraId="480EE0F5" w14:textId="77777777" w:rsidR="00C12B04" w:rsidRDefault="00C12B04">
            <w:pPr>
              <w:pStyle w:val="af7"/>
              <w:ind w:left="422" w:hanging="422"/>
              <w:rPr>
                <w:rFonts w:ascii="宋体" w:hAnsi="宋体"/>
                <w:b/>
              </w:rPr>
            </w:pPr>
          </w:p>
        </w:tc>
        <w:tc>
          <w:tcPr>
            <w:tcW w:w="1365" w:type="dxa"/>
          </w:tcPr>
          <w:p w14:paraId="7DD8FFFA" w14:textId="77777777" w:rsidR="00C12B04" w:rsidRDefault="00C12B04">
            <w:pPr>
              <w:pStyle w:val="af7"/>
              <w:ind w:left="422" w:hanging="422"/>
              <w:rPr>
                <w:rFonts w:ascii="宋体" w:hAnsi="宋体"/>
                <w:b/>
              </w:rPr>
            </w:pPr>
          </w:p>
        </w:tc>
        <w:tc>
          <w:tcPr>
            <w:tcW w:w="1365" w:type="dxa"/>
          </w:tcPr>
          <w:p w14:paraId="08E10605" w14:textId="77777777" w:rsidR="00C12B04" w:rsidRDefault="00C12B04">
            <w:pPr>
              <w:pStyle w:val="af7"/>
              <w:ind w:left="422" w:hanging="422"/>
              <w:rPr>
                <w:rFonts w:ascii="宋体" w:hAnsi="宋体"/>
                <w:b/>
              </w:rPr>
            </w:pPr>
          </w:p>
        </w:tc>
        <w:tc>
          <w:tcPr>
            <w:tcW w:w="1407" w:type="dxa"/>
          </w:tcPr>
          <w:p w14:paraId="3BB0AC62" w14:textId="77777777" w:rsidR="00C12B04" w:rsidRDefault="00C12B04">
            <w:pPr>
              <w:pStyle w:val="af7"/>
              <w:ind w:left="422" w:hanging="422"/>
              <w:rPr>
                <w:rFonts w:ascii="宋体" w:hAnsi="宋体"/>
                <w:b/>
              </w:rPr>
            </w:pPr>
          </w:p>
        </w:tc>
      </w:tr>
      <w:tr w:rsidR="00C12B04" w14:paraId="0C671883" w14:textId="77777777">
        <w:trPr>
          <w:trHeight w:val="620"/>
          <w:jc w:val="center"/>
        </w:trPr>
        <w:tc>
          <w:tcPr>
            <w:tcW w:w="738" w:type="dxa"/>
          </w:tcPr>
          <w:p w14:paraId="2941C795" w14:textId="77777777" w:rsidR="00C12B04" w:rsidRDefault="00C12B04">
            <w:pPr>
              <w:pStyle w:val="af7"/>
              <w:ind w:left="422" w:hanging="422"/>
              <w:rPr>
                <w:rFonts w:ascii="宋体" w:hAnsi="宋体"/>
                <w:b/>
              </w:rPr>
            </w:pPr>
          </w:p>
        </w:tc>
        <w:tc>
          <w:tcPr>
            <w:tcW w:w="1785" w:type="dxa"/>
          </w:tcPr>
          <w:p w14:paraId="5B925813" w14:textId="77777777" w:rsidR="00C12B04" w:rsidRDefault="00C12B04">
            <w:pPr>
              <w:pStyle w:val="af7"/>
              <w:ind w:left="422" w:hanging="422"/>
              <w:rPr>
                <w:rFonts w:ascii="宋体" w:hAnsi="宋体"/>
                <w:b/>
              </w:rPr>
            </w:pPr>
          </w:p>
        </w:tc>
        <w:tc>
          <w:tcPr>
            <w:tcW w:w="735" w:type="dxa"/>
          </w:tcPr>
          <w:p w14:paraId="1849AC8B" w14:textId="77777777" w:rsidR="00C12B04" w:rsidRDefault="00C12B04">
            <w:pPr>
              <w:pStyle w:val="af7"/>
              <w:ind w:left="422" w:hanging="422"/>
              <w:rPr>
                <w:rFonts w:ascii="宋体" w:hAnsi="宋体"/>
                <w:b/>
              </w:rPr>
            </w:pPr>
          </w:p>
        </w:tc>
        <w:tc>
          <w:tcPr>
            <w:tcW w:w="840" w:type="dxa"/>
          </w:tcPr>
          <w:p w14:paraId="5D6D0997" w14:textId="77777777" w:rsidR="00C12B04" w:rsidRDefault="00C12B04">
            <w:pPr>
              <w:pStyle w:val="af7"/>
              <w:ind w:left="422" w:hanging="422"/>
              <w:rPr>
                <w:rFonts w:ascii="宋体" w:hAnsi="宋体"/>
                <w:b/>
              </w:rPr>
            </w:pPr>
          </w:p>
        </w:tc>
        <w:tc>
          <w:tcPr>
            <w:tcW w:w="945" w:type="dxa"/>
          </w:tcPr>
          <w:p w14:paraId="3B15CF6E" w14:textId="77777777" w:rsidR="00C12B04" w:rsidRDefault="00C12B04">
            <w:pPr>
              <w:pStyle w:val="af7"/>
              <w:ind w:left="422" w:hanging="422"/>
              <w:rPr>
                <w:rFonts w:ascii="宋体" w:hAnsi="宋体"/>
                <w:b/>
              </w:rPr>
            </w:pPr>
          </w:p>
        </w:tc>
        <w:tc>
          <w:tcPr>
            <w:tcW w:w="1365" w:type="dxa"/>
          </w:tcPr>
          <w:p w14:paraId="4EC3862D" w14:textId="77777777" w:rsidR="00C12B04" w:rsidRDefault="00C12B04">
            <w:pPr>
              <w:pStyle w:val="af7"/>
              <w:ind w:left="422" w:hanging="422"/>
              <w:rPr>
                <w:rFonts w:ascii="宋体" w:hAnsi="宋体"/>
                <w:b/>
              </w:rPr>
            </w:pPr>
          </w:p>
        </w:tc>
        <w:tc>
          <w:tcPr>
            <w:tcW w:w="1365" w:type="dxa"/>
          </w:tcPr>
          <w:p w14:paraId="3DFF56AC" w14:textId="77777777" w:rsidR="00C12B04" w:rsidRDefault="00C12B04">
            <w:pPr>
              <w:pStyle w:val="af7"/>
              <w:ind w:left="422" w:hanging="422"/>
              <w:rPr>
                <w:rFonts w:ascii="宋体" w:hAnsi="宋体"/>
                <w:b/>
              </w:rPr>
            </w:pPr>
          </w:p>
        </w:tc>
        <w:tc>
          <w:tcPr>
            <w:tcW w:w="1407" w:type="dxa"/>
          </w:tcPr>
          <w:p w14:paraId="07ACD4A9" w14:textId="77777777" w:rsidR="00C12B04" w:rsidRDefault="00C12B04">
            <w:pPr>
              <w:pStyle w:val="af7"/>
              <w:ind w:left="422" w:hanging="422"/>
              <w:rPr>
                <w:rFonts w:ascii="宋体" w:hAnsi="宋体"/>
                <w:b/>
              </w:rPr>
            </w:pPr>
          </w:p>
        </w:tc>
      </w:tr>
      <w:tr w:rsidR="00C12B04" w14:paraId="23F17885" w14:textId="77777777">
        <w:trPr>
          <w:trHeight w:val="620"/>
          <w:jc w:val="center"/>
        </w:trPr>
        <w:tc>
          <w:tcPr>
            <w:tcW w:w="738" w:type="dxa"/>
          </w:tcPr>
          <w:p w14:paraId="6A240725" w14:textId="77777777" w:rsidR="00C12B04" w:rsidRDefault="00C12B04">
            <w:pPr>
              <w:pStyle w:val="af7"/>
              <w:ind w:left="422" w:hanging="422"/>
              <w:rPr>
                <w:rFonts w:ascii="宋体" w:hAnsi="宋体"/>
                <w:b/>
              </w:rPr>
            </w:pPr>
          </w:p>
        </w:tc>
        <w:tc>
          <w:tcPr>
            <w:tcW w:w="1785" w:type="dxa"/>
          </w:tcPr>
          <w:p w14:paraId="03330112" w14:textId="77777777" w:rsidR="00C12B04" w:rsidRDefault="00C12B04">
            <w:pPr>
              <w:pStyle w:val="af7"/>
              <w:ind w:left="422" w:hanging="422"/>
              <w:rPr>
                <w:rFonts w:ascii="宋体" w:hAnsi="宋体"/>
                <w:b/>
              </w:rPr>
            </w:pPr>
          </w:p>
        </w:tc>
        <w:tc>
          <w:tcPr>
            <w:tcW w:w="735" w:type="dxa"/>
          </w:tcPr>
          <w:p w14:paraId="56BCAEDC" w14:textId="77777777" w:rsidR="00C12B04" w:rsidRDefault="00C12B04">
            <w:pPr>
              <w:pStyle w:val="af7"/>
              <w:ind w:left="422" w:hanging="422"/>
              <w:rPr>
                <w:rFonts w:ascii="宋体" w:hAnsi="宋体"/>
                <w:b/>
              </w:rPr>
            </w:pPr>
          </w:p>
        </w:tc>
        <w:tc>
          <w:tcPr>
            <w:tcW w:w="840" w:type="dxa"/>
          </w:tcPr>
          <w:p w14:paraId="1F8D04EB" w14:textId="77777777" w:rsidR="00C12B04" w:rsidRDefault="00C12B04">
            <w:pPr>
              <w:pStyle w:val="af7"/>
              <w:ind w:left="422" w:hanging="422"/>
              <w:rPr>
                <w:rFonts w:ascii="宋体" w:hAnsi="宋体"/>
                <w:b/>
              </w:rPr>
            </w:pPr>
          </w:p>
        </w:tc>
        <w:tc>
          <w:tcPr>
            <w:tcW w:w="945" w:type="dxa"/>
          </w:tcPr>
          <w:p w14:paraId="0002716F" w14:textId="77777777" w:rsidR="00C12B04" w:rsidRDefault="00C12B04">
            <w:pPr>
              <w:pStyle w:val="af7"/>
              <w:ind w:left="422" w:hanging="422"/>
              <w:rPr>
                <w:rFonts w:ascii="宋体" w:hAnsi="宋体"/>
                <w:b/>
              </w:rPr>
            </w:pPr>
          </w:p>
        </w:tc>
        <w:tc>
          <w:tcPr>
            <w:tcW w:w="1365" w:type="dxa"/>
          </w:tcPr>
          <w:p w14:paraId="78C65C6E" w14:textId="77777777" w:rsidR="00C12B04" w:rsidRDefault="00C12B04">
            <w:pPr>
              <w:pStyle w:val="af7"/>
              <w:ind w:left="422" w:hanging="422"/>
              <w:rPr>
                <w:rFonts w:ascii="宋体" w:hAnsi="宋体"/>
                <w:b/>
              </w:rPr>
            </w:pPr>
          </w:p>
        </w:tc>
        <w:tc>
          <w:tcPr>
            <w:tcW w:w="1365" w:type="dxa"/>
          </w:tcPr>
          <w:p w14:paraId="6CD4CF23" w14:textId="77777777" w:rsidR="00C12B04" w:rsidRDefault="00C12B04">
            <w:pPr>
              <w:pStyle w:val="af7"/>
              <w:ind w:left="422" w:hanging="422"/>
              <w:rPr>
                <w:rFonts w:ascii="宋体" w:hAnsi="宋体"/>
                <w:b/>
              </w:rPr>
            </w:pPr>
          </w:p>
        </w:tc>
        <w:tc>
          <w:tcPr>
            <w:tcW w:w="1407" w:type="dxa"/>
          </w:tcPr>
          <w:p w14:paraId="3B1B5DFD" w14:textId="77777777" w:rsidR="00C12B04" w:rsidRDefault="00C12B04">
            <w:pPr>
              <w:pStyle w:val="af7"/>
              <w:ind w:left="422" w:hanging="422"/>
              <w:rPr>
                <w:rFonts w:ascii="宋体" w:hAnsi="宋体"/>
                <w:b/>
              </w:rPr>
            </w:pPr>
          </w:p>
        </w:tc>
      </w:tr>
      <w:tr w:rsidR="00C12B04" w14:paraId="762E62BF" w14:textId="77777777">
        <w:trPr>
          <w:trHeight w:val="620"/>
          <w:jc w:val="center"/>
        </w:trPr>
        <w:tc>
          <w:tcPr>
            <w:tcW w:w="738" w:type="dxa"/>
          </w:tcPr>
          <w:p w14:paraId="01A95658" w14:textId="77777777" w:rsidR="00C12B04" w:rsidRDefault="00C12B04">
            <w:pPr>
              <w:pStyle w:val="af7"/>
              <w:ind w:left="422" w:hanging="422"/>
              <w:rPr>
                <w:rFonts w:ascii="宋体" w:hAnsi="宋体"/>
                <w:b/>
              </w:rPr>
            </w:pPr>
          </w:p>
        </w:tc>
        <w:tc>
          <w:tcPr>
            <w:tcW w:w="1785" w:type="dxa"/>
          </w:tcPr>
          <w:p w14:paraId="58622125" w14:textId="77777777" w:rsidR="00C12B04" w:rsidRDefault="00C12B04">
            <w:pPr>
              <w:pStyle w:val="af7"/>
              <w:ind w:left="422" w:hanging="422"/>
              <w:rPr>
                <w:rFonts w:ascii="宋体" w:hAnsi="宋体"/>
                <w:b/>
              </w:rPr>
            </w:pPr>
          </w:p>
        </w:tc>
        <w:tc>
          <w:tcPr>
            <w:tcW w:w="735" w:type="dxa"/>
          </w:tcPr>
          <w:p w14:paraId="479E649B" w14:textId="77777777" w:rsidR="00C12B04" w:rsidRDefault="00C12B04">
            <w:pPr>
              <w:pStyle w:val="af7"/>
              <w:ind w:left="422" w:hanging="422"/>
              <w:rPr>
                <w:rFonts w:ascii="宋体" w:hAnsi="宋体"/>
                <w:b/>
              </w:rPr>
            </w:pPr>
          </w:p>
        </w:tc>
        <w:tc>
          <w:tcPr>
            <w:tcW w:w="840" w:type="dxa"/>
          </w:tcPr>
          <w:p w14:paraId="22865D49" w14:textId="77777777" w:rsidR="00C12B04" w:rsidRDefault="00C12B04">
            <w:pPr>
              <w:pStyle w:val="af7"/>
              <w:ind w:left="422" w:hanging="422"/>
              <w:rPr>
                <w:rFonts w:ascii="宋体" w:hAnsi="宋体"/>
                <w:b/>
              </w:rPr>
            </w:pPr>
          </w:p>
        </w:tc>
        <w:tc>
          <w:tcPr>
            <w:tcW w:w="945" w:type="dxa"/>
          </w:tcPr>
          <w:p w14:paraId="17B57E3B" w14:textId="77777777" w:rsidR="00C12B04" w:rsidRDefault="00C12B04">
            <w:pPr>
              <w:pStyle w:val="af7"/>
              <w:ind w:left="422" w:hanging="422"/>
              <w:rPr>
                <w:rFonts w:ascii="宋体" w:hAnsi="宋体"/>
                <w:b/>
              </w:rPr>
            </w:pPr>
          </w:p>
        </w:tc>
        <w:tc>
          <w:tcPr>
            <w:tcW w:w="1365" w:type="dxa"/>
          </w:tcPr>
          <w:p w14:paraId="28B86691" w14:textId="77777777" w:rsidR="00C12B04" w:rsidRDefault="00C12B04">
            <w:pPr>
              <w:pStyle w:val="af7"/>
              <w:ind w:left="422" w:hanging="422"/>
              <w:rPr>
                <w:rFonts w:ascii="宋体" w:hAnsi="宋体"/>
                <w:b/>
              </w:rPr>
            </w:pPr>
          </w:p>
        </w:tc>
        <w:tc>
          <w:tcPr>
            <w:tcW w:w="1365" w:type="dxa"/>
          </w:tcPr>
          <w:p w14:paraId="454386F1" w14:textId="77777777" w:rsidR="00C12B04" w:rsidRDefault="00C12B04">
            <w:pPr>
              <w:pStyle w:val="af7"/>
              <w:ind w:left="422" w:hanging="422"/>
              <w:rPr>
                <w:rFonts w:ascii="宋体" w:hAnsi="宋体"/>
                <w:b/>
              </w:rPr>
            </w:pPr>
          </w:p>
        </w:tc>
        <w:tc>
          <w:tcPr>
            <w:tcW w:w="1407" w:type="dxa"/>
          </w:tcPr>
          <w:p w14:paraId="4A9CA337" w14:textId="77777777" w:rsidR="00C12B04" w:rsidRDefault="00C12B04">
            <w:pPr>
              <w:pStyle w:val="af7"/>
              <w:ind w:left="422" w:hanging="422"/>
              <w:rPr>
                <w:rFonts w:ascii="宋体" w:hAnsi="宋体"/>
                <w:b/>
              </w:rPr>
            </w:pPr>
          </w:p>
        </w:tc>
      </w:tr>
      <w:tr w:rsidR="00C12B04" w14:paraId="6184B7D4" w14:textId="77777777">
        <w:trPr>
          <w:trHeight w:val="620"/>
          <w:jc w:val="center"/>
        </w:trPr>
        <w:tc>
          <w:tcPr>
            <w:tcW w:w="738" w:type="dxa"/>
          </w:tcPr>
          <w:p w14:paraId="6C8F3D8F" w14:textId="77777777" w:rsidR="00C12B04" w:rsidRDefault="00C12B04">
            <w:pPr>
              <w:pStyle w:val="af7"/>
              <w:ind w:left="422" w:hanging="422"/>
              <w:rPr>
                <w:rFonts w:ascii="宋体" w:hAnsi="宋体"/>
                <w:b/>
              </w:rPr>
            </w:pPr>
          </w:p>
        </w:tc>
        <w:tc>
          <w:tcPr>
            <w:tcW w:w="1785" w:type="dxa"/>
          </w:tcPr>
          <w:p w14:paraId="4E3980AC" w14:textId="77777777" w:rsidR="00C12B04" w:rsidRDefault="00C12B04">
            <w:pPr>
              <w:pStyle w:val="af7"/>
              <w:ind w:left="422" w:hanging="422"/>
              <w:rPr>
                <w:rFonts w:ascii="宋体" w:hAnsi="宋体"/>
                <w:b/>
              </w:rPr>
            </w:pPr>
          </w:p>
        </w:tc>
        <w:tc>
          <w:tcPr>
            <w:tcW w:w="735" w:type="dxa"/>
          </w:tcPr>
          <w:p w14:paraId="0F0A2BB7" w14:textId="77777777" w:rsidR="00C12B04" w:rsidRDefault="00C12B04">
            <w:pPr>
              <w:pStyle w:val="af7"/>
              <w:ind w:left="422" w:hanging="422"/>
              <w:rPr>
                <w:rFonts w:ascii="宋体" w:hAnsi="宋体"/>
                <w:b/>
              </w:rPr>
            </w:pPr>
          </w:p>
        </w:tc>
        <w:tc>
          <w:tcPr>
            <w:tcW w:w="840" w:type="dxa"/>
          </w:tcPr>
          <w:p w14:paraId="143BCE2B" w14:textId="77777777" w:rsidR="00C12B04" w:rsidRDefault="00C12B04">
            <w:pPr>
              <w:pStyle w:val="af7"/>
              <w:ind w:left="422" w:hanging="422"/>
              <w:rPr>
                <w:rFonts w:ascii="宋体" w:hAnsi="宋体"/>
                <w:b/>
              </w:rPr>
            </w:pPr>
          </w:p>
        </w:tc>
        <w:tc>
          <w:tcPr>
            <w:tcW w:w="945" w:type="dxa"/>
          </w:tcPr>
          <w:p w14:paraId="5561146C" w14:textId="77777777" w:rsidR="00C12B04" w:rsidRDefault="00C12B04">
            <w:pPr>
              <w:pStyle w:val="af7"/>
              <w:ind w:left="422" w:hanging="422"/>
              <w:rPr>
                <w:rFonts w:ascii="宋体" w:hAnsi="宋体"/>
                <w:b/>
              </w:rPr>
            </w:pPr>
          </w:p>
        </w:tc>
        <w:tc>
          <w:tcPr>
            <w:tcW w:w="1365" w:type="dxa"/>
          </w:tcPr>
          <w:p w14:paraId="0859540C" w14:textId="77777777" w:rsidR="00C12B04" w:rsidRDefault="00C12B04">
            <w:pPr>
              <w:pStyle w:val="af7"/>
              <w:ind w:left="422" w:hanging="422"/>
              <w:rPr>
                <w:rFonts w:ascii="宋体" w:hAnsi="宋体"/>
                <w:b/>
              </w:rPr>
            </w:pPr>
          </w:p>
        </w:tc>
        <w:tc>
          <w:tcPr>
            <w:tcW w:w="1365" w:type="dxa"/>
          </w:tcPr>
          <w:p w14:paraId="65F9F78B" w14:textId="77777777" w:rsidR="00C12B04" w:rsidRDefault="00C12B04">
            <w:pPr>
              <w:pStyle w:val="af7"/>
              <w:ind w:left="422" w:hanging="422"/>
              <w:rPr>
                <w:rFonts w:ascii="宋体" w:hAnsi="宋体"/>
                <w:b/>
              </w:rPr>
            </w:pPr>
          </w:p>
        </w:tc>
        <w:tc>
          <w:tcPr>
            <w:tcW w:w="1407" w:type="dxa"/>
          </w:tcPr>
          <w:p w14:paraId="419A8FA0" w14:textId="77777777" w:rsidR="00C12B04" w:rsidRDefault="00C12B04">
            <w:pPr>
              <w:pStyle w:val="af7"/>
              <w:ind w:left="422" w:hanging="422"/>
              <w:rPr>
                <w:rFonts w:ascii="宋体" w:hAnsi="宋体"/>
                <w:b/>
              </w:rPr>
            </w:pPr>
          </w:p>
        </w:tc>
      </w:tr>
      <w:tr w:rsidR="00C12B04" w14:paraId="13B75CB7" w14:textId="77777777">
        <w:trPr>
          <w:trHeight w:val="620"/>
          <w:jc w:val="center"/>
        </w:trPr>
        <w:tc>
          <w:tcPr>
            <w:tcW w:w="738" w:type="dxa"/>
          </w:tcPr>
          <w:p w14:paraId="3B8D1D87" w14:textId="77777777" w:rsidR="00C12B04" w:rsidRDefault="00C12B04">
            <w:pPr>
              <w:pStyle w:val="af7"/>
              <w:ind w:left="422" w:hanging="422"/>
              <w:rPr>
                <w:rFonts w:ascii="宋体" w:hAnsi="宋体"/>
                <w:b/>
              </w:rPr>
            </w:pPr>
          </w:p>
        </w:tc>
        <w:tc>
          <w:tcPr>
            <w:tcW w:w="1785" w:type="dxa"/>
          </w:tcPr>
          <w:p w14:paraId="2FB291E5" w14:textId="77777777" w:rsidR="00C12B04" w:rsidRDefault="00C12B04">
            <w:pPr>
              <w:pStyle w:val="af7"/>
              <w:ind w:left="422" w:hanging="422"/>
              <w:rPr>
                <w:rFonts w:ascii="宋体" w:hAnsi="宋体"/>
                <w:b/>
              </w:rPr>
            </w:pPr>
          </w:p>
        </w:tc>
        <w:tc>
          <w:tcPr>
            <w:tcW w:w="735" w:type="dxa"/>
          </w:tcPr>
          <w:p w14:paraId="7093CD77" w14:textId="77777777" w:rsidR="00C12B04" w:rsidRDefault="00C12B04">
            <w:pPr>
              <w:pStyle w:val="af7"/>
              <w:ind w:left="422" w:hanging="422"/>
              <w:rPr>
                <w:rFonts w:ascii="宋体" w:hAnsi="宋体"/>
                <w:b/>
              </w:rPr>
            </w:pPr>
          </w:p>
        </w:tc>
        <w:tc>
          <w:tcPr>
            <w:tcW w:w="840" w:type="dxa"/>
          </w:tcPr>
          <w:p w14:paraId="713E2ECF" w14:textId="77777777" w:rsidR="00C12B04" w:rsidRDefault="00C12B04">
            <w:pPr>
              <w:pStyle w:val="af7"/>
              <w:ind w:left="422" w:hanging="422"/>
              <w:rPr>
                <w:rFonts w:ascii="宋体" w:hAnsi="宋体"/>
                <w:b/>
              </w:rPr>
            </w:pPr>
          </w:p>
        </w:tc>
        <w:tc>
          <w:tcPr>
            <w:tcW w:w="945" w:type="dxa"/>
          </w:tcPr>
          <w:p w14:paraId="7996C0A5" w14:textId="77777777" w:rsidR="00C12B04" w:rsidRDefault="00C12B04">
            <w:pPr>
              <w:pStyle w:val="af7"/>
              <w:ind w:left="422" w:hanging="422"/>
              <w:rPr>
                <w:rFonts w:ascii="宋体" w:hAnsi="宋体"/>
                <w:b/>
              </w:rPr>
            </w:pPr>
          </w:p>
        </w:tc>
        <w:tc>
          <w:tcPr>
            <w:tcW w:w="1365" w:type="dxa"/>
          </w:tcPr>
          <w:p w14:paraId="2769671D" w14:textId="77777777" w:rsidR="00C12B04" w:rsidRDefault="00C12B04">
            <w:pPr>
              <w:pStyle w:val="af7"/>
              <w:ind w:left="422" w:hanging="422"/>
              <w:rPr>
                <w:rFonts w:ascii="宋体" w:hAnsi="宋体"/>
                <w:b/>
              </w:rPr>
            </w:pPr>
          </w:p>
        </w:tc>
        <w:tc>
          <w:tcPr>
            <w:tcW w:w="1365" w:type="dxa"/>
          </w:tcPr>
          <w:p w14:paraId="11A5900A" w14:textId="77777777" w:rsidR="00C12B04" w:rsidRDefault="00C12B04">
            <w:pPr>
              <w:pStyle w:val="af7"/>
              <w:ind w:left="422" w:hanging="422"/>
              <w:rPr>
                <w:rFonts w:ascii="宋体" w:hAnsi="宋体"/>
                <w:b/>
              </w:rPr>
            </w:pPr>
          </w:p>
        </w:tc>
        <w:tc>
          <w:tcPr>
            <w:tcW w:w="1407" w:type="dxa"/>
          </w:tcPr>
          <w:p w14:paraId="17939492" w14:textId="77777777" w:rsidR="00C12B04" w:rsidRDefault="00C12B04">
            <w:pPr>
              <w:pStyle w:val="af7"/>
              <w:ind w:left="422" w:hanging="422"/>
              <w:rPr>
                <w:rFonts w:ascii="宋体" w:hAnsi="宋体"/>
                <w:b/>
              </w:rPr>
            </w:pPr>
          </w:p>
        </w:tc>
      </w:tr>
    </w:tbl>
    <w:p w14:paraId="7C6C8A61" w14:textId="77777777" w:rsidR="00C12B04" w:rsidRDefault="00C12B04">
      <w:pPr>
        <w:spacing w:line="0" w:lineRule="atLeast"/>
        <w:ind w:firstLine="480"/>
        <w:rPr>
          <w:rFonts w:ascii="宋体" w:hAnsi="宋体"/>
          <w:sz w:val="24"/>
        </w:rPr>
      </w:pPr>
    </w:p>
    <w:p w14:paraId="6B05AA64" w14:textId="77777777" w:rsidR="00C12B04" w:rsidRDefault="005F2E58">
      <w:pPr>
        <w:spacing w:line="0" w:lineRule="atLeast"/>
        <w:rPr>
          <w:rFonts w:ascii="宋体" w:hAnsi="宋体"/>
          <w:sz w:val="24"/>
        </w:rPr>
      </w:pPr>
      <w:r>
        <w:rPr>
          <w:rFonts w:ascii="宋体" w:hAnsi="宋体" w:hint="eastAsia"/>
          <w:sz w:val="24"/>
        </w:rPr>
        <w:t>注：</w:t>
      </w:r>
      <w:r>
        <w:rPr>
          <w:rFonts w:ascii="宋体" w:hAnsi="宋体" w:cs="宋体" w:hint="eastAsia"/>
          <w:kern w:val="0"/>
          <w:sz w:val="24"/>
        </w:rPr>
        <w:t>提供近3年同类产品的制造销售业绩（用户名单、联系方式）</w:t>
      </w:r>
      <w:r>
        <w:rPr>
          <w:rFonts w:ascii="宋体" w:hAnsi="宋体" w:hint="eastAsia"/>
          <w:sz w:val="24"/>
        </w:rPr>
        <w:t>，并</w:t>
      </w:r>
      <w:proofErr w:type="gramStart"/>
      <w:r>
        <w:rPr>
          <w:rFonts w:ascii="宋体" w:hAnsi="宋体" w:hint="eastAsia"/>
          <w:sz w:val="24"/>
        </w:rPr>
        <w:t>附合同</w:t>
      </w:r>
      <w:proofErr w:type="gramEnd"/>
      <w:r>
        <w:rPr>
          <w:rFonts w:ascii="宋体" w:hAnsi="宋体" w:hint="eastAsia"/>
          <w:sz w:val="24"/>
        </w:rPr>
        <w:t>复印件。</w:t>
      </w:r>
    </w:p>
    <w:p w14:paraId="5366A19B" w14:textId="77777777" w:rsidR="00C12B04" w:rsidRDefault="00C12B04">
      <w:pPr>
        <w:tabs>
          <w:tab w:val="left" w:pos="1578"/>
          <w:tab w:val="left" w:pos="10083"/>
        </w:tabs>
        <w:spacing w:line="500" w:lineRule="exact"/>
        <w:ind w:firstLine="480"/>
        <w:rPr>
          <w:rFonts w:ascii="宋体" w:hAnsi="宋体"/>
          <w:sz w:val="24"/>
        </w:rPr>
      </w:pPr>
    </w:p>
    <w:p w14:paraId="2352AB13" w14:textId="77777777" w:rsidR="00C12B04" w:rsidRDefault="005F2E58">
      <w:pPr>
        <w:spacing w:line="660" w:lineRule="exact"/>
        <w:ind w:firstLineChars="200" w:firstLine="480"/>
        <w:rPr>
          <w:rFonts w:ascii="宋体" w:hAnsi="宋体"/>
          <w:sz w:val="24"/>
        </w:rPr>
      </w:pPr>
      <w:r>
        <w:rPr>
          <w:rFonts w:ascii="宋体" w:hAnsi="宋体" w:hint="eastAsia"/>
          <w:sz w:val="24"/>
        </w:rPr>
        <w:t>投标人：（盖章）</w:t>
      </w:r>
    </w:p>
    <w:p w14:paraId="3579C3BB" w14:textId="77777777" w:rsidR="00C12B04" w:rsidRDefault="005F2E58">
      <w:pPr>
        <w:spacing w:line="660" w:lineRule="exact"/>
        <w:ind w:firstLineChars="200" w:firstLine="480"/>
        <w:rPr>
          <w:rFonts w:ascii="宋体" w:hAnsi="宋体"/>
          <w:sz w:val="24"/>
        </w:rPr>
      </w:pPr>
      <w:r>
        <w:rPr>
          <w:rFonts w:ascii="宋体" w:hAnsi="宋体" w:hint="eastAsia"/>
          <w:sz w:val="24"/>
        </w:rPr>
        <w:t>法定代表人（委托代理人）：（签字）</w:t>
      </w:r>
    </w:p>
    <w:p w14:paraId="1B56AFE2" w14:textId="77777777" w:rsidR="00C12B04" w:rsidRDefault="005F2E58">
      <w:pPr>
        <w:spacing w:line="660" w:lineRule="exact"/>
        <w:ind w:firstLineChars="200" w:firstLine="480"/>
        <w:rPr>
          <w:rFonts w:ascii="宋体" w:hAnsi="宋体"/>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67A6277F" w14:textId="77777777" w:rsidR="00C12B04" w:rsidRDefault="00C12B04">
      <w:pPr>
        <w:pStyle w:val="a0"/>
        <w:ind w:firstLine="480"/>
        <w:rPr>
          <w:rFonts w:ascii="宋体" w:hAnsi="宋体"/>
          <w:sz w:val="24"/>
        </w:rPr>
      </w:pPr>
    </w:p>
    <w:p w14:paraId="6C462E64" w14:textId="77777777" w:rsidR="00C12B04" w:rsidRDefault="00C12B04"/>
    <w:p w14:paraId="5B6EAAD0" w14:textId="77777777" w:rsidR="00C12B04" w:rsidRDefault="005F2E58">
      <w:pPr>
        <w:rPr>
          <w:rFonts w:eastAsiaTheme="minorEastAsia"/>
          <w:b/>
          <w:bCs/>
          <w:sz w:val="28"/>
        </w:rPr>
      </w:pPr>
      <w:r>
        <w:rPr>
          <w:rFonts w:asciiTheme="minorEastAsia" w:eastAsiaTheme="minorEastAsia" w:hAnsiTheme="minorEastAsia" w:cs="宋体" w:hint="eastAsia"/>
          <w:b/>
          <w:bCs/>
          <w:color w:val="000000"/>
          <w:sz w:val="24"/>
          <w:szCs w:val="24"/>
        </w:rPr>
        <w:lastRenderedPageBreak/>
        <w:t>附件11</w:t>
      </w:r>
    </w:p>
    <w:p w14:paraId="3F9BCA66" w14:textId="77777777" w:rsidR="00C12B04" w:rsidRDefault="00C12B04">
      <w:pPr>
        <w:ind w:firstLine="480"/>
      </w:pPr>
    </w:p>
    <w:p w14:paraId="56B086EA" w14:textId="77777777" w:rsidR="00C12B04" w:rsidRDefault="005F2E58">
      <w:pPr>
        <w:adjustRightInd w:val="0"/>
        <w:snapToGrid w:val="0"/>
        <w:spacing w:line="420" w:lineRule="exact"/>
        <w:jc w:val="center"/>
        <w:rPr>
          <w:rFonts w:ascii="宋体" w:hAnsi="宋体"/>
          <w:b/>
          <w:bCs/>
          <w:sz w:val="32"/>
          <w:szCs w:val="32"/>
        </w:rPr>
      </w:pPr>
      <w:r>
        <w:rPr>
          <w:rFonts w:ascii="宋体" w:hAnsi="宋体" w:hint="eastAsia"/>
          <w:b/>
          <w:bCs/>
          <w:sz w:val="32"/>
          <w:szCs w:val="32"/>
        </w:rPr>
        <w:t>备品备件、易损件和专用耗材明细表</w:t>
      </w:r>
    </w:p>
    <w:p w14:paraId="4D34B35F" w14:textId="77777777" w:rsidR="00C12B04" w:rsidRDefault="005F2E58">
      <w:pPr>
        <w:adjustRightInd w:val="0"/>
        <w:snapToGrid w:val="0"/>
        <w:spacing w:line="420" w:lineRule="exact"/>
        <w:ind w:firstLine="480"/>
        <w:jc w:val="center"/>
        <w:rPr>
          <w:rFonts w:ascii="宋体" w:hAnsi="宋体"/>
          <w:sz w:val="24"/>
          <w:szCs w:val="24"/>
        </w:rPr>
      </w:pPr>
      <w:r>
        <w:rPr>
          <w:rFonts w:ascii="宋体" w:hAnsi="宋体" w:hint="eastAsia"/>
          <w:sz w:val="24"/>
          <w:szCs w:val="24"/>
        </w:rPr>
        <w:t xml:space="preserve">                                                           </w:t>
      </w:r>
      <w:r>
        <w:rPr>
          <w:rFonts w:ascii="宋体" w:hAnsi="宋体" w:hint="eastAsia"/>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C12B04" w14:paraId="31A92EF4" w14:textId="77777777">
        <w:trPr>
          <w:jc w:val="center"/>
        </w:trPr>
        <w:tc>
          <w:tcPr>
            <w:tcW w:w="816" w:type="dxa"/>
          </w:tcPr>
          <w:p w14:paraId="79D220B8"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序号</w:t>
            </w:r>
          </w:p>
        </w:tc>
        <w:tc>
          <w:tcPr>
            <w:tcW w:w="1924" w:type="dxa"/>
          </w:tcPr>
          <w:p w14:paraId="0D3E318D"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名称</w:t>
            </w:r>
          </w:p>
        </w:tc>
        <w:tc>
          <w:tcPr>
            <w:tcW w:w="1236" w:type="dxa"/>
          </w:tcPr>
          <w:p w14:paraId="25FFA7B2"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型号规格</w:t>
            </w:r>
          </w:p>
        </w:tc>
        <w:tc>
          <w:tcPr>
            <w:tcW w:w="720" w:type="dxa"/>
          </w:tcPr>
          <w:p w14:paraId="5BD1175A"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单位</w:t>
            </w:r>
          </w:p>
        </w:tc>
        <w:tc>
          <w:tcPr>
            <w:tcW w:w="720" w:type="dxa"/>
          </w:tcPr>
          <w:p w14:paraId="7F79C0AB"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数量</w:t>
            </w:r>
          </w:p>
        </w:tc>
        <w:tc>
          <w:tcPr>
            <w:tcW w:w="720" w:type="dxa"/>
          </w:tcPr>
          <w:p w14:paraId="7CE14C50"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单价</w:t>
            </w:r>
          </w:p>
        </w:tc>
        <w:tc>
          <w:tcPr>
            <w:tcW w:w="720" w:type="dxa"/>
          </w:tcPr>
          <w:p w14:paraId="6A39A45A"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总价</w:t>
            </w:r>
          </w:p>
        </w:tc>
        <w:tc>
          <w:tcPr>
            <w:tcW w:w="2235" w:type="dxa"/>
          </w:tcPr>
          <w:p w14:paraId="4063044F"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制造商</w:t>
            </w:r>
          </w:p>
        </w:tc>
      </w:tr>
      <w:tr w:rsidR="00C12B04" w14:paraId="072D2225" w14:textId="77777777">
        <w:trPr>
          <w:trHeight w:val="548"/>
          <w:jc w:val="center"/>
        </w:trPr>
        <w:tc>
          <w:tcPr>
            <w:tcW w:w="816" w:type="dxa"/>
          </w:tcPr>
          <w:p w14:paraId="427B21D4"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08CD9E08"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53344E7B"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8B399A8"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D1A74C2"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AFE0F31"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F99A70A"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4A9F51E" w14:textId="77777777" w:rsidR="00C12B04" w:rsidRDefault="00C12B04">
            <w:pPr>
              <w:adjustRightInd w:val="0"/>
              <w:snapToGrid w:val="0"/>
              <w:spacing w:line="360" w:lineRule="exact"/>
              <w:ind w:firstLine="480"/>
              <w:rPr>
                <w:rFonts w:ascii="宋体" w:hAnsi="宋体"/>
                <w:sz w:val="24"/>
                <w:szCs w:val="24"/>
              </w:rPr>
            </w:pPr>
          </w:p>
        </w:tc>
      </w:tr>
      <w:tr w:rsidR="00C12B04" w14:paraId="6A6AA4E8" w14:textId="77777777">
        <w:trPr>
          <w:trHeight w:val="548"/>
          <w:jc w:val="center"/>
        </w:trPr>
        <w:tc>
          <w:tcPr>
            <w:tcW w:w="816" w:type="dxa"/>
          </w:tcPr>
          <w:p w14:paraId="6983994A"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789CA065"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BC22DD7"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5365615A"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354A823"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1C33CE1"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A034873"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3AFF2CE8" w14:textId="77777777" w:rsidR="00C12B04" w:rsidRDefault="00C12B04">
            <w:pPr>
              <w:adjustRightInd w:val="0"/>
              <w:snapToGrid w:val="0"/>
              <w:spacing w:line="360" w:lineRule="exact"/>
              <w:ind w:firstLine="480"/>
              <w:rPr>
                <w:rFonts w:ascii="宋体" w:hAnsi="宋体"/>
                <w:sz w:val="24"/>
                <w:szCs w:val="24"/>
              </w:rPr>
            </w:pPr>
          </w:p>
        </w:tc>
      </w:tr>
      <w:tr w:rsidR="00C12B04" w14:paraId="38E60246" w14:textId="77777777">
        <w:trPr>
          <w:trHeight w:val="548"/>
          <w:jc w:val="center"/>
        </w:trPr>
        <w:tc>
          <w:tcPr>
            <w:tcW w:w="816" w:type="dxa"/>
          </w:tcPr>
          <w:p w14:paraId="18455650"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370D0278"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9249368"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5B37C02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4D30A3C"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F3C5B8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98FA7E0"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57281CCE" w14:textId="77777777" w:rsidR="00C12B04" w:rsidRDefault="00C12B04">
            <w:pPr>
              <w:adjustRightInd w:val="0"/>
              <w:snapToGrid w:val="0"/>
              <w:spacing w:line="360" w:lineRule="exact"/>
              <w:ind w:firstLine="480"/>
              <w:rPr>
                <w:rFonts w:ascii="宋体" w:hAnsi="宋体"/>
                <w:sz w:val="24"/>
                <w:szCs w:val="24"/>
              </w:rPr>
            </w:pPr>
          </w:p>
        </w:tc>
      </w:tr>
      <w:tr w:rsidR="00C12B04" w14:paraId="160BEF08" w14:textId="77777777">
        <w:trPr>
          <w:trHeight w:val="548"/>
          <w:jc w:val="center"/>
        </w:trPr>
        <w:tc>
          <w:tcPr>
            <w:tcW w:w="816" w:type="dxa"/>
          </w:tcPr>
          <w:p w14:paraId="6AF1FF6F"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60E13484"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3AA89B13"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7151E9B0"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6E7EF135"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6F86A3A"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5310032B"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28566921" w14:textId="77777777" w:rsidR="00C12B04" w:rsidRDefault="00C12B04">
            <w:pPr>
              <w:adjustRightInd w:val="0"/>
              <w:snapToGrid w:val="0"/>
              <w:spacing w:line="360" w:lineRule="exact"/>
              <w:ind w:firstLine="480"/>
              <w:rPr>
                <w:rFonts w:ascii="宋体" w:hAnsi="宋体"/>
                <w:sz w:val="24"/>
                <w:szCs w:val="24"/>
              </w:rPr>
            </w:pPr>
          </w:p>
        </w:tc>
      </w:tr>
      <w:tr w:rsidR="00C12B04" w14:paraId="5871A0C8" w14:textId="77777777">
        <w:trPr>
          <w:trHeight w:val="548"/>
          <w:jc w:val="center"/>
        </w:trPr>
        <w:tc>
          <w:tcPr>
            <w:tcW w:w="816" w:type="dxa"/>
          </w:tcPr>
          <w:p w14:paraId="62DDC9CA"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719339F3"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38230AE0"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336506EC"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5C7538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ADBC93F"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CC424A5"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7BBE8E9A" w14:textId="77777777" w:rsidR="00C12B04" w:rsidRDefault="00C12B04">
            <w:pPr>
              <w:adjustRightInd w:val="0"/>
              <w:snapToGrid w:val="0"/>
              <w:spacing w:line="360" w:lineRule="exact"/>
              <w:ind w:firstLine="480"/>
              <w:rPr>
                <w:rFonts w:ascii="宋体" w:hAnsi="宋体"/>
                <w:sz w:val="24"/>
                <w:szCs w:val="24"/>
              </w:rPr>
            </w:pPr>
          </w:p>
        </w:tc>
      </w:tr>
      <w:tr w:rsidR="00C12B04" w14:paraId="6B2DED66" w14:textId="77777777">
        <w:trPr>
          <w:trHeight w:val="548"/>
          <w:jc w:val="center"/>
        </w:trPr>
        <w:tc>
          <w:tcPr>
            <w:tcW w:w="816" w:type="dxa"/>
          </w:tcPr>
          <w:p w14:paraId="1A31F5CB"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09AF3E1F"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2EEE8C8"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4264F901"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6B1659E"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E943876"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746ED72"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670FFB70" w14:textId="77777777" w:rsidR="00C12B04" w:rsidRDefault="00C12B04">
            <w:pPr>
              <w:adjustRightInd w:val="0"/>
              <w:snapToGrid w:val="0"/>
              <w:spacing w:line="360" w:lineRule="exact"/>
              <w:ind w:firstLine="480"/>
              <w:rPr>
                <w:rFonts w:ascii="宋体" w:hAnsi="宋体"/>
                <w:sz w:val="24"/>
                <w:szCs w:val="24"/>
              </w:rPr>
            </w:pPr>
          </w:p>
        </w:tc>
      </w:tr>
      <w:tr w:rsidR="00C12B04" w14:paraId="1E77464C" w14:textId="77777777">
        <w:trPr>
          <w:trHeight w:val="548"/>
          <w:jc w:val="center"/>
        </w:trPr>
        <w:tc>
          <w:tcPr>
            <w:tcW w:w="816" w:type="dxa"/>
          </w:tcPr>
          <w:p w14:paraId="5BF9499B"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05899A5A"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AF31669"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2AAF77F6"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899EC97"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41616A0"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E6ED3B0"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CBBDF6E" w14:textId="77777777" w:rsidR="00C12B04" w:rsidRDefault="00C12B04">
            <w:pPr>
              <w:adjustRightInd w:val="0"/>
              <w:snapToGrid w:val="0"/>
              <w:spacing w:line="360" w:lineRule="exact"/>
              <w:ind w:firstLine="480"/>
              <w:rPr>
                <w:rFonts w:ascii="宋体" w:hAnsi="宋体"/>
                <w:sz w:val="24"/>
                <w:szCs w:val="24"/>
              </w:rPr>
            </w:pPr>
          </w:p>
        </w:tc>
      </w:tr>
      <w:tr w:rsidR="00C12B04" w14:paraId="619B1F58" w14:textId="77777777">
        <w:trPr>
          <w:trHeight w:val="548"/>
          <w:jc w:val="center"/>
        </w:trPr>
        <w:tc>
          <w:tcPr>
            <w:tcW w:w="816" w:type="dxa"/>
          </w:tcPr>
          <w:p w14:paraId="60D08216"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3A1B73D6"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4A37BD85"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576E7CEB"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4BB28E6"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5B1CDE1D"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D81E136"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7AA9DD48" w14:textId="77777777" w:rsidR="00C12B04" w:rsidRDefault="00C12B04">
            <w:pPr>
              <w:adjustRightInd w:val="0"/>
              <w:snapToGrid w:val="0"/>
              <w:spacing w:line="360" w:lineRule="exact"/>
              <w:ind w:firstLine="480"/>
              <w:rPr>
                <w:rFonts w:ascii="宋体" w:hAnsi="宋体"/>
                <w:sz w:val="24"/>
                <w:szCs w:val="24"/>
              </w:rPr>
            </w:pPr>
          </w:p>
        </w:tc>
      </w:tr>
      <w:tr w:rsidR="00C12B04" w14:paraId="42061A76" w14:textId="77777777">
        <w:trPr>
          <w:trHeight w:val="548"/>
          <w:jc w:val="center"/>
        </w:trPr>
        <w:tc>
          <w:tcPr>
            <w:tcW w:w="816" w:type="dxa"/>
          </w:tcPr>
          <w:p w14:paraId="170E6D7B"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1F8ABA7D"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82106BB"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60C0C0D"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67371993"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7DD07D9"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582FBCF"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D02DDDD" w14:textId="77777777" w:rsidR="00C12B04" w:rsidRDefault="00C12B04">
            <w:pPr>
              <w:adjustRightInd w:val="0"/>
              <w:snapToGrid w:val="0"/>
              <w:spacing w:line="360" w:lineRule="exact"/>
              <w:ind w:firstLine="480"/>
              <w:rPr>
                <w:rFonts w:ascii="宋体" w:hAnsi="宋体"/>
                <w:sz w:val="24"/>
                <w:szCs w:val="24"/>
              </w:rPr>
            </w:pPr>
          </w:p>
        </w:tc>
      </w:tr>
      <w:tr w:rsidR="00C12B04" w14:paraId="76D36FCB" w14:textId="77777777">
        <w:trPr>
          <w:trHeight w:val="548"/>
          <w:jc w:val="center"/>
        </w:trPr>
        <w:tc>
          <w:tcPr>
            <w:tcW w:w="816" w:type="dxa"/>
          </w:tcPr>
          <w:p w14:paraId="7F31FD07"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3BC4DF6B"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ABBD8AD"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63741F4A"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8E14DCB"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67264DF"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D94B03B"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6C398C97" w14:textId="77777777" w:rsidR="00C12B04" w:rsidRDefault="00C12B04">
            <w:pPr>
              <w:adjustRightInd w:val="0"/>
              <w:snapToGrid w:val="0"/>
              <w:spacing w:line="360" w:lineRule="exact"/>
              <w:ind w:firstLine="480"/>
              <w:rPr>
                <w:rFonts w:ascii="宋体" w:hAnsi="宋体"/>
                <w:sz w:val="24"/>
                <w:szCs w:val="24"/>
              </w:rPr>
            </w:pPr>
          </w:p>
        </w:tc>
      </w:tr>
      <w:tr w:rsidR="00C12B04" w14:paraId="7A6545C8" w14:textId="77777777">
        <w:trPr>
          <w:trHeight w:val="548"/>
          <w:jc w:val="center"/>
        </w:trPr>
        <w:tc>
          <w:tcPr>
            <w:tcW w:w="816" w:type="dxa"/>
          </w:tcPr>
          <w:p w14:paraId="2874B12A"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1FBD59D3"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3E2BA4A8"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2B5892EE"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0097C65"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6F5F08F"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41A4477"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1EC1584D" w14:textId="77777777" w:rsidR="00C12B04" w:rsidRDefault="00C12B04">
            <w:pPr>
              <w:adjustRightInd w:val="0"/>
              <w:snapToGrid w:val="0"/>
              <w:spacing w:line="360" w:lineRule="exact"/>
              <w:ind w:firstLine="480"/>
              <w:rPr>
                <w:rFonts w:ascii="宋体" w:hAnsi="宋体"/>
                <w:sz w:val="24"/>
                <w:szCs w:val="24"/>
              </w:rPr>
            </w:pPr>
          </w:p>
        </w:tc>
      </w:tr>
      <w:tr w:rsidR="00C12B04" w14:paraId="0FA2D579" w14:textId="77777777">
        <w:trPr>
          <w:trHeight w:val="548"/>
          <w:jc w:val="center"/>
        </w:trPr>
        <w:tc>
          <w:tcPr>
            <w:tcW w:w="816" w:type="dxa"/>
          </w:tcPr>
          <w:p w14:paraId="1A32F242"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2F849755"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CAE6B0E"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A4D9D07"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E8DDE13"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38D5227"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F954E14"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DE119AE" w14:textId="77777777" w:rsidR="00C12B04" w:rsidRDefault="00C12B04">
            <w:pPr>
              <w:adjustRightInd w:val="0"/>
              <w:snapToGrid w:val="0"/>
              <w:spacing w:line="360" w:lineRule="exact"/>
              <w:ind w:firstLine="480"/>
              <w:rPr>
                <w:rFonts w:ascii="宋体" w:hAnsi="宋体"/>
                <w:sz w:val="24"/>
                <w:szCs w:val="24"/>
              </w:rPr>
            </w:pPr>
          </w:p>
        </w:tc>
      </w:tr>
      <w:tr w:rsidR="00C12B04" w14:paraId="05F09160" w14:textId="77777777">
        <w:trPr>
          <w:trHeight w:val="548"/>
          <w:jc w:val="center"/>
        </w:trPr>
        <w:tc>
          <w:tcPr>
            <w:tcW w:w="816" w:type="dxa"/>
          </w:tcPr>
          <w:p w14:paraId="74E42B57"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705FA522"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04F055C"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28D659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557E995C"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4CE39E8"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690712B"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E524A14" w14:textId="77777777" w:rsidR="00C12B04" w:rsidRDefault="00C12B04">
            <w:pPr>
              <w:adjustRightInd w:val="0"/>
              <w:snapToGrid w:val="0"/>
              <w:spacing w:line="360" w:lineRule="exact"/>
              <w:ind w:firstLine="480"/>
              <w:rPr>
                <w:rFonts w:ascii="宋体" w:hAnsi="宋体"/>
                <w:sz w:val="24"/>
                <w:szCs w:val="24"/>
              </w:rPr>
            </w:pPr>
          </w:p>
        </w:tc>
      </w:tr>
    </w:tbl>
    <w:p w14:paraId="7905B483" w14:textId="77777777" w:rsidR="00C12B04" w:rsidRDefault="00C12B04">
      <w:pPr>
        <w:ind w:firstLine="480"/>
        <w:rPr>
          <w:sz w:val="24"/>
          <w:szCs w:val="24"/>
        </w:rPr>
      </w:pPr>
    </w:p>
    <w:p w14:paraId="6AEAFEF9" w14:textId="77777777" w:rsidR="00C12B04" w:rsidRDefault="00C12B04">
      <w:pPr>
        <w:ind w:firstLine="480"/>
      </w:pPr>
    </w:p>
    <w:p w14:paraId="54447A30" w14:textId="77777777" w:rsidR="00C12B04" w:rsidRDefault="00C12B04">
      <w:pPr>
        <w:ind w:firstLine="480"/>
      </w:pPr>
    </w:p>
    <w:p w14:paraId="62105449" w14:textId="77777777" w:rsidR="00C12B04" w:rsidRDefault="005F2E58">
      <w:pPr>
        <w:spacing w:line="540" w:lineRule="exact"/>
        <w:ind w:firstLine="480"/>
        <w:rPr>
          <w:rFonts w:ascii="宋体" w:hAnsi="宋体"/>
          <w:sz w:val="24"/>
        </w:rPr>
      </w:pPr>
      <w:r>
        <w:rPr>
          <w:rFonts w:ascii="宋体" w:hAnsi="宋体" w:hint="eastAsia"/>
          <w:sz w:val="24"/>
        </w:rPr>
        <w:t>投标人：（盖章）</w:t>
      </w:r>
    </w:p>
    <w:p w14:paraId="277E4DFC" w14:textId="77777777" w:rsidR="00C12B04" w:rsidRDefault="005F2E58">
      <w:pPr>
        <w:spacing w:line="540" w:lineRule="exact"/>
        <w:ind w:firstLine="480"/>
        <w:rPr>
          <w:rFonts w:ascii="宋体" w:hAnsi="宋体"/>
          <w:sz w:val="24"/>
        </w:rPr>
      </w:pPr>
      <w:r>
        <w:rPr>
          <w:rFonts w:ascii="宋体" w:hAnsi="宋体" w:hint="eastAsia"/>
          <w:sz w:val="24"/>
        </w:rPr>
        <w:t>法定代表人（委托代理人）：（签字）</w:t>
      </w:r>
    </w:p>
    <w:p w14:paraId="338291BE" w14:textId="77777777" w:rsidR="00C12B04" w:rsidRDefault="005F2E58">
      <w:pPr>
        <w:spacing w:line="540" w:lineRule="exact"/>
        <w:ind w:firstLine="480"/>
        <w:rPr>
          <w:rFonts w:ascii="宋体" w:hAnsi="宋体"/>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331DEDA8" w14:textId="77777777" w:rsidR="00C12B04" w:rsidRDefault="00C12B04">
      <w:pPr>
        <w:rPr>
          <w:rFonts w:asciiTheme="minorEastAsia" w:eastAsiaTheme="minorEastAsia" w:hAnsiTheme="minorEastAsia" w:cs="宋体"/>
          <w:b/>
          <w:bCs/>
          <w:color w:val="000000"/>
          <w:sz w:val="24"/>
          <w:szCs w:val="24"/>
        </w:rPr>
      </w:pPr>
    </w:p>
    <w:p w14:paraId="1E331263" w14:textId="77777777" w:rsidR="00C12B04" w:rsidRDefault="00C12B04">
      <w:pPr>
        <w:rPr>
          <w:rFonts w:asciiTheme="minorEastAsia" w:eastAsiaTheme="minorEastAsia" w:hAnsiTheme="minorEastAsia" w:cs="宋体"/>
          <w:b/>
          <w:bCs/>
          <w:color w:val="000000"/>
          <w:sz w:val="24"/>
          <w:szCs w:val="24"/>
        </w:rPr>
      </w:pPr>
    </w:p>
    <w:p w14:paraId="285516F7" w14:textId="77777777" w:rsidR="00C12B04" w:rsidRDefault="00C12B04">
      <w:pPr>
        <w:rPr>
          <w:rFonts w:asciiTheme="minorEastAsia" w:eastAsiaTheme="minorEastAsia" w:hAnsiTheme="minorEastAsia" w:cs="宋体"/>
          <w:b/>
          <w:bCs/>
          <w:color w:val="000000"/>
          <w:sz w:val="24"/>
          <w:szCs w:val="24"/>
        </w:rPr>
      </w:pPr>
    </w:p>
    <w:p w14:paraId="635EC1A4" w14:textId="77777777" w:rsidR="00C12B04" w:rsidRDefault="00C12B04">
      <w:pPr>
        <w:rPr>
          <w:rFonts w:asciiTheme="minorEastAsia" w:eastAsiaTheme="minorEastAsia" w:hAnsiTheme="minorEastAsia" w:cs="宋体"/>
          <w:b/>
          <w:bCs/>
          <w:color w:val="000000"/>
          <w:sz w:val="24"/>
          <w:szCs w:val="24"/>
        </w:rPr>
      </w:pPr>
    </w:p>
    <w:p w14:paraId="4537AE75" w14:textId="77777777" w:rsidR="00C12B04" w:rsidRDefault="00C12B04">
      <w:pPr>
        <w:rPr>
          <w:rFonts w:asciiTheme="minorEastAsia" w:eastAsiaTheme="minorEastAsia" w:hAnsiTheme="minorEastAsia" w:cs="宋体"/>
          <w:b/>
          <w:bCs/>
          <w:color w:val="000000"/>
          <w:sz w:val="24"/>
          <w:szCs w:val="24"/>
        </w:rPr>
      </w:pPr>
    </w:p>
    <w:p w14:paraId="042C9E57" w14:textId="77777777" w:rsidR="00C12B04" w:rsidRDefault="00C12B04">
      <w:pPr>
        <w:rPr>
          <w:rFonts w:asciiTheme="minorEastAsia" w:eastAsiaTheme="minorEastAsia" w:hAnsiTheme="minorEastAsia" w:cs="宋体"/>
          <w:b/>
          <w:bCs/>
          <w:color w:val="000000"/>
          <w:sz w:val="24"/>
          <w:szCs w:val="24"/>
        </w:rPr>
      </w:pPr>
    </w:p>
    <w:p w14:paraId="3EC32F4B" w14:textId="77777777" w:rsidR="00C12B04" w:rsidRDefault="00C12B04">
      <w:pPr>
        <w:pStyle w:val="a0"/>
        <w:ind w:firstLine="482"/>
        <w:rPr>
          <w:rFonts w:asciiTheme="minorEastAsia" w:eastAsiaTheme="minorEastAsia" w:hAnsiTheme="minorEastAsia" w:cs="宋体"/>
          <w:b/>
          <w:bCs/>
          <w:color w:val="000000"/>
          <w:sz w:val="24"/>
          <w:szCs w:val="24"/>
        </w:rPr>
      </w:pPr>
    </w:p>
    <w:p w14:paraId="60FA3938" w14:textId="77777777" w:rsidR="00C12B04" w:rsidRDefault="00C12B04"/>
    <w:p w14:paraId="7A720589"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t>附件12</w:t>
      </w:r>
    </w:p>
    <w:p w14:paraId="034B6411" w14:textId="77777777" w:rsidR="00C12B04" w:rsidRDefault="005F2E58">
      <w:pPr>
        <w:keepNext/>
        <w:keepLines/>
        <w:spacing w:line="600" w:lineRule="exact"/>
        <w:jc w:val="center"/>
        <w:outlineLvl w:val="1"/>
        <w:rPr>
          <w:rFonts w:ascii="宋体" w:hAnsi="宋体"/>
          <w:b/>
          <w:sz w:val="24"/>
          <w:szCs w:val="24"/>
        </w:rPr>
      </w:pPr>
      <w:r>
        <w:rPr>
          <w:rFonts w:ascii="宋体" w:hAnsi="宋体" w:hint="eastAsia"/>
          <w:b/>
          <w:sz w:val="24"/>
          <w:szCs w:val="24"/>
        </w:rPr>
        <w:t>投标文件封面及封口</w:t>
      </w:r>
      <w:bookmarkEnd w:id="64"/>
      <w:r>
        <w:rPr>
          <w:rFonts w:ascii="宋体" w:hAnsi="宋体" w:hint="eastAsia"/>
          <w:b/>
          <w:sz w:val="24"/>
          <w:szCs w:val="24"/>
        </w:rPr>
        <w:t>格式</w:t>
      </w:r>
      <w:bookmarkEnd w:id="65"/>
      <w:bookmarkEnd w:id="66"/>
      <w:bookmarkEnd w:id="67"/>
      <w:bookmarkEnd w:id="68"/>
      <w:bookmarkEnd w:id="69"/>
      <w:bookmarkEnd w:id="70"/>
      <w:bookmarkEnd w:id="71"/>
    </w:p>
    <w:p w14:paraId="7E4A870F" w14:textId="77777777" w:rsidR="00C12B04" w:rsidRDefault="00C12B04">
      <w:pPr>
        <w:jc w:val="center"/>
        <w:rPr>
          <w:rFonts w:ascii="宋体" w:hAnsi="宋体"/>
          <w:b/>
          <w:sz w:val="36"/>
          <w:szCs w:val="36"/>
        </w:rPr>
      </w:pPr>
    </w:p>
    <w:p w14:paraId="0C2C5513" w14:textId="77777777" w:rsidR="00C12B04" w:rsidRDefault="005F2E58">
      <w:pPr>
        <w:rPr>
          <w:rFonts w:ascii="宋体" w:hAnsi="宋体"/>
          <w:bCs/>
          <w:sz w:val="32"/>
          <w:szCs w:val="24"/>
        </w:rPr>
      </w:pPr>
      <w:r>
        <w:rPr>
          <w:rFonts w:ascii="宋体" w:hAnsi="宋体" w:hint="eastAsia"/>
          <w:bCs/>
          <w:sz w:val="32"/>
          <w:szCs w:val="24"/>
        </w:rPr>
        <w:t>封面格式：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4"/>
      </w:tblGrid>
      <w:tr w:rsidR="00C12B04" w14:paraId="1C88585E" w14:textId="77777777">
        <w:tc>
          <w:tcPr>
            <w:tcW w:w="4643" w:type="dxa"/>
          </w:tcPr>
          <w:p w14:paraId="1BC85F72" w14:textId="77777777" w:rsidR="00C12B04" w:rsidRDefault="00C12B04">
            <w:pPr>
              <w:adjustRightInd w:val="0"/>
              <w:snapToGrid w:val="0"/>
              <w:spacing w:beforeLines="30" w:before="72"/>
              <w:jc w:val="left"/>
              <w:rPr>
                <w:rFonts w:ascii="宋体" w:hAnsi="宋体"/>
                <w:sz w:val="24"/>
                <w:szCs w:val="24"/>
              </w:rPr>
            </w:pPr>
          </w:p>
          <w:p w14:paraId="71024BF6"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投标文件</w:t>
            </w:r>
          </w:p>
          <w:p w14:paraId="00291B60"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（正本/副本）</w:t>
            </w:r>
          </w:p>
          <w:p w14:paraId="440BE0DB" w14:textId="77777777" w:rsidR="00C12B04" w:rsidRDefault="00C12B04">
            <w:pPr>
              <w:adjustRightInd w:val="0"/>
              <w:snapToGrid w:val="0"/>
              <w:spacing w:beforeLines="30" w:before="72"/>
              <w:jc w:val="left"/>
              <w:rPr>
                <w:rFonts w:ascii="宋体" w:hAnsi="宋体"/>
                <w:sz w:val="24"/>
                <w:szCs w:val="24"/>
              </w:rPr>
            </w:pPr>
          </w:p>
          <w:p w14:paraId="16BE0722"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招标编号：</w:t>
            </w:r>
          </w:p>
          <w:p w14:paraId="13244F7D"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 xml:space="preserve">项目名称： </w:t>
            </w:r>
          </w:p>
          <w:p w14:paraId="730A215C"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投标人名称（公章）：</w:t>
            </w:r>
          </w:p>
          <w:p w14:paraId="66AEB40A"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地址：</w:t>
            </w:r>
          </w:p>
          <w:p w14:paraId="573DD9F2"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电话：</w:t>
            </w:r>
          </w:p>
          <w:p w14:paraId="7ADEEB7B"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传真：</w:t>
            </w:r>
          </w:p>
        </w:tc>
        <w:tc>
          <w:tcPr>
            <w:tcW w:w="4644" w:type="dxa"/>
          </w:tcPr>
          <w:p w14:paraId="54FCD454" w14:textId="77777777" w:rsidR="00C12B04" w:rsidRDefault="00C12B04">
            <w:pPr>
              <w:adjustRightInd w:val="0"/>
              <w:snapToGrid w:val="0"/>
              <w:spacing w:beforeLines="30" w:before="72"/>
              <w:jc w:val="left"/>
              <w:rPr>
                <w:rFonts w:ascii="宋体" w:hAnsi="宋体"/>
                <w:sz w:val="24"/>
                <w:szCs w:val="24"/>
              </w:rPr>
            </w:pPr>
          </w:p>
          <w:p w14:paraId="026A8418"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投标文件</w:t>
            </w:r>
          </w:p>
          <w:p w14:paraId="4B5A3D92"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（电子版）</w:t>
            </w:r>
          </w:p>
          <w:p w14:paraId="5FF8F45D" w14:textId="77777777" w:rsidR="00C12B04" w:rsidRDefault="00C12B04">
            <w:pPr>
              <w:adjustRightInd w:val="0"/>
              <w:snapToGrid w:val="0"/>
              <w:spacing w:beforeLines="30" w:before="72"/>
              <w:jc w:val="left"/>
              <w:rPr>
                <w:rFonts w:ascii="宋体" w:hAnsi="宋体"/>
                <w:sz w:val="24"/>
                <w:szCs w:val="24"/>
              </w:rPr>
            </w:pPr>
          </w:p>
          <w:p w14:paraId="6CC37AF6"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招标编号：</w:t>
            </w:r>
          </w:p>
          <w:p w14:paraId="22510DC7"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 xml:space="preserve">项目名称： </w:t>
            </w:r>
          </w:p>
          <w:p w14:paraId="1A8A600A"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投标人名称（公章）：</w:t>
            </w:r>
          </w:p>
          <w:p w14:paraId="499323D1"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地址：</w:t>
            </w:r>
          </w:p>
          <w:p w14:paraId="2CD1EE01"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电话：</w:t>
            </w:r>
          </w:p>
          <w:p w14:paraId="0CA4777B"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传真：</w:t>
            </w:r>
          </w:p>
        </w:tc>
      </w:tr>
    </w:tbl>
    <w:p w14:paraId="35B2C7D8" w14:textId="77777777" w:rsidR="00C12B04" w:rsidRDefault="00C12B04">
      <w:pPr>
        <w:rPr>
          <w:rFonts w:ascii="宋体" w:hAnsi="宋体"/>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4"/>
      </w:tblGrid>
      <w:tr w:rsidR="00C12B04" w14:paraId="50D59D42" w14:textId="77777777">
        <w:tc>
          <w:tcPr>
            <w:tcW w:w="4643" w:type="dxa"/>
          </w:tcPr>
          <w:p w14:paraId="26A97E11" w14:textId="77777777" w:rsidR="00C12B04" w:rsidRDefault="00C12B04">
            <w:pPr>
              <w:adjustRightInd w:val="0"/>
              <w:snapToGrid w:val="0"/>
              <w:spacing w:beforeLines="30" w:before="72"/>
              <w:jc w:val="center"/>
              <w:rPr>
                <w:rFonts w:ascii="宋体" w:hAnsi="宋体"/>
                <w:sz w:val="24"/>
                <w:szCs w:val="24"/>
              </w:rPr>
            </w:pPr>
          </w:p>
          <w:p w14:paraId="4F56086C"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 xml:space="preserve">开标一览表 </w:t>
            </w:r>
          </w:p>
          <w:p w14:paraId="328E048E" w14:textId="77777777" w:rsidR="00C12B04" w:rsidRDefault="00C12B04">
            <w:pPr>
              <w:adjustRightInd w:val="0"/>
              <w:snapToGrid w:val="0"/>
              <w:spacing w:beforeLines="30" w:before="72"/>
              <w:rPr>
                <w:rFonts w:ascii="宋体" w:hAnsi="宋体"/>
                <w:sz w:val="24"/>
                <w:szCs w:val="24"/>
              </w:rPr>
            </w:pPr>
          </w:p>
          <w:p w14:paraId="0D5195F4"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招标编号：</w:t>
            </w:r>
          </w:p>
          <w:p w14:paraId="0DF2675E"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 xml:space="preserve">项目名称： </w:t>
            </w:r>
          </w:p>
          <w:p w14:paraId="27743DB1"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投标人名称（公章）：</w:t>
            </w:r>
          </w:p>
          <w:p w14:paraId="316F8026"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地址：</w:t>
            </w:r>
          </w:p>
          <w:p w14:paraId="1D940B46"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电话：</w:t>
            </w:r>
          </w:p>
          <w:p w14:paraId="53812B42" w14:textId="77777777" w:rsidR="00C12B04" w:rsidRDefault="005F2E58">
            <w:pPr>
              <w:adjustRightInd w:val="0"/>
              <w:snapToGrid w:val="0"/>
              <w:spacing w:beforeLines="30" w:before="72"/>
              <w:rPr>
                <w:rFonts w:ascii="宋体" w:hAnsi="宋体"/>
                <w:bCs/>
                <w:sz w:val="24"/>
                <w:szCs w:val="24"/>
              </w:rPr>
            </w:pPr>
            <w:r>
              <w:rPr>
                <w:rFonts w:ascii="宋体" w:hAnsi="宋体" w:hint="eastAsia"/>
                <w:sz w:val="24"/>
                <w:szCs w:val="24"/>
              </w:rPr>
              <w:t>传真：</w:t>
            </w:r>
          </w:p>
        </w:tc>
        <w:tc>
          <w:tcPr>
            <w:tcW w:w="4644" w:type="dxa"/>
          </w:tcPr>
          <w:p w14:paraId="1D6570F9" w14:textId="77777777" w:rsidR="00C12B04" w:rsidRDefault="00C12B04">
            <w:pPr>
              <w:adjustRightInd w:val="0"/>
              <w:snapToGrid w:val="0"/>
              <w:spacing w:beforeLines="30" w:before="72"/>
              <w:jc w:val="center"/>
              <w:rPr>
                <w:rFonts w:ascii="宋体" w:hAnsi="宋体"/>
                <w:sz w:val="24"/>
                <w:szCs w:val="24"/>
              </w:rPr>
            </w:pPr>
          </w:p>
          <w:p w14:paraId="57ABCCCF"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 xml:space="preserve">资质证明文件 </w:t>
            </w:r>
          </w:p>
          <w:p w14:paraId="74DCFE8F" w14:textId="77777777" w:rsidR="00C12B04" w:rsidRDefault="00C12B04">
            <w:pPr>
              <w:adjustRightInd w:val="0"/>
              <w:snapToGrid w:val="0"/>
              <w:spacing w:beforeLines="30" w:before="72"/>
              <w:rPr>
                <w:rFonts w:ascii="宋体" w:hAnsi="宋体"/>
                <w:sz w:val="24"/>
                <w:szCs w:val="24"/>
              </w:rPr>
            </w:pPr>
          </w:p>
          <w:p w14:paraId="5D1E9A3A"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招标编号：</w:t>
            </w:r>
          </w:p>
          <w:p w14:paraId="7A0F7AA9"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 xml:space="preserve">项目名称： </w:t>
            </w:r>
          </w:p>
          <w:p w14:paraId="3EE18C32"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投标人名称（公章）：</w:t>
            </w:r>
          </w:p>
          <w:p w14:paraId="6DCC3C18"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地址：</w:t>
            </w:r>
          </w:p>
          <w:p w14:paraId="4F2A4E11"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电话：</w:t>
            </w:r>
          </w:p>
          <w:p w14:paraId="2501CB01" w14:textId="77777777" w:rsidR="00C12B04" w:rsidRDefault="005F2E58">
            <w:pPr>
              <w:adjustRightInd w:val="0"/>
              <w:snapToGrid w:val="0"/>
              <w:spacing w:beforeLines="30" w:before="72"/>
              <w:rPr>
                <w:rFonts w:ascii="宋体" w:hAnsi="宋体"/>
                <w:bCs/>
                <w:sz w:val="24"/>
                <w:szCs w:val="24"/>
              </w:rPr>
            </w:pPr>
            <w:r>
              <w:rPr>
                <w:rFonts w:ascii="宋体" w:hAnsi="宋体" w:hint="eastAsia"/>
                <w:sz w:val="24"/>
                <w:szCs w:val="24"/>
              </w:rPr>
              <w:t>传真：</w:t>
            </w:r>
          </w:p>
        </w:tc>
      </w:tr>
    </w:tbl>
    <w:p w14:paraId="2DFEDA26" w14:textId="77777777" w:rsidR="00C12B04" w:rsidRDefault="00C12B04">
      <w:pPr>
        <w:rPr>
          <w:rFonts w:ascii="宋体" w:hAnsi="宋体"/>
          <w:szCs w:val="24"/>
        </w:rPr>
      </w:pPr>
    </w:p>
    <w:p w14:paraId="2503B03C" w14:textId="77777777" w:rsidR="00C12B04" w:rsidRDefault="005F2E58">
      <w:pPr>
        <w:adjustRightInd w:val="0"/>
        <w:snapToGrid w:val="0"/>
        <w:spacing w:beforeLines="30" w:before="72" w:line="312" w:lineRule="auto"/>
        <w:rPr>
          <w:rFonts w:ascii="宋体" w:hAnsi="宋体"/>
          <w:bCs/>
          <w:sz w:val="32"/>
          <w:szCs w:val="24"/>
        </w:rPr>
      </w:pPr>
      <w:r>
        <w:rPr>
          <w:rFonts w:ascii="宋体" w:hAnsi="宋体" w:hint="eastAsia"/>
          <w:bCs/>
          <w:sz w:val="32"/>
          <w:szCs w:val="24"/>
        </w:rPr>
        <w:t>封口格式：</w:t>
      </w:r>
    </w:p>
    <w:p w14:paraId="198CABC4" w14:textId="77777777" w:rsidR="00C12B04" w:rsidRDefault="00C12B04">
      <w:pPr>
        <w:adjustRightInd w:val="0"/>
        <w:snapToGrid w:val="0"/>
        <w:spacing w:beforeLines="30" w:before="72" w:line="312" w:lineRule="auto"/>
        <w:rPr>
          <w:rFonts w:ascii="宋体" w:hAnsi="宋体"/>
          <w:bCs/>
          <w:sz w:val="32"/>
          <w:szCs w:val="24"/>
        </w:rPr>
      </w:pPr>
    </w:p>
    <w:p w14:paraId="44A639FF" w14:textId="77777777" w:rsidR="00C12B04" w:rsidRDefault="005F2E58">
      <w:pPr>
        <w:adjustRightInd w:val="0"/>
        <w:snapToGrid w:val="0"/>
        <w:spacing w:beforeLines="30" w:before="72" w:line="312" w:lineRule="auto"/>
        <w:rPr>
          <w:rFonts w:ascii="宋体" w:hAnsi="宋体"/>
          <w:sz w:val="24"/>
          <w:szCs w:val="24"/>
        </w:rPr>
      </w:pPr>
      <w:r>
        <w:rPr>
          <w:rFonts w:ascii="宋体" w:hAnsi="宋体" w:hint="eastAsia"/>
          <w:sz w:val="24"/>
          <w:szCs w:val="24"/>
        </w:rPr>
        <w:t>……</w:t>
      </w:r>
      <w:proofErr w:type="gramStart"/>
      <w:r>
        <w:rPr>
          <w:rFonts w:ascii="宋体" w:hAnsi="宋体" w:hint="eastAsia"/>
          <w:sz w:val="24"/>
          <w:szCs w:val="24"/>
        </w:rPr>
        <w:t>…………</w:t>
      </w:r>
      <w:proofErr w:type="gramEnd"/>
      <w:r>
        <w:rPr>
          <w:rFonts w:ascii="宋体" w:hAnsi="宋体" w:hint="eastAsia"/>
          <w:sz w:val="24"/>
          <w:szCs w:val="24"/>
        </w:rPr>
        <w:t>于XXXX年XX月XX日XXXX之前不准启封（公章）……</w:t>
      </w:r>
      <w:proofErr w:type="gramStart"/>
      <w:r>
        <w:rPr>
          <w:rFonts w:ascii="宋体" w:hAnsi="宋体" w:hint="eastAsia"/>
          <w:sz w:val="24"/>
          <w:szCs w:val="24"/>
        </w:rPr>
        <w:t>……………</w:t>
      </w:r>
      <w:proofErr w:type="gramEnd"/>
    </w:p>
    <w:p w14:paraId="380BC387" w14:textId="77777777" w:rsidR="00C12B04" w:rsidRDefault="00C12B04">
      <w:pPr>
        <w:pStyle w:val="ae"/>
        <w:spacing w:line="360" w:lineRule="auto"/>
        <w:rPr>
          <w:rFonts w:asciiTheme="minorEastAsia" w:eastAsiaTheme="minorEastAsia" w:hAnsiTheme="minorEastAsia" w:cs="宋体"/>
          <w:b/>
          <w:bCs/>
          <w:color w:val="000000"/>
          <w:sz w:val="24"/>
          <w:szCs w:val="24"/>
        </w:rPr>
      </w:pPr>
    </w:p>
    <w:p w14:paraId="1068F8B2" w14:textId="6AD402F0" w:rsidR="00B65803" w:rsidRDefault="00B65803">
      <w:pPr>
        <w:pStyle w:val="af8"/>
        <w:jc w:val="center"/>
        <w:rPr>
          <w:bCs w:val="0"/>
        </w:rPr>
      </w:pPr>
      <w:bookmarkStart w:id="72" w:name="_Toc27943"/>
      <w:bookmarkStart w:id="73" w:name="_Toc456"/>
      <w:bookmarkStart w:id="74" w:name="_Toc26865"/>
    </w:p>
    <w:p w14:paraId="6281AC11" w14:textId="23B3042F" w:rsidR="00B65803" w:rsidRDefault="00B65803" w:rsidP="00B65803"/>
    <w:p w14:paraId="25B44A28" w14:textId="108D9429" w:rsidR="00B65803" w:rsidRDefault="00B65803" w:rsidP="00B65803">
      <w:pPr>
        <w:pStyle w:val="a0"/>
      </w:pPr>
    </w:p>
    <w:p w14:paraId="5547F8AB" w14:textId="451B9CC0" w:rsidR="00B65803" w:rsidRDefault="00B65803" w:rsidP="00B65803"/>
    <w:p w14:paraId="6A6E629A" w14:textId="777CAF0D" w:rsidR="00B65803" w:rsidRPr="00582939" w:rsidRDefault="0095210F" w:rsidP="00B65803">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附件1</w:t>
      </w:r>
      <w:r w:rsidR="00D17174">
        <w:rPr>
          <w:rFonts w:asciiTheme="minorEastAsia" w:eastAsiaTheme="minorEastAsia" w:hAnsiTheme="minorEastAsia" w:cs="宋体"/>
          <w:b/>
          <w:bCs/>
          <w:color w:val="000000"/>
          <w:sz w:val="24"/>
          <w:szCs w:val="24"/>
        </w:rPr>
        <w:t>3</w:t>
      </w:r>
    </w:p>
    <w:p w14:paraId="4364190B" w14:textId="4668871B" w:rsidR="00B65803" w:rsidRPr="0054330B" w:rsidRDefault="00582939" w:rsidP="0054330B">
      <w:pPr>
        <w:pStyle w:val="24"/>
        <w:rPr>
          <w:rStyle w:val="apple-converted-space"/>
        </w:rPr>
      </w:pPr>
      <w:r w:rsidRPr="00582939">
        <w:rPr>
          <w:noProof/>
        </w:rPr>
        <w:drawing>
          <wp:inline distT="0" distB="0" distL="0" distR="0" wp14:anchorId="0ADC5926" wp14:editId="2809890E">
            <wp:extent cx="8341995" cy="6302967"/>
            <wp:effectExtent l="0" t="889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364401" cy="6319897"/>
                    </a:xfrm>
                    <a:prstGeom prst="rect">
                      <a:avLst/>
                    </a:prstGeom>
                    <a:noFill/>
                    <a:ln>
                      <a:noFill/>
                    </a:ln>
                  </pic:spPr>
                </pic:pic>
              </a:graphicData>
            </a:graphic>
          </wp:inline>
        </w:drawing>
      </w:r>
    </w:p>
    <w:p w14:paraId="12C79909" w14:textId="77777777" w:rsidR="00B65803" w:rsidRPr="00B65803" w:rsidRDefault="00B65803" w:rsidP="00B65803"/>
    <w:p w14:paraId="4E4EBDB4" w14:textId="25AB9AF3" w:rsidR="00C12B04" w:rsidRDefault="005F2E58">
      <w:pPr>
        <w:pStyle w:val="af8"/>
        <w:jc w:val="center"/>
        <w:rPr>
          <w:bCs w:val="0"/>
        </w:rPr>
      </w:pPr>
      <w:r>
        <w:rPr>
          <w:bCs w:val="0"/>
        </w:rPr>
        <w:t>非生产供应</w:t>
      </w:r>
      <w:proofErr w:type="gramStart"/>
      <w:r>
        <w:rPr>
          <w:bCs w:val="0"/>
        </w:rPr>
        <w:t>商注册</w:t>
      </w:r>
      <w:proofErr w:type="gramEnd"/>
      <w:r>
        <w:rPr>
          <w:bCs w:val="0"/>
        </w:rPr>
        <w:t>操作手册</w:t>
      </w:r>
      <w:bookmarkEnd w:id="72"/>
      <w:bookmarkEnd w:id="73"/>
      <w:bookmarkEnd w:id="74"/>
    </w:p>
    <w:p w14:paraId="3DD09362" w14:textId="77777777" w:rsidR="00C12B04" w:rsidRDefault="005F2E58">
      <w:r>
        <w:rPr>
          <w:rFonts w:ascii="宋体" w:hAnsi="宋体" w:cs="宋体"/>
          <w:color w:val="000000"/>
        </w:rPr>
        <w:t>浏览器中输入地址</w:t>
      </w:r>
      <w:r>
        <w:rPr>
          <w:rFonts w:ascii="Calibri" w:eastAsia="Calibri" w:hAnsi="Calibri" w:cs="Calibri"/>
          <w:color w:val="000000"/>
        </w:rPr>
        <w:t>;</w:t>
      </w:r>
    </w:p>
    <w:p w14:paraId="05B2ED26" w14:textId="77777777" w:rsidR="00C12B04" w:rsidRDefault="00B603ED">
      <w:hyperlink r:id="rId11" w:anchor="/login" w:tgtFrame="dlt" w:history="1">
        <w:r w:rsidR="005F2E58">
          <w:rPr>
            <w:rStyle w:val="aff0"/>
          </w:rPr>
          <w:t>http://ecaitong.sinotruk.com:8012/#/login</w:t>
        </w:r>
      </w:hyperlink>
    </w:p>
    <w:p w14:paraId="3C40766A" w14:textId="77777777" w:rsidR="00C12B04" w:rsidRDefault="005F2E58">
      <w:r>
        <w:rPr>
          <w:rFonts w:ascii="Calibri" w:eastAsia="Calibri" w:hAnsi="Calibri" w:cs="Calibri"/>
          <w:color w:val="000000"/>
        </w:rPr>
        <w:t>1.</w:t>
      </w:r>
      <w:r>
        <w:rPr>
          <w:rFonts w:ascii="宋体" w:hAnsi="宋体" w:cs="宋体"/>
          <w:color w:val="000000"/>
        </w:rPr>
        <w:t>点击立即注册</w:t>
      </w:r>
    </w:p>
    <w:p w14:paraId="100B8F69" w14:textId="77777777" w:rsidR="00C12B04" w:rsidRDefault="005F2E58">
      <w:r>
        <w:rPr>
          <w:noProof/>
        </w:rPr>
        <w:drawing>
          <wp:inline distT="0" distB="0" distL="114300" distR="114300" wp14:anchorId="0B7B051A" wp14:editId="097F64E8">
            <wp:extent cx="5760085" cy="2933065"/>
            <wp:effectExtent l="0" t="0" r="12065" b="635"/>
            <wp:docPr id="8" name="图片 1" descr="descript"/>
            <wp:cNvGraphicFramePr/>
            <a:graphic xmlns:a="http://schemas.openxmlformats.org/drawingml/2006/main">
              <a:graphicData uri="http://schemas.openxmlformats.org/drawingml/2006/picture">
                <pic:pic xmlns:pic="http://schemas.openxmlformats.org/drawingml/2006/picture">
                  <pic:nvPicPr>
                    <pic:cNvPr id="8" name="图片 1" descr="descript"/>
                    <pic:cNvPicPr/>
                  </pic:nvPicPr>
                  <pic:blipFill>
                    <a:blip r:embed="rId12"/>
                    <a:stretch>
                      <a:fillRect/>
                    </a:stretch>
                  </pic:blipFill>
                  <pic:spPr>
                    <a:xfrm>
                      <a:off x="0" y="0"/>
                      <a:ext cx="5760085" cy="2933065"/>
                    </a:xfrm>
                    <a:prstGeom prst="rect">
                      <a:avLst/>
                    </a:prstGeom>
                    <a:noFill/>
                    <a:ln>
                      <a:noFill/>
                    </a:ln>
                  </pic:spPr>
                </pic:pic>
              </a:graphicData>
            </a:graphic>
          </wp:inline>
        </w:drawing>
      </w:r>
    </w:p>
    <w:p w14:paraId="26896CE3" w14:textId="77777777" w:rsidR="00C12B04" w:rsidRDefault="005F2E58">
      <w:r>
        <w:rPr>
          <w:rFonts w:ascii="Calibri" w:eastAsia="Calibri" w:hAnsi="Calibri" w:cs="Calibri"/>
          <w:color w:val="000000"/>
        </w:rPr>
        <w:t xml:space="preserve">2.     </w:t>
      </w:r>
      <w:r>
        <w:rPr>
          <w:rFonts w:ascii="宋体" w:hAnsi="宋体" w:cs="宋体"/>
          <w:color w:val="000000"/>
        </w:rPr>
        <w:t>填写手机号码（没有注册过的）</w:t>
      </w:r>
    </w:p>
    <w:p w14:paraId="01230DB8" w14:textId="77777777" w:rsidR="00C12B04" w:rsidRDefault="005F2E58">
      <w:r>
        <w:rPr>
          <w:noProof/>
        </w:rPr>
        <w:drawing>
          <wp:inline distT="0" distB="0" distL="114300" distR="114300" wp14:anchorId="774EBD11" wp14:editId="22B83C80">
            <wp:extent cx="5760085" cy="2766695"/>
            <wp:effectExtent l="0" t="0" r="12065" b="1460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13"/>
                    <a:stretch>
                      <a:fillRect/>
                    </a:stretch>
                  </pic:blipFill>
                  <pic:spPr>
                    <a:xfrm>
                      <a:off x="0" y="0"/>
                      <a:ext cx="5760085" cy="2766695"/>
                    </a:xfrm>
                    <a:prstGeom prst="rect">
                      <a:avLst/>
                    </a:prstGeom>
                    <a:noFill/>
                    <a:ln>
                      <a:noFill/>
                    </a:ln>
                  </pic:spPr>
                </pic:pic>
              </a:graphicData>
            </a:graphic>
          </wp:inline>
        </w:drawing>
      </w:r>
    </w:p>
    <w:p w14:paraId="38D209BC" w14:textId="77777777" w:rsidR="00C12B04" w:rsidRDefault="005F2E58">
      <w:r>
        <w:rPr>
          <w:rFonts w:ascii="Calibri" w:eastAsia="Calibri" w:hAnsi="Calibri" w:cs="Calibri"/>
          <w:color w:val="000000"/>
        </w:rPr>
        <w:t xml:space="preserve">3.     </w:t>
      </w:r>
      <w:r>
        <w:rPr>
          <w:rFonts w:ascii="宋体" w:hAnsi="宋体" w:cs="宋体"/>
          <w:color w:val="000000"/>
        </w:rPr>
        <w:t>注册成功</w:t>
      </w:r>
      <w:r>
        <w:rPr>
          <w:rFonts w:ascii="宋体" w:hAnsi="宋体" w:cs="宋体" w:hint="eastAsia"/>
          <w:color w:val="000000"/>
        </w:rPr>
        <w:t>后，</w:t>
      </w:r>
      <w:r>
        <w:rPr>
          <w:rFonts w:ascii="宋体" w:hAnsi="宋体" w:cs="宋体"/>
          <w:color w:val="000000"/>
        </w:rPr>
        <w:t>登录这个手机号码的账号进入系统，点击供应商注册</w:t>
      </w:r>
      <w:r>
        <w:rPr>
          <w:rFonts w:ascii="宋体" w:hAnsi="宋体" w:cs="宋体" w:hint="eastAsia"/>
          <w:color w:val="000000"/>
        </w:rPr>
        <w:t>。</w:t>
      </w:r>
    </w:p>
    <w:p w14:paraId="6CCC4C7C" w14:textId="77777777" w:rsidR="00C12B04" w:rsidRDefault="005F2E58">
      <w:r>
        <w:rPr>
          <w:noProof/>
        </w:rPr>
        <w:lastRenderedPageBreak/>
        <w:drawing>
          <wp:inline distT="0" distB="0" distL="114300" distR="114300" wp14:anchorId="10F5AFC7" wp14:editId="3C651E64">
            <wp:extent cx="5760085" cy="1536065"/>
            <wp:effectExtent l="0" t="0" r="12065" b="6985"/>
            <wp:docPr id="9" name="图片 3" descr="descript"/>
            <wp:cNvGraphicFramePr/>
            <a:graphic xmlns:a="http://schemas.openxmlformats.org/drawingml/2006/main">
              <a:graphicData uri="http://schemas.openxmlformats.org/drawingml/2006/picture">
                <pic:pic xmlns:pic="http://schemas.openxmlformats.org/drawingml/2006/picture">
                  <pic:nvPicPr>
                    <pic:cNvPr id="9" name="图片 3" descr="descript"/>
                    <pic:cNvPicPr/>
                  </pic:nvPicPr>
                  <pic:blipFill>
                    <a:blip r:embed="rId14"/>
                    <a:srcRect b="43216"/>
                    <a:stretch>
                      <a:fillRect/>
                    </a:stretch>
                  </pic:blipFill>
                  <pic:spPr>
                    <a:xfrm>
                      <a:off x="0" y="0"/>
                      <a:ext cx="5760085" cy="1536065"/>
                    </a:xfrm>
                    <a:prstGeom prst="rect">
                      <a:avLst/>
                    </a:prstGeom>
                    <a:noFill/>
                    <a:ln>
                      <a:noFill/>
                    </a:ln>
                  </pic:spPr>
                </pic:pic>
              </a:graphicData>
            </a:graphic>
          </wp:inline>
        </w:drawing>
      </w:r>
    </w:p>
    <w:p w14:paraId="749F1885" w14:textId="77777777" w:rsidR="00C12B04" w:rsidRDefault="00C12B04">
      <w:pPr>
        <w:rPr>
          <w:rFonts w:ascii="Calibri" w:eastAsia="Calibri" w:hAnsi="Calibri" w:cs="Calibri"/>
          <w:color w:val="000000"/>
        </w:rPr>
      </w:pPr>
    </w:p>
    <w:p w14:paraId="167CA0AD" w14:textId="77777777" w:rsidR="00C12B04" w:rsidRDefault="005F2E58">
      <w:r>
        <w:rPr>
          <w:rFonts w:ascii="Calibri" w:eastAsia="Calibri" w:hAnsi="Calibri" w:cs="Calibri"/>
          <w:color w:val="000000"/>
        </w:rPr>
        <w:t xml:space="preserve">4.     </w:t>
      </w:r>
      <w:r>
        <w:rPr>
          <w:rFonts w:ascii="宋体" w:hAnsi="宋体" w:cs="宋体"/>
          <w:color w:val="000000"/>
        </w:rPr>
        <w:t>点击新增</w:t>
      </w:r>
    </w:p>
    <w:p w14:paraId="462CD827" w14:textId="77777777" w:rsidR="00C12B04" w:rsidRDefault="005F2E58">
      <w:r>
        <w:rPr>
          <w:noProof/>
        </w:rPr>
        <w:drawing>
          <wp:inline distT="0" distB="0" distL="114300" distR="114300" wp14:anchorId="0E4BA58B" wp14:editId="071A765A">
            <wp:extent cx="5760085" cy="1681480"/>
            <wp:effectExtent l="0" t="0" r="12065" b="13970"/>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5"/>
                    <a:srcRect b="41064"/>
                    <a:stretch>
                      <a:fillRect/>
                    </a:stretch>
                  </pic:blipFill>
                  <pic:spPr>
                    <a:xfrm>
                      <a:off x="0" y="0"/>
                      <a:ext cx="5760085" cy="1681480"/>
                    </a:xfrm>
                    <a:prstGeom prst="rect">
                      <a:avLst/>
                    </a:prstGeom>
                    <a:noFill/>
                    <a:ln>
                      <a:noFill/>
                    </a:ln>
                  </pic:spPr>
                </pic:pic>
              </a:graphicData>
            </a:graphic>
          </wp:inline>
        </w:drawing>
      </w:r>
    </w:p>
    <w:p w14:paraId="416D18B3" w14:textId="77777777" w:rsidR="00C12B04" w:rsidRDefault="005F2E58">
      <w:r>
        <w:t>5</w:t>
      </w:r>
      <w:r>
        <w:rPr>
          <w:rFonts w:ascii="Calibri" w:eastAsia="Calibri" w:hAnsi="Calibri" w:cs="Calibri"/>
          <w:color w:val="000000"/>
        </w:rPr>
        <w:t xml:space="preserve"> </w:t>
      </w:r>
      <w:r>
        <w:rPr>
          <w:rFonts w:ascii="宋体" w:hAnsi="宋体" w:cs="宋体"/>
          <w:color w:val="000000"/>
        </w:rPr>
        <w:t>按要求填写所有信息，最后提交审批</w:t>
      </w:r>
      <w:r>
        <w:rPr>
          <w:rFonts w:ascii="宋体" w:hAnsi="宋体" w:cs="宋体" w:hint="eastAsia"/>
          <w:color w:val="000000"/>
        </w:rPr>
        <w:t>。</w:t>
      </w:r>
    </w:p>
    <w:p w14:paraId="11595E47" w14:textId="77777777" w:rsidR="00C12B04" w:rsidRDefault="005F2E58">
      <w:r>
        <w:rPr>
          <w:noProof/>
        </w:rPr>
        <w:drawing>
          <wp:inline distT="0" distB="0" distL="114300" distR="114300" wp14:anchorId="1D3B1EA8" wp14:editId="0013E335">
            <wp:extent cx="5759450" cy="2292350"/>
            <wp:effectExtent l="0" t="0" r="12700" b="1270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6"/>
                    <a:stretch>
                      <a:fillRect/>
                    </a:stretch>
                  </pic:blipFill>
                  <pic:spPr>
                    <a:xfrm>
                      <a:off x="0" y="0"/>
                      <a:ext cx="5759450" cy="2292350"/>
                    </a:xfrm>
                    <a:prstGeom prst="rect">
                      <a:avLst/>
                    </a:prstGeom>
                    <a:noFill/>
                    <a:ln>
                      <a:noFill/>
                    </a:ln>
                  </pic:spPr>
                </pic:pic>
              </a:graphicData>
            </a:graphic>
          </wp:inline>
        </w:drawing>
      </w:r>
    </w:p>
    <w:p w14:paraId="2C8275B4" w14:textId="77777777" w:rsidR="00C12B04" w:rsidRDefault="005F2E58">
      <w:pPr>
        <w:rPr>
          <w:b/>
          <w:color w:val="FF0000"/>
          <w:sz w:val="28"/>
          <w:szCs w:val="28"/>
        </w:rPr>
      </w:pPr>
      <w:r>
        <w:rPr>
          <w:rFonts w:hint="eastAsia"/>
          <w:b/>
          <w:color w:val="FF0000"/>
          <w:sz w:val="28"/>
          <w:szCs w:val="28"/>
        </w:rPr>
        <w:t>注意事项：</w:t>
      </w:r>
    </w:p>
    <w:p w14:paraId="23EA3ECD"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1.点击新增按钮进入注册界面，如果点击提交后，系统报错或系统没反应，请先仔细检查自己的填写数据是否完整正确。</w:t>
      </w:r>
    </w:p>
    <w:p w14:paraId="6C781217"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2.注册信息时尽量把所有信息都填写完整，其中：</w:t>
      </w:r>
    </w:p>
    <w:p w14:paraId="555AF178"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a.统一社会信用代码字段，是供应商的唯一标识字段，没有校验规则，如果系统</w:t>
      </w:r>
      <w:proofErr w:type="gramStart"/>
      <w:r>
        <w:rPr>
          <w:rFonts w:ascii="宋体" w:hAnsi="宋体" w:cs="宋体" w:hint="eastAsia"/>
          <w:sz w:val="24"/>
          <w:szCs w:val="24"/>
        </w:rPr>
        <w:t>报统一</w:t>
      </w:r>
      <w:proofErr w:type="gramEnd"/>
      <w:r>
        <w:rPr>
          <w:rFonts w:ascii="宋体" w:hAnsi="宋体" w:cs="宋体" w:hint="eastAsia"/>
          <w:sz w:val="24"/>
          <w:szCs w:val="24"/>
        </w:rPr>
        <w:t>社会信用代码重复则说明</w:t>
      </w:r>
      <w:proofErr w:type="gramStart"/>
      <w:r>
        <w:rPr>
          <w:rFonts w:ascii="宋体" w:hAnsi="宋体" w:cs="宋体" w:hint="eastAsia"/>
          <w:sz w:val="24"/>
          <w:szCs w:val="24"/>
        </w:rPr>
        <w:t>此供应</w:t>
      </w:r>
      <w:proofErr w:type="gramEnd"/>
      <w:r>
        <w:rPr>
          <w:rFonts w:ascii="宋体" w:hAnsi="宋体" w:cs="宋体" w:hint="eastAsia"/>
          <w:sz w:val="24"/>
          <w:szCs w:val="24"/>
        </w:rPr>
        <w:t>商已经在e采通内存在，请直接找甲方联系人（</w:t>
      </w:r>
      <w:proofErr w:type="gramStart"/>
      <w:r>
        <w:rPr>
          <w:rFonts w:ascii="宋体" w:hAnsi="宋体" w:cs="宋体" w:hint="eastAsia"/>
          <w:b/>
          <w:bCs/>
          <w:sz w:val="24"/>
          <w:szCs w:val="24"/>
        </w:rPr>
        <w:t>王贺楠</w:t>
      </w:r>
      <w:proofErr w:type="gramEnd"/>
      <w:r>
        <w:rPr>
          <w:rFonts w:ascii="宋体" w:hAnsi="宋体" w:cs="宋体" w:hint="eastAsia"/>
          <w:b/>
          <w:bCs/>
          <w:sz w:val="24"/>
          <w:szCs w:val="24"/>
        </w:rPr>
        <w:t>15898872830</w:t>
      </w:r>
      <w:r>
        <w:rPr>
          <w:rFonts w:ascii="宋体" w:hAnsi="宋体" w:cs="宋体" w:hint="eastAsia"/>
          <w:sz w:val="24"/>
          <w:szCs w:val="24"/>
        </w:rPr>
        <w:t>）咨询供应商的账号密码即可，无需重复注册。</w:t>
      </w:r>
    </w:p>
    <w:p w14:paraId="1CEE5ED7" w14:textId="0FB130F8"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b.采购形式编号</w:t>
      </w:r>
      <w:r w:rsidRPr="00E74349">
        <w:rPr>
          <w:rFonts w:ascii="宋体" w:hAnsi="宋体" w:cs="宋体" w:hint="eastAsia"/>
          <w:b/>
          <w:bCs/>
          <w:sz w:val="24"/>
          <w:szCs w:val="24"/>
        </w:rPr>
        <w:t>（填写：</w:t>
      </w:r>
      <w:r w:rsidR="00E74349" w:rsidRPr="00E74349">
        <w:rPr>
          <w:rFonts w:ascii="宋体" w:hAnsi="宋体" w:cs="宋体"/>
          <w:b/>
          <w:bCs/>
          <w:sz w:val="24"/>
          <w:szCs w:val="24"/>
        </w:rPr>
        <w:t>CGZX2024080156</w:t>
      </w:r>
      <w:r w:rsidRPr="00E74349">
        <w:rPr>
          <w:rFonts w:ascii="宋体" w:hAnsi="宋体" w:cs="宋体" w:hint="eastAsia"/>
          <w:b/>
          <w:bCs/>
          <w:sz w:val="24"/>
          <w:szCs w:val="24"/>
        </w:rPr>
        <w:t>）</w:t>
      </w:r>
      <w:r>
        <w:rPr>
          <w:rFonts w:ascii="宋体" w:hAnsi="宋体" w:cs="宋体" w:hint="eastAsia"/>
          <w:sz w:val="24"/>
          <w:szCs w:val="24"/>
        </w:rPr>
        <w:t>、投标项目名称（填写：</w:t>
      </w:r>
      <w:proofErr w:type="gramStart"/>
      <w:r w:rsidR="00E024E8" w:rsidRPr="00E024E8">
        <w:rPr>
          <w:rFonts w:ascii="宋体" w:hAnsi="宋体" w:cs="宋体" w:hint="eastAsia"/>
          <w:b/>
          <w:bCs/>
          <w:sz w:val="24"/>
          <w:szCs w:val="24"/>
        </w:rPr>
        <w:t>单梁门</w:t>
      </w:r>
      <w:proofErr w:type="gramEnd"/>
      <w:r w:rsidR="00E024E8" w:rsidRPr="00E024E8">
        <w:rPr>
          <w:rFonts w:ascii="宋体" w:hAnsi="宋体" w:cs="宋体" w:hint="eastAsia"/>
          <w:b/>
          <w:bCs/>
          <w:sz w:val="24"/>
          <w:szCs w:val="24"/>
        </w:rPr>
        <w:t>式电动葫芦起重机采购项目</w:t>
      </w:r>
      <w:r>
        <w:rPr>
          <w:rFonts w:ascii="宋体" w:hAnsi="宋体" w:cs="宋体" w:hint="eastAsia"/>
          <w:sz w:val="24"/>
          <w:szCs w:val="24"/>
        </w:rPr>
        <w:t>）、配套能力（选择：</w:t>
      </w:r>
      <w:r>
        <w:rPr>
          <w:rFonts w:ascii="宋体" w:hAnsi="宋体" w:cs="宋体" w:hint="eastAsia"/>
          <w:b/>
          <w:bCs/>
          <w:sz w:val="24"/>
          <w:szCs w:val="24"/>
          <w:highlight w:val="red"/>
        </w:rPr>
        <w:t>非生产招标-工艺设备-</w:t>
      </w:r>
      <w:r w:rsidR="00E74349">
        <w:rPr>
          <w:rFonts w:ascii="宋体" w:hAnsi="宋体" w:cs="宋体" w:hint="eastAsia"/>
          <w:b/>
          <w:bCs/>
          <w:sz w:val="24"/>
          <w:szCs w:val="24"/>
          <w:highlight w:val="red"/>
        </w:rPr>
        <w:t>工艺设备</w:t>
      </w:r>
      <w:r>
        <w:rPr>
          <w:rFonts w:ascii="宋体" w:hAnsi="宋体" w:cs="宋体" w:hint="eastAsia"/>
          <w:sz w:val="24"/>
          <w:szCs w:val="24"/>
        </w:rPr>
        <w:t>）。</w:t>
      </w:r>
    </w:p>
    <w:p w14:paraId="7FB91433"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lastRenderedPageBreak/>
        <w:t>c.营业执照</w:t>
      </w:r>
      <w:proofErr w:type="gramStart"/>
      <w:r>
        <w:rPr>
          <w:rFonts w:ascii="宋体" w:hAnsi="宋体" w:cs="宋体" w:hint="eastAsia"/>
          <w:sz w:val="24"/>
          <w:szCs w:val="24"/>
        </w:rPr>
        <w:t>有效结束</w:t>
      </w:r>
      <w:proofErr w:type="gramEnd"/>
      <w:r>
        <w:rPr>
          <w:rFonts w:ascii="宋体" w:hAnsi="宋体" w:cs="宋体" w:hint="eastAsia"/>
          <w:sz w:val="24"/>
          <w:szCs w:val="24"/>
        </w:rPr>
        <w:t>日期目前限制在当前日期及之前，应该限制在当前日期之后，最大允许“9999-12-31”，即代表永久有效。</w:t>
      </w:r>
    </w:p>
    <w:p w14:paraId="7A48EE45" w14:textId="77777777" w:rsidR="00C12B04" w:rsidRDefault="005F2E58">
      <w:pPr>
        <w:pStyle w:val="a0"/>
        <w:spacing w:line="360" w:lineRule="auto"/>
        <w:ind w:firstLine="480"/>
        <w:rPr>
          <w:rFonts w:ascii="宋体" w:hAnsi="宋体" w:cs="宋体"/>
          <w:sz w:val="24"/>
          <w:szCs w:val="24"/>
        </w:rPr>
      </w:pPr>
      <w:r>
        <w:rPr>
          <w:rFonts w:ascii="宋体" w:hAnsi="宋体" w:cs="宋体" w:hint="eastAsia"/>
          <w:sz w:val="24"/>
          <w:szCs w:val="24"/>
        </w:rPr>
        <w:t>3.审批流程全部走完结束之后，会以短信方式发给供应商一个6位数的BP号，供应商以</w:t>
      </w:r>
      <w:r>
        <w:rPr>
          <w:rFonts w:ascii="宋体" w:hAnsi="宋体" w:cs="宋体" w:hint="eastAsia"/>
          <w:b/>
          <w:bCs/>
          <w:sz w:val="24"/>
          <w:szCs w:val="24"/>
        </w:rPr>
        <w:t>gys+6位BP号为账号，密码scm@2022重新登录</w:t>
      </w:r>
      <w:r>
        <w:rPr>
          <w:rFonts w:ascii="宋体" w:hAnsi="宋体" w:cs="宋体" w:hint="eastAsia"/>
          <w:sz w:val="24"/>
          <w:szCs w:val="24"/>
        </w:rPr>
        <w:t>重汽E采通，进行手机号码绑定。后续所有招标过程操作（如应标、投标、澄清函等）均在此账号内进行。</w:t>
      </w:r>
    </w:p>
    <w:p w14:paraId="5AE9D61C" w14:textId="77777777" w:rsidR="00C12B04" w:rsidRDefault="005F2E58">
      <w:pPr>
        <w:pStyle w:val="ae"/>
        <w:spacing w:line="360" w:lineRule="auto"/>
        <w:rPr>
          <w:rFonts w:asciiTheme="minorEastAsia" w:eastAsiaTheme="minorEastAsia" w:hAnsiTheme="minorEastAsia" w:cs="宋体"/>
          <w:b/>
          <w:bCs/>
          <w:color w:val="000000"/>
          <w:sz w:val="24"/>
          <w:szCs w:val="24"/>
        </w:rPr>
      </w:pPr>
      <w:r>
        <w:rPr>
          <w:rFonts w:hAnsi="宋体" w:cs="宋体" w:hint="eastAsia"/>
          <w:sz w:val="24"/>
          <w:szCs w:val="24"/>
        </w:rPr>
        <w:t>4.注册过程中遇到任何问题均可电话咨询甲方联系人（</w:t>
      </w:r>
      <w:proofErr w:type="gramStart"/>
      <w:r>
        <w:rPr>
          <w:rFonts w:hAnsi="宋体" w:cs="宋体" w:hint="eastAsia"/>
          <w:b/>
          <w:bCs/>
          <w:sz w:val="24"/>
          <w:szCs w:val="24"/>
        </w:rPr>
        <w:t>王贺楠</w:t>
      </w:r>
      <w:proofErr w:type="gramEnd"/>
      <w:r>
        <w:rPr>
          <w:rFonts w:hAnsi="宋体" w:cs="宋体" w:hint="eastAsia"/>
          <w:b/>
          <w:bCs/>
          <w:sz w:val="24"/>
          <w:szCs w:val="24"/>
        </w:rPr>
        <w:t>15898872830</w:t>
      </w:r>
      <w:r>
        <w:rPr>
          <w:rFonts w:hAnsi="宋体" w:cs="宋体" w:hint="eastAsia"/>
          <w:sz w:val="24"/>
          <w:szCs w:val="24"/>
        </w:rPr>
        <w:t>）</w:t>
      </w:r>
    </w:p>
    <w:p w14:paraId="57C7D28D" w14:textId="77777777" w:rsidR="00C12B04" w:rsidRDefault="00C12B04">
      <w:pPr>
        <w:rPr>
          <w:rFonts w:ascii="宋体" w:hAnsi="宋体"/>
          <w:sz w:val="20"/>
        </w:rPr>
      </w:pPr>
    </w:p>
    <w:p w14:paraId="761E3F8F" w14:textId="77777777" w:rsidR="00D85865" w:rsidRDefault="00D85865">
      <w:pPr>
        <w:rPr>
          <w:rFonts w:ascii="宋体" w:hAnsi="宋体"/>
          <w:sz w:val="20"/>
        </w:rPr>
      </w:pPr>
    </w:p>
    <w:p w14:paraId="22820114" w14:textId="77777777" w:rsidR="00D85865" w:rsidRDefault="00D85865">
      <w:pPr>
        <w:rPr>
          <w:rFonts w:ascii="宋体" w:hAnsi="宋体"/>
          <w:sz w:val="20"/>
        </w:rPr>
      </w:pPr>
    </w:p>
    <w:p w14:paraId="172F9CA8" w14:textId="77777777" w:rsidR="00D85865" w:rsidRDefault="00D85865">
      <w:pPr>
        <w:rPr>
          <w:rFonts w:ascii="宋体" w:hAnsi="宋体"/>
          <w:sz w:val="20"/>
        </w:rPr>
      </w:pPr>
    </w:p>
    <w:p w14:paraId="556B2C00" w14:textId="77777777" w:rsidR="00D85865" w:rsidRDefault="00D85865">
      <w:pPr>
        <w:rPr>
          <w:rFonts w:ascii="宋体" w:hAnsi="宋体"/>
          <w:sz w:val="20"/>
        </w:rPr>
      </w:pPr>
    </w:p>
    <w:p w14:paraId="5EF10545" w14:textId="77777777" w:rsidR="00D85865" w:rsidRDefault="00D85865">
      <w:pPr>
        <w:rPr>
          <w:rFonts w:ascii="宋体" w:hAnsi="宋体"/>
          <w:sz w:val="20"/>
        </w:rPr>
      </w:pPr>
    </w:p>
    <w:p w14:paraId="1F783B9B" w14:textId="77777777" w:rsidR="00D85865" w:rsidRDefault="00D85865">
      <w:pPr>
        <w:rPr>
          <w:rFonts w:ascii="宋体" w:hAnsi="宋体"/>
          <w:sz w:val="20"/>
        </w:rPr>
      </w:pPr>
    </w:p>
    <w:p w14:paraId="4A6C9BEA" w14:textId="77777777" w:rsidR="00D85865" w:rsidRDefault="00D85865">
      <w:pPr>
        <w:rPr>
          <w:rFonts w:ascii="宋体" w:hAnsi="宋体"/>
          <w:sz w:val="20"/>
        </w:rPr>
      </w:pPr>
    </w:p>
    <w:p w14:paraId="5CFFF4BE" w14:textId="77777777" w:rsidR="00D85865" w:rsidRDefault="00D85865">
      <w:pPr>
        <w:rPr>
          <w:rFonts w:ascii="宋体" w:hAnsi="宋体"/>
          <w:sz w:val="20"/>
        </w:rPr>
      </w:pPr>
    </w:p>
    <w:p w14:paraId="23F00887" w14:textId="77777777" w:rsidR="00D85865" w:rsidRDefault="00D85865">
      <w:pPr>
        <w:rPr>
          <w:rFonts w:ascii="宋体" w:hAnsi="宋体"/>
          <w:sz w:val="20"/>
        </w:rPr>
      </w:pPr>
    </w:p>
    <w:p w14:paraId="4186DE6F" w14:textId="77777777" w:rsidR="00D85865" w:rsidRDefault="00D85865">
      <w:pPr>
        <w:rPr>
          <w:rFonts w:ascii="宋体" w:hAnsi="宋体"/>
          <w:sz w:val="20"/>
        </w:rPr>
      </w:pPr>
    </w:p>
    <w:p w14:paraId="7AB3C5AB" w14:textId="77777777" w:rsidR="00D85865" w:rsidRDefault="00D85865">
      <w:pPr>
        <w:rPr>
          <w:rFonts w:ascii="宋体" w:hAnsi="宋体"/>
          <w:sz w:val="20"/>
        </w:rPr>
      </w:pPr>
    </w:p>
    <w:p w14:paraId="3FD0FF61" w14:textId="77777777" w:rsidR="00D85865" w:rsidRDefault="00D85865">
      <w:pPr>
        <w:rPr>
          <w:rFonts w:ascii="宋体" w:hAnsi="宋体"/>
          <w:sz w:val="20"/>
        </w:rPr>
      </w:pPr>
    </w:p>
    <w:p w14:paraId="2EAB0C72" w14:textId="77777777" w:rsidR="00D85865" w:rsidRDefault="00D85865">
      <w:pPr>
        <w:rPr>
          <w:rFonts w:ascii="宋体" w:hAnsi="宋体"/>
          <w:sz w:val="20"/>
        </w:rPr>
      </w:pPr>
    </w:p>
    <w:p w14:paraId="4473C6FD" w14:textId="77777777" w:rsidR="00D85865" w:rsidRDefault="00D85865">
      <w:pPr>
        <w:rPr>
          <w:rFonts w:ascii="宋体" w:hAnsi="宋体"/>
          <w:sz w:val="20"/>
        </w:rPr>
      </w:pPr>
    </w:p>
    <w:p w14:paraId="74CC8502" w14:textId="77777777" w:rsidR="00D85865" w:rsidRDefault="00D85865">
      <w:pPr>
        <w:rPr>
          <w:rFonts w:ascii="宋体" w:hAnsi="宋体"/>
          <w:sz w:val="20"/>
        </w:rPr>
      </w:pPr>
    </w:p>
    <w:p w14:paraId="5668C154" w14:textId="77777777" w:rsidR="00D85865" w:rsidRDefault="00D85865">
      <w:pPr>
        <w:rPr>
          <w:rFonts w:ascii="宋体" w:hAnsi="宋体"/>
          <w:sz w:val="20"/>
        </w:rPr>
      </w:pPr>
    </w:p>
    <w:p w14:paraId="67671138" w14:textId="77777777" w:rsidR="00D85865" w:rsidRDefault="00D85865">
      <w:pPr>
        <w:rPr>
          <w:rFonts w:ascii="宋体" w:hAnsi="宋体"/>
          <w:sz w:val="20"/>
        </w:rPr>
      </w:pPr>
    </w:p>
    <w:p w14:paraId="1494A0E8" w14:textId="77777777" w:rsidR="00D85865" w:rsidRDefault="00D85865">
      <w:pPr>
        <w:rPr>
          <w:rFonts w:ascii="宋体" w:hAnsi="宋体"/>
          <w:sz w:val="20"/>
        </w:rPr>
      </w:pPr>
    </w:p>
    <w:p w14:paraId="4A8A77A6" w14:textId="77777777" w:rsidR="00D85865" w:rsidRDefault="00D85865">
      <w:pPr>
        <w:rPr>
          <w:rFonts w:ascii="宋体" w:hAnsi="宋体"/>
          <w:sz w:val="20"/>
        </w:rPr>
      </w:pPr>
    </w:p>
    <w:p w14:paraId="1990EE27" w14:textId="77777777" w:rsidR="00D85865" w:rsidRDefault="00D85865">
      <w:pPr>
        <w:rPr>
          <w:rFonts w:ascii="宋体" w:hAnsi="宋体"/>
          <w:sz w:val="20"/>
        </w:rPr>
      </w:pPr>
    </w:p>
    <w:p w14:paraId="57CB142E" w14:textId="77777777" w:rsidR="00D85865" w:rsidRDefault="00D85865">
      <w:pPr>
        <w:rPr>
          <w:rFonts w:ascii="宋体" w:hAnsi="宋体"/>
          <w:sz w:val="20"/>
        </w:rPr>
      </w:pPr>
    </w:p>
    <w:p w14:paraId="27CFABDD" w14:textId="77777777" w:rsidR="00D85865" w:rsidRDefault="00D85865">
      <w:pPr>
        <w:rPr>
          <w:rFonts w:ascii="宋体" w:hAnsi="宋体"/>
          <w:sz w:val="20"/>
        </w:rPr>
      </w:pPr>
    </w:p>
    <w:p w14:paraId="70DEF1F9" w14:textId="77777777" w:rsidR="00D85865" w:rsidRDefault="00D85865">
      <w:pPr>
        <w:rPr>
          <w:rFonts w:ascii="宋体" w:hAnsi="宋体"/>
          <w:sz w:val="20"/>
        </w:rPr>
      </w:pPr>
    </w:p>
    <w:p w14:paraId="79AFF4DD" w14:textId="77777777" w:rsidR="00D85865" w:rsidRDefault="00D85865">
      <w:pPr>
        <w:rPr>
          <w:rFonts w:ascii="宋体" w:hAnsi="宋体"/>
          <w:sz w:val="20"/>
        </w:rPr>
      </w:pPr>
    </w:p>
    <w:p w14:paraId="5037B766" w14:textId="77777777" w:rsidR="00D85865" w:rsidRDefault="00D85865">
      <w:pPr>
        <w:rPr>
          <w:rFonts w:ascii="宋体" w:hAnsi="宋体"/>
          <w:sz w:val="20"/>
        </w:rPr>
      </w:pPr>
    </w:p>
    <w:p w14:paraId="470B3A59" w14:textId="77777777" w:rsidR="00D85865" w:rsidRDefault="00D85865">
      <w:pPr>
        <w:rPr>
          <w:rFonts w:ascii="宋体" w:hAnsi="宋体"/>
          <w:sz w:val="20"/>
        </w:rPr>
      </w:pPr>
    </w:p>
    <w:p w14:paraId="2E76225D" w14:textId="77777777" w:rsidR="00D85865" w:rsidRDefault="00D85865">
      <w:pPr>
        <w:rPr>
          <w:rFonts w:ascii="宋体" w:hAnsi="宋体"/>
          <w:sz w:val="20"/>
        </w:rPr>
      </w:pPr>
    </w:p>
    <w:p w14:paraId="7D12087C" w14:textId="77777777" w:rsidR="00D85865" w:rsidRDefault="00D85865">
      <w:pPr>
        <w:rPr>
          <w:rFonts w:ascii="宋体" w:hAnsi="宋体"/>
          <w:sz w:val="20"/>
        </w:rPr>
      </w:pPr>
    </w:p>
    <w:p w14:paraId="1F1A24E1" w14:textId="77777777" w:rsidR="00D85865" w:rsidRDefault="00D85865">
      <w:pPr>
        <w:rPr>
          <w:rFonts w:ascii="宋体" w:hAnsi="宋体"/>
          <w:sz w:val="20"/>
        </w:rPr>
      </w:pPr>
    </w:p>
    <w:p w14:paraId="77D65A22" w14:textId="77777777" w:rsidR="00D85865" w:rsidRDefault="00D85865">
      <w:pPr>
        <w:rPr>
          <w:rFonts w:ascii="宋体" w:hAnsi="宋体"/>
          <w:sz w:val="20"/>
        </w:rPr>
      </w:pPr>
    </w:p>
    <w:p w14:paraId="1E45986F" w14:textId="77777777" w:rsidR="00D85865" w:rsidRDefault="00D85865">
      <w:pPr>
        <w:rPr>
          <w:rFonts w:ascii="宋体" w:hAnsi="宋体"/>
          <w:sz w:val="20"/>
        </w:rPr>
      </w:pPr>
    </w:p>
    <w:p w14:paraId="626108B0" w14:textId="77777777" w:rsidR="00D85865" w:rsidRDefault="00D85865">
      <w:pPr>
        <w:rPr>
          <w:rFonts w:ascii="宋体" w:hAnsi="宋体"/>
          <w:sz w:val="20"/>
        </w:rPr>
      </w:pPr>
    </w:p>
    <w:p w14:paraId="267B83FF" w14:textId="77777777" w:rsidR="00D85865" w:rsidRDefault="00D85865">
      <w:pPr>
        <w:rPr>
          <w:rFonts w:ascii="宋体" w:hAnsi="宋体"/>
          <w:sz w:val="20"/>
        </w:rPr>
      </w:pPr>
    </w:p>
    <w:p w14:paraId="344F89E8" w14:textId="77777777" w:rsidR="00D85865" w:rsidRDefault="00D85865">
      <w:pPr>
        <w:rPr>
          <w:rFonts w:ascii="宋体" w:hAnsi="宋体"/>
          <w:sz w:val="20"/>
        </w:rPr>
      </w:pPr>
    </w:p>
    <w:p w14:paraId="0ED0E948" w14:textId="77777777" w:rsidR="00D85865" w:rsidRDefault="00D85865">
      <w:pPr>
        <w:rPr>
          <w:rFonts w:ascii="宋体" w:hAnsi="宋体"/>
          <w:sz w:val="20"/>
        </w:rPr>
      </w:pPr>
    </w:p>
    <w:p w14:paraId="24F9AA82" w14:textId="77777777" w:rsidR="00D85865" w:rsidRDefault="00D85865">
      <w:pPr>
        <w:rPr>
          <w:rFonts w:ascii="宋体" w:hAnsi="宋体"/>
          <w:sz w:val="20"/>
        </w:rPr>
      </w:pPr>
    </w:p>
    <w:p w14:paraId="6F17E555" w14:textId="77777777" w:rsidR="00D85865" w:rsidRDefault="00D85865">
      <w:pPr>
        <w:rPr>
          <w:rFonts w:ascii="宋体" w:hAnsi="宋体"/>
          <w:sz w:val="20"/>
        </w:rPr>
      </w:pPr>
    </w:p>
    <w:p w14:paraId="246E87C4" w14:textId="190EFD4B" w:rsidR="00C12B04" w:rsidRDefault="005F2E58">
      <w:pPr>
        <w:rPr>
          <w:rFonts w:asciiTheme="minorEastAsia" w:eastAsiaTheme="minorEastAsia" w:hAnsiTheme="minorEastAsia"/>
          <w:b/>
          <w:bCs/>
          <w:color w:val="000000"/>
          <w:sz w:val="24"/>
          <w:szCs w:val="24"/>
        </w:rPr>
      </w:pPr>
      <w:r>
        <w:rPr>
          <w:rFonts w:ascii="宋体" w:hAnsi="宋体" w:hint="eastAsia"/>
          <w:sz w:val="20"/>
        </w:rPr>
        <w:t xml:space="preserve">                      </w:t>
      </w:r>
    </w:p>
    <w:p w14:paraId="3F5B3CC6" w14:textId="77777777" w:rsidR="00C12B04" w:rsidRDefault="00C12B04">
      <w:pPr>
        <w:pStyle w:val="ae"/>
        <w:spacing w:line="360" w:lineRule="auto"/>
        <w:rPr>
          <w:rFonts w:asciiTheme="minorEastAsia" w:eastAsiaTheme="minorEastAsia" w:hAnsiTheme="minorEastAsia" w:cs="宋体"/>
          <w:b/>
          <w:bCs/>
          <w:color w:val="000000"/>
          <w:sz w:val="24"/>
          <w:szCs w:val="24"/>
        </w:rPr>
      </w:pPr>
    </w:p>
    <w:p w14:paraId="2A375837" w14:textId="77777777" w:rsidR="00C12B04" w:rsidRDefault="005F2E58">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lastRenderedPageBreak/>
        <w:t>编号：</w:t>
      </w:r>
      <w:r>
        <w:rPr>
          <w:rFonts w:ascii="方正小标宋简体" w:eastAsia="方正小标宋简体" w:hAnsi="宋体" w:hint="eastAsia"/>
          <w:sz w:val="24"/>
          <w:szCs w:val="24"/>
          <w:u w:val="thick"/>
        </w:rPr>
        <w:t xml:space="preserve">                  </w:t>
      </w:r>
    </w:p>
    <w:p w14:paraId="283FF91E" w14:textId="77777777" w:rsidR="00C12B04" w:rsidRDefault="00C12B04">
      <w:pPr>
        <w:adjustRightInd w:val="0"/>
        <w:snapToGrid w:val="0"/>
        <w:spacing w:line="360" w:lineRule="auto"/>
        <w:rPr>
          <w:rFonts w:ascii="方正小标宋简体" w:eastAsia="方正小标宋简体" w:hAnsi="宋体"/>
          <w:bCs/>
          <w:sz w:val="52"/>
          <w:szCs w:val="36"/>
        </w:rPr>
      </w:pPr>
    </w:p>
    <w:p w14:paraId="3944C426" w14:textId="77777777" w:rsidR="00C12B04" w:rsidRDefault="00C12B04">
      <w:pPr>
        <w:adjustRightInd w:val="0"/>
        <w:snapToGrid w:val="0"/>
        <w:spacing w:line="360" w:lineRule="auto"/>
        <w:jc w:val="center"/>
        <w:rPr>
          <w:rFonts w:ascii="方正小标宋简体" w:eastAsia="方正小标宋简体" w:hAnsi="宋体"/>
          <w:bCs/>
          <w:sz w:val="52"/>
          <w:szCs w:val="36"/>
        </w:rPr>
      </w:pPr>
    </w:p>
    <w:p w14:paraId="1E25ADE3" w14:textId="2A7B2FE1" w:rsidR="00C12B04" w:rsidRDefault="00504FBF">
      <w:pPr>
        <w:adjustRightInd w:val="0"/>
        <w:snapToGrid w:val="0"/>
        <w:spacing w:line="360" w:lineRule="auto"/>
        <w:jc w:val="center"/>
        <w:rPr>
          <w:rFonts w:ascii="方正小标宋简体" w:eastAsia="方正小标宋简体" w:hAnsi="宋体"/>
          <w:sz w:val="52"/>
          <w:szCs w:val="36"/>
        </w:rPr>
      </w:pPr>
      <w:r>
        <w:rPr>
          <w:rFonts w:ascii="方正小标宋简体" w:eastAsia="方正小标宋简体" w:hAnsi="宋体" w:hint="eastAsia"/>
          <w:bCs/>
          <w:sz w:val="52"/>
          <w:szCs w:val="36"/>
        </w:rPr>
        <w:t>设备</w:t>
      </w:r>
      <w:r w:rsidR="005F2E58">
        <w:rPr>
          <w:rFonts w:ascii="方正小标宋简体" w:eastAsia="方正小标宋简体" w:hAnsi="宋体" w:hint="eastAsia"/>
          <w:bCs/>
          <w:sz w:val="52"/>
          <w:szCs w:val="36"/>
        </w:rPr>
        <w:t>采购合同</w:t>
      </w:r>
    </w:p>
    <w:p w14:paraId="268CAD44" w14:textId="77777777" w:rsidR="00C12B04" w:rsidRDefault="00C12B04">
      <w:pPr>
        <w:adjustRightInd w:val="0"/>
        <w:snapToGrid w:val="0"/>
        <w:spacing w:line="360" w:lineRule="auto"/>
        <w:jc w:val="left"/>
        <w:rPr>
          <w:rFonts w:ascii="宋体" w:hAnsi="宋体"/>
          <w:b/>
          <w:sz w:val="36"/>
          <w:szCs w:val="36"/>
        </w:rPr>
      </w:pPr>
    </w:p>
    <w:p w14:paraId="7DDFCE56" w14:textId="77777777" w:rsidR="00C12B04" w:rsidRDefault="00C12B04">
      <w:pPr>
        <w:adjustRightInd w:val="0"/>
        <w:snapToGrid w:val="0"/>
        <w:spacing w:line="360" w:lineRule="auto"/>
        <w:jc w:val="left"/>
        <w:rPr>
          <w:rFonts w:ascii="宋体" w:hAnsi="宋体"/>
          <w:b/>
          <w:sz w:val="36"/>
          <w:szCs w:val="36"/>
        </w:rPr>
      </w:pPr>
    </w:p>
    <w:p w14:paraId="0DFBA1C5" w14:textId="77777777" w:rsidR="00C12B04" w:rsidRDefault="00C12B04">
      <w:pPr>
        <w:adjustRightInd w:val="0"/>
        <w:snapToGrid w:val="0"/>
        <w:spacing w:line="360" w:lineRule="auto"/>
        <w:jc w:val="left"/>
        <w:rPr>
          <w:rFonts w:ascii="宋体" w:hAnsi="宋体"/>
          <w:b/>
          <w:sz w:val="36"/>
          <w:szCs w:val="36"/>
        </w:rPr>
      </w:pPr>
    </w:p>
    <w:p w14:paraId="0979C508" w14:textId="77777777" w:rsidR="00C12B04" w:rsidRDefault="00C12B04">
      <w:pPr>
        <w:pStyle w:val="a4"/>
        <w:rPr>
          <w:rFonts w:ascii="Times New Roman"/>
          <w:sz w:val="21"/>
        </w:rPr>
      </w:pPr>
    </w:p>
    <w:p w14:paraId="1F887BCE" w14:textId="77777777" w:rsidR="00C12B04" w:rsidRDefault="00C12B04">
      <w:pPr>
        <w:pStyle w:val="a4"/>
      </w:pPr>
    </w:p>
    <w:p w14:paraId="520254A4" w14:textId="77777777" w:rsidR="00C12B04" w:rsidRDefault="00C12B04">
      <w:pPr>
        <w:adjustRightInd w:val="0"/>
        <w:snapToGrid w:val="0"/>
        <w:spacing w:line="360" w:lineRule="auto"/>
        <w:jc w:val="left"/>
        <w:rPr>
          <w:rFonts w:ascii="宋体" w:hAnsi="宋体"/>
          <w:b/>
          <w:sz w:val="36"/>
          <w:szCs w:val="36"/>
        </w:rPr>
      </w:pPr>
    </w:p>
    <w:p w14:paraId="3E760A5E" w14:textId="77777777" w:rsidR="00C12B04" w:rsidRDefault="00C12B04">
      <w:pPr>
        <w:adjustRightInd w:val="0"/>
        <w:snapToGrid w:val="0"/>
        <w:spacing w:line="360" w:lineRule="auto"/>
        <w:jc w:val="left"/>
        <w:rPr>
          <w:rFonts w:ascii="宋体" w:hAnsi="宋体"/>
          <w:b/>
          <w:sz w:val="36"/>
          <w:szCs w:val="36"/>
        </w:rPr>
      </w:pPr>
    </w:p>
    <w:p w14:paraId="51789C7A" w14:textId="77777777" w:rsidR="00C12B04" w:rsidRDefault="005F2E58">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甲  方：</w:t>
      </w:r>
      <w:r>
        <w:rPr>
          <w:rFonts w:ascii="方正小标宋简体" w:eastAsia="方正小标宋简体" w:hAnsi="宋体" w:hint="eastAsia"/>
          <w:sz w:val="24"/>
          <w:szCs w:val="24"/>
          <w:u w:val="thick"/>
        </w:rPr>
        <w:t xml:space="preserve">                           </w:t>
      </w:r>
    </w:p>
    <w:p w14:paraId="1B17D67B" w14:textId="77777777" w:rsidR="00C12B04" w:rsidRDefault="005F2E58">
      <w:pPr>
        <w:adjustRightInd w:val="0"/>
        <w:snapToGrid w:val="0"/>
        <w:spacing w:line="360" w:lineRule="auto"/>
        <w:ind w:firstLineChars="678" w:firstLine="1627"/>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14:paraId="7C8BDE35" w14:textId="77777777" w:rsidR="00C12B04" w:rsidRDefault="005F2E58">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14:paraId="1CD899EE" w14:textId="77777777" w:rsidR="00C12B04" w:rsidRDefault="00C12B04">
      <w:pPr>
        <w:adjustRightInd w:val="0"/>
        <w:snapToGrid w:val="0"/>
        <w:spacing w:line="360" w:lineRule="auto"/>
        <w:ind w:firstLineChars="678" w:firstLine="1906"/>
        <w:jc w:val="left"/>
        <w:rPr>
          <w:rFonts w:ascii="宋体" w:hAnsi="宋体"/>
          <w:b/>
          <w:sz w:val="28"/>
          <w:szCs w:val="36"/>
        </w:rPr>
      </w:pPr>
    </w:p>
    <w:p w14:paraId="3C9610E9" w14:textId="77777777" w:rsidR="00C12B04" w:rsidRDefault="00C12B04">
      <w:pPr>
        <w:pStyle w:val="a4"/>
      </w:pPr>
    </w:p>
    <w:p w14:paraId="64137F21" w14:textId="77777777" w:rsidR="00C12B04" w:rsidRDefault="00C12B04">
      <w:pPr>
        <w:pStyle w:val="a4"/>
      </w:pPr>
    </w:p>
    <w:p w14:paraId="5B00EF93" w14:textId="77777777" w:rsidR="00C12B04" w:rsidRDefault="00C12B04">
      <w:pPr>
        <w:pStyle w:val="a4"/>
      </w:pPr>
    </w:p>
    <w:p w14:paraId="4DF3CB65" w14:textId="77777777" w:rsidR="00C12B04" w:rsidRDefault="00C12B04">
      <w:pPr>
        <w:pStyle w:val="a4"/>
      </w:pPr>
    </w:p>
    <w:p w14:paraId="1CCEB83C" w14:textId="77777777" w:rsidR="00C12B04" w:rsidRDefault="00C12B04">
      <w:pPr>
        <w:pStyle w:val="a4"/>
        <w:rPr>
          <w:rFonts w:ascii="Times New Roman"/>
          <w:sz w:val="21"/>
        </w:rPr>
      </w:pPr>
    </w:p>
    <w:p w14:paraId="056B7209" w14:textId="2E7D559A" w:rsidR="00504FBF" w:rsidRDefault="00504FBF" w:rsidP="00504FBF">
      <w:pPr>
        <w:spacing w:line="400" w:lineRule="exact"/>
        <w:rPr>
          <w:rFonts w:ascii="仿宋_GB2312" w:eastAsia="仿宋_GB2312" w:hAnsi="宋体" w:cs="宋体"/>
          <w:bCs/>
          <w:sz w:val="24"/>
          <w:szCs w:val="24"/>
        </w:rPr>
      </w:pPr>
      <w:r>
        <w:rPr>
          <w:rFonts w:ascii="微软雅黑" w:eastAsia="微软雅黑" w:hAnsi="微软雅黑" w:cs="微软雅黑" w:hint="eastAsia"/>
          <w:bCs/>
          <w:sz w:val="24"/>
          <w:szCs w:val="24"/>
        </w:rPr>
        <w:t>甲</w:t>
      </w:r>
      <w:r>
        <w:rPr>
          <w:rFonts w:ascii="___WRD_EMBED_SUB_46" w:eastAsia="___WRD_EMBED_SUB_46" w:hAnsi="___WRD_EMBED_SUB_46" w:cs="___WRD_EMBED_SUB_46" w:hint="eastAsia"/>
          <w:bCs/>
          <w:sz w:val="24"/>
          <w:szCs w:val="24"/>
        </w:rPr>
        <w:t>方（</w:t>
      </w:r>
      <w:r>
        <w:rPr>
          <w:rFonts w:ascii="微软雅黑" w:eastAsia="微软雅黑" w:hAnsi="微软雅黑" w:cs="微软雅黑" w:hint="eastAsia"/>
          <w:bCs/>
          <w:sz w:val="24"/>
          <w:szCs w:val="24"/>
        </w:rPr>
        <w:t>买</w:t>
      </w:r>
      <w:r>
        <w:rPr>
          <w:rFonts w:ascii="___WRD_EMBED_SUB_46" w:eastAsia="___WRD_EMBED_SUB_46" w:hAnsi="___WRD_EMBED_SUB_46" w:cs="___WRD_EMBED_SUB_46" w:hint="eastAsia"/>
          <w:bCs/>
          <w:sz w:val="24"/>
          <w:szCs w:val="24"/>
        </w:rPr>
        <w:t>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14:paraId="2605A0E8" w14:textId="3CA9280F" w:rsidR="00504FBF" w:rsidRDefault="00504FBF" w:rsidP="00504FBF">
      <w:pPr>
        <w:spacing w:line="400" w:lineRule="exact"/>
        <w:ind w:rightChars="-90" w:right="-189" w:firstLineChars="50" w:firstLine="120"/>
        <w:jc w:val="left"/>
        <w:rPr>
          <w:rFonts w:ascii="仿宋_GB2312" w:eastAsia="仿宋_GB2312" w:hAnsi="宋体" w:cs="宋体"/>
          <w:b/>
          <w:bCs/>
          <w:sz w:val="24"/>
          <w:szCs w:val="24"/>
          <w:u w:val="single"/>
        </w:rPr>
      </w:pPr>
      <w:r>
        <w:rPr>
          <w:rFonts w:ascii="微软雅黑" w:eastAsia="微软雅黑" w:hAnsi="微软雅黑" w:cs="微软雅黑" w:hint="eastAsia"/>
          <w:bCs/>
          <w:sz w:val="24"/>
          <w:szCs w:val="24"/>
        </w:rPr>
        <w:t>乙</w:t>
      </w:r>
      <w:r>
        <w:rPr>
          <w:rFonts w:ascii="___WRD_EMBED_SUB_46" w:eastAsia="___WRD_EMBED_SUB_46" w:hAnsi="___WRD_EMBED_SUB_46" w:cs="___WRD_EMBED_SUB_46" w:hint="eastAsia"/>
          <w:bCs/>
          <w:sz w:val="24"/>
          <w:szCs w:val="24"/>
        </w:rPr>
        <w:t>方（</w:t>
      </w:r>
      <w:r>
        <w:rPr>
          <w:rFonts w:ascii="微软雅黑" w:eastAsia="微软雅黑" w:hAnsi="微软雅黑" w:cs="微软雅黑" w:hint="eastAsia"/>
          <w:bCs/>
          <w:sz w:val="24"/>
          <w:szCs w:val="24"/>
        </w:rPr>
        <w:t>卖</w:t>
      </w:r>
      <w:r>
        <w:rPr>
          <w:rFonts w:ascii="___WRD_EMBED_SUB_46" w:eastAsia="___WRD_EMBED_SUB_46" w:hAnsi="___WRD_EMBED_SUB_46" w:cs="___WRD_EMBED_SUB_46" w:hint="eastAsia"/>
          <w:bCs/>
          <w:sz w:val="24"/>
          <w:szCs w:val="24"/>
        </w:rPr>
        <w:t>方）：</w:t>
      </w:r>
      <w:r>
        <w:rPr>
          <w:rFonts w:ascii="仿宋_GB2312" w:eastAsia="仿宋_GB2312" w:hAnsi="宋体" w:cs="宋体" w:hint="eastAsia"/>
          <w:b/>
          <w:bCs/>
          <w:sz w:val="24"/>
          <w:szCs w:val="24"/>
          <w:u w:val="single"/>
        </w:rPr>
        <w:t xml:space="preserve">           </w:t>
      </w:r>
    </w:p>
    <w:p w14:paraId="40FAB6ED" w14:textId="77777777" w:rsidR="00504FBF" w:rsidRDefault="00504FBF" w:rsidP="00504FBF">
      <w:pPr>
        <w:spacing w:line="400" w:lineRule="exact"/>
        <w:ind w:firstLineChars="200" w:firstLine="480"/>
        <w:rPr>
          <w:rFonts w:ascii="仿宋_GB2312" w:eastAsia="仿宋_GB2312" w:hAnsiTheme="minorEastAsia" w:cstheme="minorEastAsia"/>
          <w:sz w:val="24"/>
          <w:szCs w:val="24"/>
        </w:rPr>
      </w:pPr>
      <w:proofErr w:type="gramStart"/>
      <w:r>
        <w:rPr>
          <w:rFonts w:ascii="微软雅黑" w:eastAsia="微软雅黑" w:hAnsi="微软雅黑" w:cs="微软雅黑" w:hint="eastAsia"/>
          <w:sz w:val="24"/>
          <w:szCs w:val="24"/>
        </w:rPr>
        <w:t>本</w:t>
      </w:r>
      <w:r>
        <w:rPr>
          <w:rFonts w:ascii="___WRD_EMBED_SUB_46" w:eastAsia="___WRD_EMBED_SUB_46" w:hAnsi="___WRD_EMBED_SUB_46" w:cs="___WRD_EMBED_SUB_46" w:hint="eastAsia"/>
          <w:sz w:val="24"/>
          <w:szCs w:val="24"/>
        </w:rPr>
        <w:t>设备</w:t>
      </w:r>
      <w:proofErr w:type="gramEnd"/>
      <w:r>
        <w:rPr>
          <w:rFonts w:ascii="微软雅黑" w:eastAsia="微软雅黑" w:hAnsi="微软雅黑" w:cs="微软雅黑" w:hint="eastAsia"/>
          <w:sz w:val="24"/>
          <w:szCs w:val="24"/>
        </w:rPr>
        <w:t>采购合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由甲乙双</w:t>
      </w:r>
      <w:r>
        <w:rPr>
          <w:rFonts w:ascii="___WRD_EMBED_SUB_46" w:eastAsia="___WRD_EMBED_SUB_46" w:hAnsi="___WRD_EMBED_SUB_46" w:cs="___WRD_EMBED_SUB_46" w:hint="eastAsia"/>
          <w:sz w:val="24"/>
          <w:szCs w:val="24"/>
        </w:rPr>
        <w:t>方于</w:t>
      </w:r>
      <w:r>
        <w:rPr>
          <w:rFonts w:ascii="微软雅黑" w:eastAsia="微软雅黑" w:hAnsi="微软雅黑" w:cs="微软雅黑" w:hint="eastAsia"/>
          <w:sz w:val="24"/>
          <w:szCs w:val="24"/>
        </w:rPr>
        <w:t>山东省济南市</w:t>
      </w:r>
      <w:r>
        <w:rPr>
          <w:rFonts w:ascii="___WRD_EMBED_SUB_46" w:eastAsia="___WRD_EMBED_SUB_46" w:hAnsi="___WRD_EMBED_SUB_46" w:cs="___WRD_EMBED_SUB_46" w:hint="eastAsia"/>
          <w:sz w:val="24"/>
          <w:szCs w:val="24"/>
        </w:rPr>
        <w:t>（</w:t>
      </w:r>
      <w:r>
        <w:rPr>
          <w:rFonts w:ascii="仿宋_GB2312" w:eastAsia="仿宋_GB2312" w:hAnsi="等线" w:cs="等线" w:hint="eastAsia"/>
          <w:i/>
          <w:iCs/>
          <w:sz w:val="24"/>
          <w:u w:val="single"/>
        </w:rPr>
        <w:t>可</w:t>
      </w:r>
      <w:r>
        <w:rPr>
          <w:rFonts w:ascii="微软雅黑" w:eastAsia="微软雅黑" w:hAnsi="微软雅黑" w:cs="微软雅黑" w:hint="eastAsia"/>
          <w:i/>
          <w:iCs/>
          <w:sz w:val="24"/>
          <w:u w:val="single"/>
        </w:rPr>
        <w:t>根据实际情况调整为甲</w:t>
      </w:r>
      <w:r>
        <w:rPr>
          <w:rFonts w:ascii="___WRD_EMBED_SUB_46" w:eastAsia="___WRD_EMBED_SUB_46" w:hAnsi="___WRD_EMBED_SUB_46" w:cs="___WRD_EMBED_SUB_46" w:hint="eastAsia"/>
          <w:i/>
          <w:iCs/>
          <w:sz w:val="24"/>
          <w:u w:val="single"/>
        </w:rPr>
        <w:t>方</w:t>
      </w:r>
      <w:r>
        <w:rPr>
          <w:rFonts w:ascii="仿宋_GB2312" w:eastAsia="仿宋_GB2312" w:hAnsi="等线" w:cs="等线" w:hint="eastAsia"/>
          <w:i/>
          <w:iCs/>
          <w:sz w:val="24"/>
          <w:u w:val="single"/>
        </w:rPr>
        <w:t>/</w:t>
      </w:r>
      <w:r>
        <w:rPr>
          <w:rFonts w:ascii="微软雅黑" w:eastAsia="微软雅黑" w:hAnsi="微软雅黑" w:cs="微软雅黑" w:hint="eastAsia"/>
          <w:i/>
          <w:iCs/>
          <w:sz w:val="24"/>
          <w:u w:val="single"/>
        </w:rPr>
        <w:lastRenderedPageBreak/>
        <w:t>买</w:t>
      </w:r>
      <w:r>
        <w:rPr>
          <w:rFonts w:ascii="___WRD_EMBED_SUB_46" w:eastAsia="___WRD_EMBED_SUB_46" w:hAnsi="___WRD_EMBED_SUB_46" w:cs="___WRD_EMBED_SUB_46" w:hint="eastAsia"/>
          <w:i/>
          <w:iCs/>
          <w:sz w:val="24"/>
          <w:u w:val="single"/>
        </w:rPr>
        <w:t>方</w:t>
      </w:r>
      <w:r>
        <w:rPr>
          <w:rFonts w:ascii="微软雅黑" w:eastAsia="微软雅黑" w:hAnsi="微软雅黑" w:cs="微软雅黑" w:hint="eastAsia"/>
          <w:i/>
          <w:iCs/>
          <w:sz w:val="24"/>
          <w:u w:val="single"/>
        </w:rPr>
        <w:t>所</w:t>
      </w:r>
      <w:r>
        <w:rPr>
          <w:rFonts w:ascii="___WRD_EMBED_SUB_46" w:eastAsia="___WRD_EMBED_SUB_46" w:hAnsi="___WRD_EMBED_SUB_46" w:cs="___WRD_EMBED_SUB_46" w:hint="eastAsia"/>
          <w:i/>
          <w:iCs/>
          <w:sz w:val="24"/>
          <w:u w:val="single"/>
        </w:rPr>
        <w:t>在地</w:t>
      </w:r>
      <w:r>
        <w:rPr>
          <w:rFonts w:ascii="仿宋_GB2312" w:eastAsia="仿宋_GB2312" w:hAnsiTheme="minorEastAsia" w:cstheme="minorEastAsia" w:hint="eastAsia"/>
          <w:sz w:val="24"/>
          <w:szCs w:val="24"/>
        </w:rPr>
        <w:t>）</w:t>
      </w:r>
      <w:r>
        <w:rPr>
          <w:rFonts w:ascii="微软雅黑" w:eastAsia="微软雅黑" w:hAnsi="微软雅黑" w:cs="微软雅黑" w:hint="eastAsia"/>
          <w:sz w:val="24"/>
          <w:szCs w:val="24"/>
        </w:rPr>
        <w:t>签订</w:t>
      </w:r>
      <w:r>
        <w:rPr>
          <w:rFonts w:ascii="___WRD_EMBED_SUB_46" w:eastAsia="___WRD_EMBED_SUB_46" w:hAnsi="___WRD_EMBED_SUB_46" w:cs="___WRD_EMBED_SUB_46" w:hint="eastAsia"/>
          <w:sz w:val="24"/>
          <w:szCs w:val="24"/>
        </w:rPr>
        <w:t>：</w:t>
      </w:r>
    </w:p>
    <w:p w14:paraId="4930D0FF" w14:textId="77777777" w:rsidR="00504FBF" w:rsidRDefault="00504FBF" w:rsidP="00504FBF">
      <w:pPr>
        <w:spacing w:line="400" w:lineRule="exact"/>
        <w:ind w:rightChars="-90" w:right="-189" w:firstLineChars="200" w:firstLine="480"/>
        <w:jc w:val="left"/>
        <w:rPr>
          <w:rFonts w:ascii="___WRD_EMBED_SUB_46" w:eastAsia="___WRD_EMBED_SUB_46" w:hAnsi="___WRD_EMBED_SUB_46" w:cs="___WRD_EMBED_SUB_46"/>
          <w:sz w:val="24"/>
          <w:szCs w:val="24"/>
        </w:rPr>
      </w:pPr>
      <w:r>
        <w:rPr>
          <w:rFonts w:ascii="微软雅黑" w:eastAsia="微软雅黑" w:hAnsi="微软雅黑" w:cs="微软雅黑" w:hint="eastAsia"/>
          <w:sz w:val="24"/>
          <w:szCs w:val="24"/>
        </w:rPr>
        <w:t>鉴</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向卖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购买</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w:t>
      </w:r>
      <w:r>
        <w:rPr>
          <w:rFonts w:ascii="微软雅黑" w:eastAsia="微软雅黑" w:hAnsi="微软雅黑" w:cs="微软雅黑" w:hint="eastAsia"/>
          <w:sz w:val="24"/>
          <w:szCs w:val="24"/>
        </w:rPr>
        <w:t>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就该</w:t>
      </w:r>
      <w:r>
        <w:rPr>
          <w:rFonts w:ascii="___WRD_EMBED_SUB_46" w:eastAsia="___WRD_EMBED_SUB_46" w:hAnsi="___WRD_EMBED_SUB_46" w:cs="___WRD_EMBED_SUB_46" w:hint="eastAsia"/>
          <w:sz w:val="24"/>
          <w:szCs w:val="24"/>
        </w:rPr>
        <w:t>设备的设计、</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、运输、定</w:t>
      </w:r>
      <w:r>
        <w:rPr>
          <w:rFonts w:ascii="微软雅黑" w:eastAsia="微软雅黑" w:hAnsi="微软雅黑" w:cs="微软雅黑" w:hint="eastAsia"/>
          <w:sz w:val="24"/>
          <w:szCs w:val="24"/>
        </w:rPr>
        <w:t>点卸</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装（或指</w:t>
      </w:r>
      <w:r>
        <w:rPr>
          <w:rFonts w:ascii="微软雅黑" w:eastAsia="微软雅黑" w:hAnsi="微软雅黑" w:cs="微软雅黑" w:hint="eastAsia"/>
          <w:sz w:val="24"/>
          <w:szCs w:val="24"/>
        </w:rPr>
        <w:t>导安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售后服务</w:t>
      </w:r>
      <w:r>
        <w:rPr>
          <w:rFonts w:ascii="___WRD_EMBED_SUB_46" w:eastAsia="___WRD_EMBED_SUB_46" w:hAnsi="___WRD_EMBED_SUB_46" w:cs="___WRD_EMBED_SUB_46" w:hint="eastAsia"/>
          <w:sz w:val="24"/>
          <w:szCs w:val="24"/>
        </w:rPr>
        <w:t>等有关</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所列</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容经买卖双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协商</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愿达成本合</w:t>
      </w:r>
      <w:r>
        <w:rPr>
          <w:rFonts w:ascii="___WRD_EMBED_SUB_46" w:eastAsia="___WRD_EMBED_SUB_46" w:hAnsi="___WRD_EMBED_SUB_46" w:cs="___WRD_EMBED_SUB_46" w:hint="eastAsia"/>
          <w:sz w:val="24"/>
          <w:szCs w:val="24"/>
        </w:rPr>
        <w:t>同：</w:t>
      </w:r>
      <w:bookmarkStart w:id="75" w:name="_Toc11930"/>
      <w:bookmarkStart w:id="76" w:name="_Toc11823"/>
      <w:bookmarkStart w:id="77" w:name="_Toc17619"/>
      <w:bookmarkStart w:id="78" w:name="_Toc16330018"/>
    </w:p>
    <w:p w14:paraId="12CA00B7" w14:textId="2381E4BC" w:rsidR="00504FBF" w:rsidRPr="00504FBF" w:rsidRDefault="00504FBF" w:rsidP="00504FBF">
      <w:pPr>
        <w:spacing w:line="400" w:lineRule="exact"/>
        <w:ind w:rightChars="-90" w:right="-189" w:firstLineChars="200" w:firstLine="560"/>
        <w:jc w:val="left"/>
        <w:rPr>
          <w:rFonts w:ascii="仿宋_GB2312" w:eastAsia="仿宋_GB2312" w:hAnsiTheme="minorEastAsia" w:cstheme="minorEastAsia"/>
          <w:sz w:val="24"/>
          <w:szCs w:val="24"/>
        </w:rPr>
      </w:pPr>
      <w:r>
        <w:rPr>
          <w:rFonts w:ascii="黑体" w:eastAsia="黑体" w:hAnsi="黑体" w:cstheme="minorEastAsia" w:hint="eastAsia"/>
          <w:sz w:val="28"/>
          <w:szCs w:val="28"/>
        </w:rPr>
        <w:t>1 合同设备</w:t>
      </w:r>
      <w:bookmarkEnd w:id="75"/>
      <w:bookmarkEnd w:id="76"/>
      <w:bookmarkEnd w:id="77"/>
      <w:bookmarkEnd w:id="78"/>
    </w:p>
    <w:p w14:paraId="6A8A16D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1.1</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向卖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购买</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信息见附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清单明细表》</w:t>
      </w:r>
    </w:p>
    <w:p w14:paraId="4E9A1B74"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bookmarkStart w:id="79" w:name="_Toc32510"/>
      <w:bookmarkStart w:id="80" w:name="_Toc29026"/>
      <w:bookmarkStart w:id="81" w:name="_Toc22800"/>
      <w:r>
        <w:rPr>
          <w:rFonts w:ascii="仿宋_GB2312" w:eastAsia="仿宋_GB2312" w:hAnsiTheme="minorEastAsia" w:cstheme="minorEastAsia" w:hint="eastAsia"/>
          <w:sz w:val="24"/>
          <w:szCs w:val="24"/>
        </w:rPr>
        <w:t>1.2</w:t>
      </w:r>
      <w:r>
        <w:rPr>
          <w:rFonts w:ascii="微软雅黑" w:eastAsia="微软雅黑" w:hAnsi="微软雅黑" w:cs="微软雅黑" w:hint="eastAsia"/>
          <w:sz w:val="24"/>
          <w:szCs w:val="24"/>
        </w:rPr>
        <w:t>技术规格和</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p>
    <w:p w14:paraId="091C0E94"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技术规格详见附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二《技术协议书》</w:t>
      </w:r>
      <w:r>
        <w:rPr>
          <w:rFonts w:ascii="___WRD_EMBED_SUB_46" w:eastAsia="___WRD_EMBED_SUB_46" w:hAnsi="___WRD_EMBED_SUB_46" w:cs="___WRD_EMBED_SUB_46" w:hint="eastAsia"/>
          <w:sz w:val="24"/>
          <w:szCs w:val="24"/>
        </w:rPr>
        <w:t>。</w:t>
      </w:r>
    </w:p>
    <w:p w14:paraId="14680AA7"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1.2.2</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技术规格应</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《技术协议书》</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定的相</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准一致</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若《技术协议书》</w:t>
      </w:r>
      <w:r>
        <w:rPr>
          <w:rFonts w:ascii="___WRD_EMBED_SUB_46" w:eastAsia="___WRD_EMBED_SUB_46" w:hAnsi="___WRD_EMBED_SUB_46" w:cs="___WRD_EMBED_SUB_46" w:hint="eastAsia"/>
          <w:sz w:val="24"/>
          <w:szCs w:val="24"/>
        </w:rPr>
        <w:t>无相</w:t>
      </w:r>
      <w:r>
        <w:rPr>
          <w:rFonts w:ascii="微软雅黑" w:eastAsia="微软雅黑" w:hAnsi="微软雅黑" w:cs="微软雅黑" w:hint="eastAsia"/>
          <w:sz w:val="24"/>
          <w:szCs w:val="24"/>
        </w:rPr>
        <w:t>应规</w:t>
      </w:r>
      <w:r>
        <w:rPr>
          <w:rFonts w:ascii="___WRD_EMBED_SUB_46" w:eastAsia="___WRD_EMBED_SUB_46" w:hAnsi="___WRD_EMBED_SUB_46" w:cs="___WRD_EMBED_SUB_46" w:hint="eastAsia"/>
          <w:sz w:val="24"/>
          <w:szCs w:val="24"/>
        </w:rPr>
        <w:t>定或</w:t>
      </w:r>
      <w:r>
        <w:rPr>
          <w:rFonts w:ascii="微软雅黑" w:eastAsia="微软雅黑" w:hAnsi="微软雅黑" w:cs="微软雅黑" w:hint="eastAsia"/>
          <w:sz w:val="24"/>
          <w:szCs w:val="24"/>
        </w:rPr>
        <w:t>未签署《技术协议书》</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技术规格则应符合</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原</w:t>
      </w:r>
      <w:r>
        <w:rPr>
          <w:rFonts w:ascii="___WRD_EMBED_SUB_46" w:eastAsia="___WRD_EMBED_SUB_46" w:hAnsi="___WRD_EMBED_SUB_46" w:cs="___WRD_EMBED_SUB_46" w:hint="eastAsia"/>
          <w:sz w:val="24"/>
          <w:szCs w:val="24"/>
        </w:rPr>
        <w:t>产地</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有关</w:t>
      </w:r>
      <w:r>
        <w:rPr>
          <w:rFonts w:ascii="微软雅黑" w:eastAsia="微软雅黑" w:hAnsi="微软雅黑" w:cs="微软雅黑" w:hint="eastAsia"/>
          <w:sz w:val="24"/>
          <w:szCs w:val="24"/>
        </w:rPr>
        <w:t>部门最新颁</w:t>
      </w:r>
      <w:r>
        <w:rPr>
          <w:rFonts w:ascii="___WRD_EMBED_SUB_46" w:eastAsia="___WRD_EMBED_SUB_46" w:hAnsi="___WRD_EMBED_SUB_46" w:cs="___WRD_EMBED_SUB_46" w:hint="eastAsia"/>
          <w:sz w:val="24"/>
          <w:szCs w:val="24"/>
        </w:rPr>
        <w:t>布的相</w:t>
      </w:r>
      <w:r>
        <w:rPr>
          <w:rFonts w:ascii="微软雅黑" w:eastAsia="微软雅黑" w:hAnsi="微软雅黑" w:cs="微软雅黑" w:hint="eastAsia"/>
          <w:sz w:val="24"/>
          <w:szCs w:val="24"/>
        </w:rPr>
        <w:t>应正</w:t>
      </w:r>
      <w:r>
        <w:rPr>
          <w:rFonts w:ascii="___WRD_EMBED_SUB_46" w:eastAsia="___WRD_EMBED_SUB_46" w:hAnsi="___WRD_EMBED_SUB_46" w:cs="___WRD_EMBED_SUB_46" w:hint="eastAsia"/>
          <w:sz w:val="24"/>
          <w:szCs w:val="24"/>
        </w:rPr>
        <w:t>式标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招</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件及</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书面承诺</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p>
    <w:p w14:paraId="5BEE2DE6"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1.3在设备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权转移到买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之前</w:t>
      </w:r>
      <w:r>
        <w:rPr>
          <w:rFonts w:ascii="___WRD_EMBED_SUB_46" w:eastAsia="___WRD_EMBED_SUB_46" w:hAnsi="___WRD_EMBED_SUB_46" w:cs="___WRD_EMBED_SUB_46" w:hint="eastAsia"/>
          <w:sz w:val="24"/>
          <w:szCs w:val="24"/>
        </w:rPr>
        <w:t>，有关设备的</w:t>
      </w:r>
      <w:r>
        <w:rPr>
          <w:rFonts w:ascii="微软雅黑" w:eastAsia="微软雅黑" w:hAnsi="微软雅黑" w:cs="微软雅黑" w:hint="eastAsia"/>
          <w:sz w:val="24"/>
          <w:szCs w:val="24"/>
        </w:rPr>
        <w:t>保险由卖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负责办</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并承担保险费</w:t>
      </w:r>
      <w:r>
        <w:rPr>
          <w:rFonts w:ascii="___WRD_EMBED_SUB_46" w:eastAsia="___WRD_EMBED_SUB_46" w:hAnsi="___WRD_EMBED_SUB_46" w:cs="___WRD_EMBED_SUB_46" w:hint="eastAsia"/>
          <w:sz w:val="24"/>
          <w:szCs w:val="24"/>
        </w:rPr>
        <w:t>用。</w:t>
      </w:r>
      <w:bookmarkStart w:id="82" w:name="_Toc16330019"/>
    </w:p>
    <w:p w14:paraId="5B7D943C" w14:textId="166C831A"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2 包装</w:t>
      </w:r>
      <w:bookmarkEnd w:id="79"/>
      <w:bookmarkEnd w:id="80"/>
      <w:bookmarkEnd w:id="81"/>
      <w:bookmarkEnd w:id="82"/>
    </w:p>
    <w:p w14:paraId="7BACA45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2.1设备的</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需采</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采</w:t>
      </w:r>
      <w:r>
        <w:rPr>
          <w:rFonts w:ascii="___WRD_EMBED_SUB_46" w:eastAsia="___WRD_EMBED_SUB_46" w:hAnsi="___WRD_EMBED_SUB_46" w:cs="___WRD_EMBED_SUB_46" w:hint="eastAsia"/>
          <w:sz w:val="24"/>
          <w:szCs w:val="24"/>
        </w:rPr>
        <w:t>用行业标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有行业标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应当按照</w:t>
      </w:r>
      <w:r>
        <w:rPr>
          <w:rFonts w:ascii="___WRD_EMBED_SUB_46" w:eastAsia="___WRD_EMBED_SUB_46" w:hAnsi="___WRD_EMBED_SUB_46" w:cs="___WRD_EMBED_SUB_46" w:hint="eastAsia"/>
          <w:sz w:val="24"/>
          <w:szCs w:val="24"/>
        </w:rPr>
        <w:t>通用的方式</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有通</w:t>
      </w:r>
      <w:r>
        <w:rPr>
          <w:rFonts w:ascii="仿宋_GB2312" w:eastAsia="仿宋_GB2312" w:hAnsiTheme="minorEastAsia" w:cstheme="minorEastAsia" w:hint="eastAsia"/>
          <w:sz w:val="24"/>
          <w:szCs w:val="24"/>
        </w:rPr>
        <w:t>用方式的，</w:t>
      </w:r>
      <w:r>
        <w:rPr>
          <w:rFonts w:ascii="微软雅黑" w:eastAsia="微软雅黑" w:hAnsi="微软雅黑" w:cs="微软雅黑" w:hint="eastAsia"/>
          <w:sz w:val="24"/>
          <w:szCs w:val="24"/>
        </w:rPr>
        <w:t>应当采取足以保护</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装方式。</w:t>
      </w:r>
      <w:r>
        <w:rPr>
          <w:rFonts w:ascii="微软雅黑" w:eastAsia="微软雅黑" w:hAnsi="微软雅黑" w:cs="微软雅黑" w:hint="eastAsia"/>
          <w:sz w:val="24"/>
          <w:szCs w:val="24"/>
        </w:rPr>
        <w:t>这</w:t>
      </w:r>
      <w:r>
        <w:rPr>
          <w:rFonts w:ascii="___WRD_EMBED_SUB_46" w:eastAsia="___WRD_EMBED_SUB_46" w:hAnsi="___WRD_EMBED_SUB_46" w:cs="___WRD_EMBED_SUB_46" w:hint="eastAsia"/>
          <w:sz w:val="24"/>
          <w:szCs w:val="24"/>
        </w:rPr>
        <w:t>种</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应适</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长途</w:t>
      </w:r>
      <w:r>
        <w:rPr>
          <w:rFonts w:ascii="___WRD_EMBED_SUB_46" w:eastAsia="___WRD_EMBED_SUB_46" w:hAnsi="___WRD_EMBED_SUB_46" w:cs="___WRD_EMBED_SUB_46" w:hint="eastAsia"/>
          <w:sz w:val="24"/>
          <w:szCs w:val="24"/>
        </w:rPr>
        <w:t>运输，</w:t>
      </w:r>
      <w:r>
        <w:rPr>
          <w:rFonts w:ascii="微软雅黑" w:eastAsia="微软雅黑" w:hAnsi="微软雅黑" w:cs="微软雅黑" w:hint="eastAsia"/>
          <w:sz w:val="24"/>
          <w:szCs w:val="24"/>
        </w:rPr>
        <w:t>并</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良好</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防潮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防锈和防野蛮</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卸</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保护措施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以确保</w:t>
      </w:r>
      <w:r>
        <w:rPr>
          <w:rFonts w:ascii="___WRD_EMBED_SUB_46" w:eastAsia="___WRD_EMBED_SUB_46" w:hAnsi="___WRD_EMBED_SUB_46" w:cs="___WRD_EMBED_SUB_46" w:hint="eastAsia"/>
          <w:sz w:val="24"/>
          <w:szCs w:val="24"/>
        </w:rPr>
        <w:t>设备在运输</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不受损伤</w:t>
      </w:r>
      <w:proofErr w:type="gramStart"/>
      <w:r>
        <w:rPr>
          <w:rFonts w:ascii="微软雅黑" w:eastAsia="微软雅黑" w:hAnsi="微软雅黑" w:cs="微软雅黑" w:hint="eastAsia"/>
          <w:sz w:val="24"/>
          <w:szCs w:val="24"/>
        </w:rPr>
        <w:t>安全抵</w:t>
      </w:r>
      <w:proofErr w:type="gramEnd"/>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现场</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应承</w:t>
      </w:r>
      <w:proofErr w:type="gramStart"/>
      <w:r>
        <w:rPr>
          <w:rFonts w:ascii="微软雅黑" w:eastAsia="微软雅黑" w:hAnsi="微软雅黑" w:cs="微软雅黑" w:hint="eastAsia"/>
          <w:sz w:val="24"/>
          <w:szCs w:val="24"/>
        </w:rPr>
        <w:t>担由</w:t>
      </w:r>
      <w:r>
        <w:rPr>
          <w:rFonts w:ascii="___WRD_EMBED_SUB_46" w:eastAsia="___WRD_EMBED_SUB_46" w:hAnsi="___WRD_EMBED_SUB_46" w:cs="___WRD_EMBED_SUB_46" w:hint="eastAsia"/>
          <w:sz w:val="24"/>
          <w:szCs w:val="24"/>
        </w:rPr>
        <w:t>于</w:t>
      </w:r>
      <w:proofErr w:type="gramEnd"/>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防护不妥而引</w:t>
      </w:r>
      <w:r>
        <w:rPr>
          <w:rFonts w:ascii="___WRD_EMBED_SUB_46" w:eastAsia="___WRD_EMBED_SUB_46" w:hAnsi="___WRD_EMBED_SUB_46" w:cs="___WRD_EMBED_SUB_46" w:hint="eastAsia"/>
          <w:sz w:val="24"/>
          <w:szCs w:val="24"/>
        </w:rPr>
        <w:t>起的设备</w:t>
      </w:r>
      <w:r>
        <w:rPr>
          <w:rFonts w:ascii="微软雅黑" w:eastAsia="微软雅黑" w:hAnsi="微软雅黑" w:cs="微软雅黑" w:hint="eastAsia"/>
          <w:sz w:val="24"/>
          <w:szCs w:val="24"/>
        </w:rPr>
        <w:t>锈蚀</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损坏</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丢失</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任何损失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责任和费</w:t>
      </w:r>
      <w:r>
        <w:rPr>
          <w:rFonts w:ascii="___WRD_EMBED_SUB_46" w:eastAsia="___WRD_EMBED_SUB_46" w:hAnsi="___WRD_EMBED_SUB_46" w:cs="___WRD_EMBED_SUB_46" w:hint="eastAsia"/>
          <w:sz w:val="24"/>
          <w:szCs w:val="24"/>
        </w:rPr>
        <w:t>用。</w:t>
      </w:r>
    </w:p>
    <w:p w14:paraId="3C9CB2D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2.2</w:t>
      </w:r>
      <w:r>
        <w:rPr>
          <w:rFonts w:ascii="微软雅黑" w:eastAsia="微软雅黑" w:hAnsi="微软雅黑" w:cs="微软雅黑" w:hint="eastAsia"/>
          <w:sz w:val="24"/>
          <w:szCs w:val="24"/>
        </w:rPr>
        <w:t>每</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应附</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详细</w:t>
      </w:r>
      <w:r>
        <w:rPr>
          <w:rFonts w:ascii="___WRD_EMBED_SUB_46" w:eastAsia="___WRD_EMBED_SUB_46" w:hAnsi="___WRD_EMBED_SUB_46" w:cs="___WRD_EMBED_SUB_46" w:hint="eastAsia"/>
          <w:sz w:val="24"/>
          <w:szCs w:val="24"/>
        </w:rPr>
        <w:t>的装</w:t>
      </w:r>
      <w:r>
        <w:rPr>
          <w:rFonts w:ascii="微软雅黑" w:eastAsia="微软雅黑" w:hAnsi="微软雅黑" w:cs="微软雅黑" w:hint="eastAsia"/>
          <w:sz w:val="24"/>
          <w:szCs w:val="24"/>
        </w:rPr>
        <w:t>箱单和质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证书</w:t>
      </w:r>
      <w:r>
        <w:rPr>
          <w:rFonts w:ascii="___WRD_EMBED_SUB_46" w:eastAsia="___WRD_EMBED_SUB_46" w:hAnsi="___WRD_EMBED_SUB_46" w:cs="___WRD_EMBED_SUB_46" w:hint="eastAsia"/>
          <w:sz w:val="24"/>
          <w:szCs w:val="24"/>
        </w:rPr>
        <w:t>各</w:t>
      </w:r>
      <w:r>
        <w:rPr>
          <w:rFonts w:ascii="微软雅黑" w:eastAsia="微软雅黑" w:hAnsi="微软雅黑" w:cs="微软雅黑" w:hint="eastAsia"/>
          <w:sz w:val="24"/>
          <w:szCs w:val="24"/>
        </w:rPr>
        <w:t>两套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一套</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箱里</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一套</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外。</w:t>
      </w:r>
      <w:bookmarkStart w:id="83" w:name="_Toc27453"/>
      <w:bookmarkStart w:id="84" w:name="_Toc2833"/>
      <w:bookmarkStart w:id="85" w:name="_Toc16330020"/>
      <w:bookmarkStart w:id="86" w:name="_Toc27144"/>
    </w:p>
    <w:p w14:paraId="24C71253" w14:textId="27713220"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3 运输标记</w:t>
      </w:r>
      <w:bookmarkEnd w:id="83"/>
      <w:bookmarkEnd w:id="84"/>
      <w:bookmarkEnd w:id="85"/>
      <w:bookmarkEnd w:id="86"/>
    </w:p>
    <w:p w14:paraId="0416B50D"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每一包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箱邻近</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四个</w:t>
      </w:r>
      <w:proofErr w:type="gramStart"/>
      <w:r>
        <w:rPr>
          <w:rFonts w:ascii="微软雅黑" w:eastAsia="微软雅黑" w:hAnsi="微软雅黑" w:cs="微软雅黑" w:hint="eastAsia"/>
          <w:sz w:val="24"/>
          <w:szCs w:val="24"/>
        </w:rPr>
        <w:t>侧面</w:t>
      </w:r>
      <w:r>
        <w:rPr>
          <w:rFonts w:ascii="___WRD_EMBED_SUB_46" w:eastAsia="___WRD_EMBED_SUB_46" w:hAnsi="___WRD_EMBED_SUB_46" w:cs="___WRD_EMBED_SUB_46" w:hint="eastAsia"/>
          <w:sz w:val="24"/>
          <w:szCs w:val="24"/>
        </w:rPr>
        <w:t>用</w:t>
      </w:r>
      <w:proofErr w:type="gramEnd"/>
      <w:r>
        <w:rPr>
          <w:rFonts w:ascii="微软雅黑" w:eastAsia="微软雅黑" w:hAnsi="微软雅黑" w:cs="微软雅黑" w:hint="eastAsia"/>
          <w:sz w:val="24"/>
          <w:szCs w:val="24"/>
        </w:rPr>
        <w:t>不易褪色</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油漆以醒目</w:t>
      </w:r>
      <w:r>
        <w:rPr>
          <w:rFonts w:ascii="___WRD_EMBED_SUB_46" w:eastAsia="___WRD_EMBED_SUB_46" w:hAnsi="___WRD_EMBED_SUB_46" w:cs="___WRD_EMBED_SUB_46" w:hint="eastAsia"/>
          <w:sz w:val="24"/>
          <w:szCs w:val="24"/>
        </w:rPr>
        <w:t>的中</w:t>
      </w:r>
      <w:r>
        <w:rPr>
          <w:rFonts w:ascii="微软雅黑" w:eastAsia="微软雅黑" w:hAnsi="微软雅黑" w:cs="微软雅黑" w:hint="eastAsia"/>
          <w:sz w:val="24"/>
          <w:szCs w:val="24"/>
        </w:rPr>
        <w:t>文印刷字</w:t>
      </w:r>
      <w:r>
        <w:rPr>
          <w:rFonts w:ascii="___WRD_EMBED_SUB_46" w:eastAsia="___WRD_EMBED_SUB_46" w:hAnsi="___WRD_EMBED_SUB_46" w:cs="___WRD_EMBED_SUB_46" w:hint="eastAsia"/>
          <w:sz w:val="24"/>
          <w:szCs w:val="24"/>
        </w:rPr>
        <w:t>体标</w:t>
      </w:r>
      <w:r>
        <w:rPr>
          <w:rFonts w:ascii="微软雅黑" w:eastAsia="微软雅黑" w:hAnsi="微软雅黑" w:cs="微软雅黑" w:hint="eastAsia"/>
          <w:sz w:val="24"/>
          <w:szCs w:val="24"/>
        </w:rPr>
        <w:t>明以</w:t>
      </w:r>
      <w:r>
        <w:rPr>
          <w:rFonts w:ascii="___WRD_EMBED_SUB_46" w:eastAsia="___WRD_EMBED_SUB_46" w:hAnsi="___WRD_EMBED_SUB_46" w:cs="___WRD_EMBED_SUB_46" w:hint="eastAsia"/>
          <w:sz w:val="24"/>
          <w:szCs w:val="24"/>
        </w:rPr>
        <w:t>下各</w:t>
      </w:r>
      <w:r>
        <w:rPr>
          <w:rFonts w:ascii="微软雅黑" w:eastAsia="微软雅黑" w:hAnsi="微软雅黑" w:cs="微软雅黑" w:hint="eastAsia"/>
          <w:sz w:val="24"/>
          <w:szCs w:val="24"/>
        </w:rPr>
        <w:t>项</w:t>
      </w:r>
      <w:r>
        <w:rPr>
          <w:rFonts w:ascii="___WRD_EMBED_SUB_46" w:eastAsia="___WRD_EMBED_SUB_46" w:hAnsi="___WRD_EMBED_SUB_46" w:cs="___WRD_EMBED_SUB_46" w:hint="eastAsia"/>
          <w:sz w:val="24"/>
          <w:szCs w:val="24"/>
        </w:rPr>
        <w:t>：</w:t>
      </w:r>
    </w:p>
    <w:p w14:paraId="762C5E5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3.1.1</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人</w:t>
      </w:r>
    </w:p>
    <w:p w14:paraId="1F2CB076"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3.1.2</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号</w:t>
      </w:r>
    </w:p>
    <w:p w14:paraId="107A6BD2"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3.1.3发货标</w:t>
      </w:r>
      <w:r>
        <w:rPr>
          <w:rFonts w:ascii="微软雅黑" w:eastAsia="微软雅黑" w:hAnsi="微软雅黑" w:cs="微软雅黑" w:hint="eastAsia"/>
          <w:sz w:val="24"/>
          <w:szCs w:val="24"/>
        </w:rPr>
        <w:t>记</w:t>
      </w:r>
      <w:r>
        <w:rPr>
          <w:rFonts w:ascii="___WRD_EMBED_SUB_46" w:eastAsia="___WRD_EMBED_SUB_46" w:hAnsi="___WRD_EMBED_SUB_46" w:cs="___WRD_EMBED_SUB_46" w:hint="eastAsia"/>
          <w:sz w:val="24"/>
          <w:szCs w:val="24"/>
        </w:rPr>
        <w:t>（</w:t>
      </w:r>
      <w:proofErr w:type="gramStart"/>
      <w:r>
        <w:rPr>
          <w:rFonts w:ascii="微软雅黑" w:eastAsia="微软雅黑" w:hAnsi="微软雅黑" w:cs="微软雅黑" w:hint="eastAsia"/>
          <w:sz w:val="24"/>
          <w:szCs w:val="24"/>
        </w:rPr>
        <w:t>唛</w:t>
      </w:r>
      <w:proofErr w:type="gramEnd"/>
      <w:r>
        <w:rPr>
          <w:rFonts w:ascii="微软雅黑" w:eastAsia="微软雅黑" w:hAnsi="微软雅黑" w:cs="微软雅黑" w:hint="eastAsia"/>
          <w:sz w:val="24"/>
          <w:szCs w:val="24"/>
        </w:rPr>
        <w:t>头</w:t>
      </w:r>
      <w:r>
        <w:rPr>
          <w:rFonts w:ascii="___WRD_EMBED_SUB_46" w:eastAsia="___WRD_EMBED_SUB_46" w:hAnsi="___WRD_EMBED_SUB_46" w:cs="___WRD_EMBED_SUB_46" w:hint="eastAsia"/>
          <w:sz w:val="24"/>
          <w:szCs w:val="24"/>
        </w:rPr>
        <w:t>）</w:t>
      </w:r>
    </w:p>
    <w:p w14:paraId="43871FA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3.1.4设备的</w:t>
      </w:r>
      <w:r>
        <w:rPr>
          <w:rFonts w:ascii="微软雅黑" w:eastAsia="微软雅黑" w:hAnsi="微软雅黑" w:cs="微软雅黑" w:hint="eastAsia"/>
          <w:sz w:val="24"/>
          <w:szCs w:val="24"/>
        </w:rPr>
        <w:t>名称</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品目号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箱号</w:t>
      </w:r>
    </w:p>
    <w:p w14:paraId="31D6CEC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3.1.5</w:t>
      </w:r>
      <w:r>
        <w:rPr>
          <w:rFonts w:ascii="微软雅黑" w:eastAsia="微软雅黑" w:hAnsi="微软雅黑" w:cs="微软雅黑" w:hint="eastAsia"/>
          <w:sz w:val="24"/>
          <w:szCs w:val="24"/>
        </w:rPr>
        <w:t>毛</w:t>
      </w:r>
      <w:r>
        <w:rPr>
          <w:rFonts w:ascii="___WRD_EMBED_SUB_46" w:eastAsia="___WRD_EMBED_SUB_46" w:hAnsi="___WRD_EMBED_SUB_46" w:cs="___WRD_EMBED_SUB_46" w:hint="eastAsia"/>
          <w:sz w:val="24"/>
          <w:szCs w:val="24"/>
        </w:rPr>
        <w:t>重</w:t>
      </w:r>
      <w:r>
        <w:rPr>
          <w:rFonts w:ascii="仿宋_GB2312" w:eastAsia="仿宋_GB2312" w:hAnsiTheme="minorEastAsia" w:cstheme="minorEastAsia" w:hint="eastAsia"/>
          <w:sz w:val="24"/>
          <w:szCs w:val="24"/>
        </w:rPr>
        <w:t>/</w:t>
      </w:r>
      <w:r>
        <w:rPr>
          <w:rFonts w:ascii="微软雅黑" w:eastAsia="微软雅黑" w:hAnsi="微软雅黑" w:cs="微软雅黑" w:hint="eastAsia"/>
          <w:sz w:val="24"/>
          <w:szCs w:val="24"/>
        </w:rPr>
        <w:t>净</w:t>
      </w:r>
      <w:r>
        <w:rPr>
          <w:rFonts w:ascii="___WRD_EMBED_SUB_46" w:eastAsia="___WRD_EMBED_SUB_46" w:hAnsi="___WRD_EMBED_SUB_46" w:cs="___WRD_EMBED_SUB_46" w:hint="eastAsia"/>
          <w:sz w:val="24"/>
          <w:szCs w:val="24"/>
        </w:rPr>
        <w:t>重（</w:t>
      </w:r>
      <w:r>
        <w:rPr>
          <w:rFonts w:ascii="微软雅黑" w:eastAsia="微软雅黑" w:hAnsi="微软雅黑" w:cs="微软雅黑" w:hint="eastAsia"/>
          <w:sz w:val="24"/>
          <w:szCs w:val="24"/>
        </w:rPr>
        <w:t>公斤</w:t>
      </w:r>
      <w:r>
        <w:rPr>
          <w:rFonts w:ascii="___WRD_EMBED_SUB_46" w:eastAsia="___WRD_EMBED_SUB_46" w:hAnsi="___WRD_EMBED_SUB_46" w:cs="___WRD_EMBED_SUB_46" w:hint="eastAsia"/>
          <w:sz w:val="24"/>
          <w:szCs w:val="24"/>
        </w:rPr>
        <w:t>）</w:t>
      </w:r>
    </w:p>
    <w:p w14:paraId="18C81C4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3.1.6</w:t>
      </w:r>
      <w:r>
        <w:rPr>
          <w:rFonts w:ascii="微软雅黑" w:eastAsia="微软雅黑" w:hAnsi="微软雅黑" w:cs="微软雅黑" w:hint="eastAsia"/>
          <w:sz w:val="24"/>
          <w:szCs w:val="24"/>
        </w:rPr>
        <w:t>尺寸</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长×宽×高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以厘米</w:t>
      </w:r>
      <w:r>
        <w:rPr>
          <w:rFonts w:ascii="___WRD_EMBED_SUB_46" w:eastAsia="___WRD_EMBED_SUB_46" w:hAnsi="___WRD_EMBED_SUB_46" w:cs="___WRD_EMBED_SUB_46" w:hint="eastAsia"/>
          <w:sz w:val="24"/>
          <w:szCs w:val="24"/>
        </w:rPr>
        <w:t>计）</w:t>
      </w:r>
    </w:p>
    <w:p w14:paraId="7FEEE28A"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3.2</w:t>
      </w:r>
      <w:r>
        <w:rPr>
          <w:rFonts w:ascii="微软雅黑" w:eastAsia="微软雅黑" w:hAnsi="微软雅黑" w:cs="微软雅黑" w:hint="eastAsia"/>
          <w:sz w:val="24"/>
          <w:szCs w:val="24"/>
        </w:rPr>
        <w:t>根据</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特点和</w:t>
      </w:r>
      <w:r>
        <w:rPr>
          <w:rFonts w:ascii="___WRD_EMBED_SUB_46" w:eastAsia="___WRD_EMBED_SUB_46" w:hAnsi="___WRD_EMBED_SUB_46" w:cs="___WRD_EMBED_SUB_46" w:hint="eastAsia"/>
          <w:sz w:val="24"/>
          <w:szCs w:val="24"/>
        </w:rPr>
        <w:t>运输的</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每</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两侧以国</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贸易</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宜</w:t>
      </w:r>
      <w:r>
        <w:rPr>
          <w:rFonts w:ascii="___WRD_EMBED_SUB_46" w:eastAsia="___WRD_EMBED_SUB_46" w:hAnsi="___WRD_EMBED_SUB_46" w:cs="___WRD_EMBED_SUB_46" w:hint="eastAsia"/>
          <w:sz w:val="24"/>
          <w:szCs w:val="24"/>
        </w:rPr>
        <w:t>的运输标</w:t>
      </w:r>
      <w:r>
        <w:rPr>
          <w:rFonts w:ascii="微软雅黑" w:eastAsia="微软雅黑" w:hAnsi="微软雅黑" w:cs="微软雅黑" w:hint="eastAsia"/>
          <w:sz w:val="24"/>
          <w:szCs w:val="24"/>
        </w:rPr>
        <w:t>志</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明“</w:t>
      </w:r>
      <w:r>
        <w:rPr>
          <w:rFonts w:ascii="___WRD_EMBED_SUB_46" w:eastAsia="___WRD_EMBED_SUB_46" w:hAnsi="___WRD_EMBED_SUB_46" w:cs="___WRD_EMBED_SUB_46" w:hint="eastAsia"/>
          <w:sz w:val="24"/>
          <w:szCs w:val="24"/>
        </w:rPr>
        <w:t>重心</w:t>
      </w:r>
      <w:r>
        <w:rPr>
          <w:rFonts w:ascii="微软雅黑" w:eastAsia="微软雅黑" w:hAnsi="微软雅黑" w:cs="微软雅黑" w:hint="eastAsia"/>
          <w:sz w:val="24"/>
          <w:szCs w:val="24"/>
        </w:rPr>
        <w:t>”和“吊</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并以清晰</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字</w:t>
      </w:r>
      <w:r>
        <w:rPr>
          <w:rFonts w:ascii="___WRD_EMBED_SUB_46" w:eastAsia="___WRD_EMBED_SUB_46" w:hAnsi="___WRD_EMBED_SUB_46" w:cs="___WRD_EMBED_SUB_46" w:hint="eastAsia"/>
          <w:sz w:val="24"/>
          <w:szCs w:val="24"/>
        </w:rPr>
        <w:t>样在</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注明“小</w:t>
      </w:r>
      <w:r>
        <w:rPr>
          <w:rFonts w:ascii="___WRD_EMBED_SUB_46" w:eastAsia="___WRD_EMBED_SUB_46" w:hAnsi="___WRD_EMBED_SUB_46" w:cs="___WRD_EMBED_SUB_46" w:hint="eastAsia"/>
          <w:sz w:val="24"/>
          <w:szCs w:val="24"/>
        </w:rPr>
        <w:t>心</w:t>
      </w:r>
      <w:r>
        <w:rPr>
          <w:rFonts w:ascii="微软雅黑" w:eastAsia="微软雅黑" w:hAnsi="微软雅黑" w:cs="微软雅黑" w:hint="eastAsia"/>
          <w:sz w:val="24"/>
          <w:szCs w:val="24"/>
        </w:rPr>
        <w:t>轻放”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“勿倒</w:t>
      </w:r>
      <w:r>
        <w:rPr>
          <w:rFonts w:ascii="___WRD_EMBED_SUB_46" w:eastAsia="___WRD_EMBED_SUB_46" w:hAnsi="___WRD_EMBED_SUB_46" w:cs="___WRD_EMBED_SUB_46" w:hint="eastAsia"/>
          <w:sz w:val="24"/>
          <w:szCs w:val="24"/>
        </w:rPr>
        <w:t>置</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“防潮”</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适当</w:t>
      </w:r>
      <w:r>
        <w:rPr>
          <w:rFonts w:ascii="___WRD_EMBED_SUB_46" w:eastAsia="___WRD_EMBED_SUB_46" w:hAnsi="___WRD_EMBED_SUB_46" w:cs="___WRD_EMBED_SUB_46" w:hint="eastAsia"/>
          <w:sz w:val="24"/>
          <w:szCs w:val="24"/>
        </w:rPr>
        <w:t>的标</w:t>
      </w:r>
      <w:r>
        <w:rPr>
          <w:rFonts w:ascii="微软雅黑" w:eastAsia="微软雅黑" w:hAnsi="微软雅黑" w:cs="微软雅黑" w:hint="eastAsia"/>
          <w:sz w:val="24"/>
          <w:szCs w:val="24"/>
        </w:rPr>
        <w:t>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便</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卸和搬</w:t>
      </w:r>
      <w:r>
        <w:rPr>
          <w:rFonts w:ascii="___WRD_EMBED_SUB_46" w:eastAsia="___WRD_EMBED_SUB_46" w:hAnsi="___WRD_EMBED_SUB_46" w:cs="___WRD_EMBED_SUB_46" w:hint="eastAsia"/>
          <w:sz w:val="24"/>
          <w:szCs w:val="24"/>
        </w:rPr>
        <w:t>运。</w:t>
      </w:r>
      <w:bookmarkStart w:id="87" w:name="_Toc10630"/>
      <w:bookmarkStart w:id="88" w:name="_Toc7431"/>
      <w:bookmarkStart w:id="89" w:name="_Toc16330021"/>
      <w:bookmarkStart w:id="90" w:name="_Toc16133"/>
    </w:p>
    <w:p w14:paraId="6AB3ACA9" w14:textId="73903FDC"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lastRenderedPageBreak/>
        <w:t>4 检验</w:t>
      </w:r>
      <w:bookmarkEnd w:id="87"/>
      <w:bookmarkEnd w:id="88"/>
      <w:bookmarkEnd w:id="89"/>
      <w:bookmarkEnd w:id="90"/>
    </w:p>
    <w:p w14:paraId="09F3C75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方在发货</w:t>
      </w:r>
      <w:r>
        <w:rPr>
          <w:rFonts w:ascii="微软雅黑" w:eastAsia="微软雅黑" w:hAnsi="微软雅黑" w:cs="微软雅黑" w:hint="eastAsia"/>
          <w:sz w:val="24"/>
          <w:szCs w:val="24"/>
        </w:rPr>
        <w:t>之前</w:t>
      </w:r>
      <w:r>
        <w:rPr>
          <w:rFonts w:ascii="___WRD_EMBED_SUB_46" w:eastAsia="___WRD_EMBED_SUB_46" w:hAnsi="___WRD_EMBED_SUB_46" w:cs="___WRD_EMBED_SUB_46" w:hint="eastAsia"/>
          <w:sz w:val="24"/>
          <w:szCs w:val="24"/>
        </w:rPr>
        <w:t>，对设备有关外</w:t>
      </w:r>
      <w:r>
        <w:rPr>
          <w:rFonts w:ascii="微软雅黑" w:eastAsia="微软雅黑" w:hAnsi="微软雅黑" w:cs="微软雅黑" w:hint="eastAsia"/>
          <w:sz w:val="24"/>
          <w:szCs w:val="24"/>
        </w:rPr>
        <w:t>观</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重量进行</w:t>
      </w:r>
      <w:r>
        <w:rPr>
          <w:rFonts w:ascii="微软雅黑" w:eastAsia="微软雅黑" w:hAnsi="微软雅黑" w:cs="微软雅黑" w:hint="eastAsia"/>
          <w:sz w:val="24"/>
          <w:szCs w:val="24"/>
        </w:rPr>
        <w:t>准确</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和全面</w:t>
      </w:r>
      <w:r>
        <w:rPr>
          <w:rFonts w:ascii="___WRD_EMBED_SUB_46" w:eastAsia="___WRD_EMBED_SUB_46" w:hAnsi="___WRD_EMBED_SUB_46" w:cs="___WRD_EMBED_SUB_46" w:hint="eastAsia"/>
          <w:sz w:val="24"/>
          <w:szCs w:val="24"/>
        </w:rPr>
        <w:t>的检验，</w:t>
      </w:r>
      <w:r>
        <w:rPr>
          <w:rFonts w:ascii="微软雅黑" w:eastAsia="微软雅黑" w:hAnsi="微软雅黑" w:cs="微软雅黑" w:hint="eastAsia"/>
          <w:sz w:val="24"/>
          <w:szCs w:val="24"/>
        </w:rPr>
        <w:t>并出</w:t>
      </w:r>
      <w:r>
        <w:rPr>
          <w:rFonts w:ascii="___WRD_EMBED_SUB_46" w:eastAsia="___WRD_EMBED_SUB_46" w:hAnsi="___WRD_EMBED_SUB_46" w:cs="___WRD_EMBED_SUB_46" w:hint="eastAsia"/>
          <w:sz w:val="24"/>
          <w:szCs w:val="24"/>
        </w:rPr>
        <w:t>具其设备</w:t>
      </w:r>
      <w:r>
        <w:rPr>
          <w:rFonts w:ascii="微软雅黑" w:eastAsia="微软雅黑" w:hAnsi="微软雅黑" w:cs="微软雅黑" w:hint="eastAsia"/>
          <w:sz w:val="24"/>
          <w:szCs w:val="24"/>
        </w:rPr>
        <w:t>符合本合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保证书</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但不应将</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视为是</w:t>
      </w:r>
      <w:r>
        <w:rPr>
          <w:rFonts w:ascii="___WRD_EMBED_SUB_46" w:eastAsia="___WRD_EMBED_SUB_46" w:hAnsi="___WRD_EMBED_SUB_46" w:cs="___WRD_EMBED_SUB_46" w:hint="eastAsia"/>
          <w:sz w:val="24"/>
          <w:szCs w:val="24"/>
        </w:rPr>
        <w:t>对设备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量或重量的</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论</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保证书应附</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写明制造商</w:t>
      </w:r>
      <w:r>
        <w:rPr>
          <w:rFonts w:ascii="___WRD_EMBED_SUB_46" w:eastAsia="___WRD_EMBED_SUB_46" w:hAnsi="___WRD_EMBED_SUB_46" w:cs="___WRD_EMBED_SUB_46" w:hint="eastAsia"/>
          <w:sz w:val="24"/>
          <w:szCs w:val="24"/>
        </w:rPr>
        <w:t>检验的</w:t>
      </w:r>
      <w:r>
        <w:rPr>
          <w:rFonts w:ascii="微软雅黑" w:eastAsia="微软雅黑" w:hAnsi="微软雅黑" w:cs="微软雅黑" w:hint="eastAsia"/>
          <w:sz w:val="24"/>
          <w:szCs w:val="24"/>
        </w:rPr>
        <w:t>细</w:t>
      </w:r>
      <w:r>
        <w:rPr>
          <w:rFonts w:ascii="___WRD_EMBED_SUB_46" w:eastAsia="___WRD_EMBED_SUB_46" w:hAnsi="___WRD_EMBED_SUB_46" w:cs="___WRD_EMBED_SUB_46" w:hint="eastAsia"/>
          <w:sz w:val="24"/>
          <w:szCs w:val="24"/>
        </w:rPr>
        <w:t>节、</w:t>
      </w:r>
      <w:r>
        <w:rPr>
          <w:rFonts w:ascii="微软雅黑" w:eastAsia="微软雅黑" w:hAnsi="微软雅黑" w:cs="微软雅黑" w:hint="eastAsia"/>
          <w:sz w:val="24"/>
          <w:szCs w:val="24"/>
        </w:rPr>
        <w:t>结果</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说明</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并安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正常</w:t>
      </w:r>
      <w:r>
        <w:rPr>
          <w:rFonts w:ascii="___WRD_EMBED_SUB_46" w:eastAsia="___WRD_EMBED_SUB_46" w:hAnsi="___WRD_EMBED_SUB_46" w:cs="___WRD_EMBED_SUB_46" w:hint="eastAsia"/>
          <w:sz w:val="24"/>
          <w:szCs w:val="24"/>
        </w:rPr>
        <w:t>运行</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按照《技术协议书》和</w:t>
      </w:r>
      <w:r>
        <w:rPr>
          <w:rFonts w:ascii="___WRD_EMBED_SUB_46" w:eastAsia="___WRD_EMBED_SUB_46" w:hAnsi="___WRD_EMBED_SUB_46" w:cs="___WRD_EMBED_SUB_46" w:hint="eastAsia"/>
          <w:sz w:val="24"/>
          <w:szCs w:val="24"/>
        </w:rPr>
        <w:t>相关标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进行检验，检验</w:t>
      </w:r>
      <w:r>
        <w:rPr>
          <w:rFonts w:ascii="微软雅黑" w:eastAsia="微软雅黑" w:hAnsi="微软雅黑" w:cs="微软雅黑" w:hint="eastAsia"/>
          <w:sz w:val="24"/>
          <w:szCs w:val="24"/>
        </w:rPr>
        <w:t>合格后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签署最终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收报告</w:t>
      </w:r>
      <w:r>
        <w:rPr>
          <w:rFonts w:ascii="___WRD_EMBED_SUB_46" w:eastAsia="___WRD_EMBED_SUB_46" w:hAnsi="___WRD_EMBED_SUB_46" w:cs="___WRD_EMBED_SUB_46" w:hint="eastAsia"/>
          <w:sz w:val="24"/>
          <w:szCs w:val="24"/>
        </w:rPr>
        <w:t>。</w:t>
      </w:r>
    </w:p>
    <w:p w14:paraId="03C6A9A3"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4.2</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强</w:t>
      </w:r>
      <w:r>
        <w:rPr>
          <w:rFonts w:ascii="微软雅黑" w:eastAsia="微软雅黑" w:hAnsi="微软雅黑" w:cs="微软雅黑" w:hint="eastAsia"/>
          <w:sz w:val="24"/>
          <w:szCs w:val="24"/>
        </w:rPr>
        <w:t>制</w:t>
      </w:r>
      <w:r>
        <w:rPr>
          <w:rFonts w:ascii="___WRD_EMBED_SUB_46" w:eastAsia="___WRD_EMBED_SUB_46" w:hAnsi="___WRD_EMBED_SUB_46" w:cs="___WRD_EMBED_SUB_46" w:hint="eastAsia"/>
          <w:sz w:val="24"/>
          <w:szCs w:val="24"/>
        </w:rPr>
        <w:t>检验检测的设备，</w:t>
      </w:r>
      <w:r>
        <w:rPr>
          <w:rFonts w:ascii="微软雅黑" w:eastAsia="微软雅黑" w:hAnsi="微软雅黑" w:cs="微软雅黑" w:hint="eastAsia"/>
          <w:sz w:val="24"/>
          <w:szCs w:val="24"/>
        </w:rPr>
        <w:t>需要经过国家</w:t>
      </w:r>
      <w:r>
        <w:rPr>
          <w:rFonts w:ascii="___WRD_EMBED_SUB_46" w:eastAsia="___WRD_EMBED_SUB_46" w:hAnsi="___WRD_EMBED_SUB_46" w:cs="___WRD_EMBED_SUB_46" w:hint="eastAsia"/>
          <w:sz w:val="24"/>
          <w:szCs w:val="24"/>
        </w:rPr>
        <w:t>有关</w:t>
      </w:r>
      <w:r>
        <w:rPr>
          <w:rFonts w:ascii="微软雅黑" w:eastAsia="微软雅黑" w:hAnsi="微软雅黑" w:cs="微软雅黑" w:hint="eastAsia"/>
          <w:sz w:val="24"/>
          <w:szCs w:val="24"/>
        </w:rPr>
        <w:t>部门</w:t>
      </w:r>
      <w:r>
        <w:rPr>
          <w:rFonts w:ascii="___WRD_EMBED_SUB_46" w:eastAsia="___WRD_EMBED_SUB_46" w:hAnsi="___WRD_EMBED_SUB_46" w:cs="___WRD_EMBED_SUB_46" w:hint="eastAsia"/>
          <w:sz w:val="24"/>
          <w:szCs w:val="24"/>
        </w:rPr>
        <w:t>进行检验检测，</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保证提供</w:t>
      </w:r>
      <w:r>
        <w:rPr>
          <w:rFonts w:ascii="___WRD_EMBED_SUB_46" w:eastAsia="___WRD_EMBED_SUB_46" w:hAnsi="___WRD_EMBED_SUB_46" w:cs="___WRD_EMBED_SUB_46" w:hint="eastAsia"/>
          <w:sz w:val="24"/>
          <w:szCs w:val="24"/>
        </w:rPr>
        <w:t>的设备通</w:t>
      </w:r>
      <w:r>
        <w:rPr>
          <w:rFonts w:ascii="微软雅黑" w:eastAsia="微软雅黑" w:hAnsi="微软雅黑" w:cs="微软雅黑" w:hint="eastAsia"/>
          <w:sz w:val="24"/>
          <w:szCs w:val="24"/>
        </w:rPr>
        <w:t>过</w:t>
      </w:r>
      <w:r>
        <w:rPr>
          <w:rFonts w:ascii="___WRD_EMBED_SUB_46" w:eastAsia="___WRD_EMBED_SUB_46" w:hAnsi="___WRD_EMBED_SUB_46" w:cs="___WRD_EMBED_SUB_46" w:hint="eastAsia"/>
          <w:sz w:val="24"/>
          <w:szCs w:val="24"/>
        </w:rPr>
        <w:t>其检验</w:t>
      </w:r>
      <w:r>
        <w:rPr>
          <w:rFonts w:ascii="微软雅黑" w:eastAsia="微软雅黑" w:hAnsi="微软雅黑" w:cs="微软雅黑" w:hint="eastAsia"/>
          <w:sz w:val="24"/>
          <w:szCs w:val="24"/>
        </w:rPr>
        <w:t>并承担费</w:t>
      </w:r>
      <w:r>
        <w:rPr>
          <w:rFonts w:ascii="___WRD_EMBED_SUB_46" w:eastAsia="___WRD_EMBED_SUB_46" w:hAnsi="___WRD_EMBED_SUB_46" w:cs="___WRD_EMBED_SUB_46" w:hint="eastAsia"/>
          <w:sz w:val="24"/>
          <w:szCs w:val="24"/>
        </w:rPr>
        <w:t>用。</w:t>
      </w:r>
      <w:bookmarkStart w:id="91" w:name="_Toc16330022"/>
      <w:bookmarkStart w:id="92" w:name="_Toc24467"/>
      <w:bookmarkStart w:id="93" w:name="_Toc19850"/>
      <w:bookmarkStart w:id="94" w:name="_Toc11217"/>
    </w:p>
    <w:p w14:paraId="246C0108" w14:textId="44441AD8"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5 权利担保</w:t>
      </w:r>
      <w:bookmarkEnd w:id="91"/>
      <w:bookmarkEnd w:id="92"/>
      <w:bookmarkEnd w:id="93"/>
      <w:bookmarkEnd w:id="94"/>
    </w:p>
    <w:p w14:paraId="5E705B4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所交付</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必须是第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提出任何权利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应担保</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不存</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订立本合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时不为买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所知</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第</w:t>
      </w:r>
      <w:r>
        <w:rPr>
          <w:rFonts w:ascii="___WRD_EMBED_SUB_46" w:eastAsia="___WRD_EMBED_SUB_46" w:hAnsi="___WRD_EMBED_SUB_46" w:cs="___WRD_EMBED_SUB_46" w:hint="eastAsia"/>
          <w:sz w:val="24"/>
          <w:szCs w:val="24"/>
        </w:rPr>
        <w:t>三方的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抵押权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留</w:t>
      </w:r>
      <w:r>
        <w:rPr>
          <w:rFonts w:ascii="___WRD_EMBED_SUB_46" w:eastAsia="___WRD_EMBED_SUB_46" w:hAnsi="___WRD_EMBED_SUB_46" w:cs="___WRD_EMBED_SUB_46" w:hint="eastAsia"/>
          <w:sz w:val="24"/>
          <w:szCs w:val="24"/>
        </w:rPr>
        <w:t>置</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等）或行</w:t>
      </w:r>
      <w:r>
        <w:rPr>
          <w:rFonts w:ascii="微软雅黑" w:eastAsia="微软雅黑" w:hAnsi="微软雅黑" w:cs="微软雅黑" w:hint="eastAsia"/>
          <w:sz w:val="24"/>
          <w:szCs w:val="24"/>
        </w:rPr>
        <w:t>政</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司法</w:t>
      </w:r>
      <w:r>
        <w:rPr>
          <w:rFonts w:ascii="___WRD_EMBED_SUB_46" w:eastAsia="___WRD_EMBED_SUB_46" w:hAnsi="___WRD_EMBED_SUB_46" w:cs="___WRD_EMBED_SUB_46" w:hint="eastAsia"/>
          <w:sz w:val="24"/>
          <w:szCs w:val="24"/>
        </w:rPr>
        <w:t>查</w:t>
      </w:r>
      <w:r>
        <w:rPr>
          <w:rFonts w:ascii="微软雅黑" w:eastAsia="微软雅黑" w:hAnsi="微软雅黑" w:cs="微软雅黑" w:hint="eastAsia"/>
          <w:sz w:val="24"/>
          <w:szCs w:val="24"/>
        </w:rPr>
        <w:t>封</w:t>
      </w:r>
      <w:r>
        <w:rPr>
          <w:rFonts w:ascii="___WRD_EMBED_SUB_46" w:eastAsia="___WRD_EMBED_SUB_46" w:hAnsi="___WRD_EMBED_SUB_46" w:cs="___WRD_EMBED_SUB_46" w:hint="eastAsia"/>
          <w:sz w:val="24"/>
          <w:szCs w:val="24"/>
        </w:rPr>
        <w:t>。</w:t>
      </w:r>
    </w:p>
    <w:p w14:paraId="176ACF0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应保证第</w:t>
      </w:r>
      <w:r>
        <w:rPr>
          <w:rFonts w:ascii="___WRD_EMBED_SUB_46" w:eastAsia="___WRD_EMBED_SUB_46" w:hAnsi="___WRD_EMBED_SUB_46" w:cs="___WRD_EMBED_SUB_46" w:hint="eastAsia"/>
          <w:sz w:val="24"/>
          <w:szCs w:val="24"/>
        </w:rPr>
        <w:t>三方对其</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不得以侵权</w:t>
      </w:r>
      <w:r>
        <w:rPr>
          <w:rFonts w:ascii="___WRD_EMBED_SUB_46" w:eastAsia="___WRD_EMBED_SUB_46" w:hAnsi="___WRD_EMBED_SUB_46" w:cs="___WRD_EMBED_SUB_46" w:hint="eastAsia"/>
          <w:sz w:val="24"/>
          <w:szCs w:val="24"/>
        </w:rPr>
        <w:t>或其他</w:t>
      </w:r>
      <w:r>
        <w:rPr>
          <w:rFonts w:ascii="微软雅黑" w:eastAsia="微软雅黑" w:hAnsi="微软雅黑" w:cs="微软雅黑" w:hint="eastAsia"/>
          <w:sz w:val="24"/>
          <w:szCs w:val="24"/>
        </w:rPr>
        <w:t>类似</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由提出合法要求</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侵犯知识</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等。</w:t>
      </w:r>
    </w:p>
    <w:p w14:paraId="7794C1F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5.3</w:t>
      </w:r>
      <w:r>
        <w:rPr>
          <w:rFonts w:ascii="微软雅黑" w:eastAsia="微软雅黑" w:hAnsi="微软雅黑" w:cs="微软雅黑" w:hint="eastAsia"/>
          <w:sz w:val="24"/>
          <w:szCs w:val="24"/>
        </w:rPr>
        <w:t>任何第</w:t>
      </w:r>
      <w:r>
        <w:rPr>
          <w:rFonts w:ascii="___WRD_EMBED_SUB_46" w:eastAsia="___WRD_EMBED_SUB_46" w:hAnsi="___WRD_EMBED_SUB_46" w:cs="___WRD_EMBED_SUB_46" w:hint="eastAsia"/>
          <w:sz w:val="24"/>
          <w:szCs w:val="24"/>
        </w:rPr>
        <w:t>三方如</w:t>
      </w:r>
      <w:r>
        <w:rPr>
          <w:rFonts w:ascii="微软雅黑" w:eastAsia="微软雅黑" w:hAnsi="微软雅黑" w:cs="微软雅黑" w:hint="eastAsia"/>
          <w:sz w:val="24"/>
          <w:szCs w:val="24"/>
        </w:rPr>
        <w:t>果提出侵权</w:t>
      </w:r>
      <w:r>
        <w:rPr>
          <w:rFonts w:ascii="___WRD_EMBED_SUB_46" w:eastAsia="___WRD_EMBED_SUB_46" w:hAnsi="___WRD_EMBED_SUB_46" w:cs="___WRD_EMBED_SUB_46" w:hint="eastAsia"/>
          <w:sz w:val="24"/>
          <w:szCs w:val="24"/>
        </w:rPr>
        <w:t>指</w:t>
      </w:r>
      <w:r>
        <w:rPr>
          <w:rFonts w:ascii="微软雅黑" w:eastAsia="微软雅黑" w:hAnsi="微软雅黑" w:cs="微软雅黑" w:hint="eastAsia"/>
          <w:sz w:val="24"/>
          <w:szCs w:val="24"/>
        </w:rPr>
        <w:t>控</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交涉</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并承担由此引</w:t>
      </w:r>
      <w:r>
        <w:rPr>
          <w:rFonts w:ascii="___WRD_EMBED_SUB_46" w:eastAsia="___WRD_EMBED_SUB_46" w:hAnsi="___WRD_EMBED_SUB_46" w:cs="___WRD_EMBED_SUB_46" w:hint="eastAsia"/>
          <w:sz w:val="24"/>
          <w:szCs w:val="24"/>
        </w:rPr>
        <w:t>起的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法律责任和费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20E10D3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5.4</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已知道第</w:t>
      </w:r>
      <w:r>
        <w:rPr>
          <w:rFonts w:ascii="___WRD_EMBED_SUB_46" w:eastAsia="___WRD_EMBED_SUB_46" w:hAnsi="___WRD_EMBED_SUB_46" w:cs="___WRD_EMBED_SUB_46" w:hint="eastAsia"/>
          <w:sz w:val="24"/>
          <w:szCs w:val="24"/>
        </w:rPr>
        <w:t>三方的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要求后</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一段合</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间内，</w:t>
      </w:r>
      <w:r>
        <w:rPr>
          <w:rFonts w:ascii="微软雅黑" w:eastAsia="微软雅黑" w:hAnsi="微软雅黑" w:cs="微软雅黑" w:hint="eastAsia"/>
          <w:sz w:val="24"/>
          <w:szCs w:val="24"/>
        </w:rPr>
        <w:t>将此权利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的性</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知卖</w:t>
      </w:r>
      <w:r>
        <w:rPr>
          <w:rFonts w:ascii="___WRD_EMBED_SUB_46" w:eastAsia="___WRD_EMBED_SUB_46" w:hAnsi="___WRD_EMBED_SUB_46" w:cs="___WRD_EMBED_SUB_46" w:hint="eastAsia"/>
          <w:sz w:val="24"/>
          <w:szCs w:val="24"/>
        </w:rPr>
        <w:t>方。</w:t>
      </w:r>
    </w:p>
    <w:p w14:paraId="22BD7295"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5.5如</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需要根据买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技术协议书</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图纸</w:t>
      </w:r>
      <w:r>
        <w:rPr>
          <w:rFonts w:ascii="___WRD_EMBED_SUB_46" w:eastAsia="___WRD_EMBED_SUB_46" w:hAnsi="___WRD_EMBED_SUB_46" w:cs="___WRD_EMBED_SUB_46" w:hint="eastAsia"/>
          <w:sz w:val="24"/>
          <w:szCs w:val="24"/>
        </w:rPr>
        <w:t>进行</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并供</w:t>
      </w:r>
      <w:r>
        <w:rPr>
          <w:rFonts w:ascii="___WRD_EMBED_SUB_46" w:eastAsia="___WRD_EMBED_SUB_46" w:hAnsi="___WRD_EMBED_SUB_46" w:cs="___WRD_EMBED_SUB_46" w:hint="eastAsia"/>
          <w:sz w:val="24"/>
          <w:szCs w:val="24"/>
        </w:rPr>
        <w:t>货的，</w:t>
      </w:r>
      <w:r>
        <w:rPr>
          <w:rFonts w:ascii="微软雅黑" w:eastAsia="微软雅黑" w:hAnsi="微软雅黑" w:cs="微软雅黑" w:hint="eastAsia"/>
          <w:sz w:val="24"/>
          <w:szCs w:val="24"/>
        </w:rPr>
        <w:t>根据该技术协议书</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图纸所知悉</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掌握</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改</w:t>
      </w:r>
      <w:r>
        <w:rPr>
          <w:rFonts w:ascii="___WRD_EMBED_SUB_46" w:eastAsia="___WRD_EMBED_SUB_46" w:hAnsi="___WRD_EMBED_SUB_46" w:cs="___WRD_EMBED_SUB_46" w:hint="eastAsia"/>
          <w:sz w:val="24"/>
          <w:szCs w:val="24"/>
        </w:rPr>
        <w:t>进的</w:t>
      </w:r>
      <w:r>
        <w:rPr>
          <w:rFonts w:ascii="微软雅黑" w:eastAsia="微软雅黑" w:hAnsi="微软雅黑" w:cs="微软雅黑" w:hint="eastAsia"/>
          <w:sz w:val="24"/>
          <w:szCs w:val="24"/>
        </w:rPr>
        <w:t>任何技术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信息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商</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专利</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外</w:t>
      </w:r>
      <w:r>
        <w:rPr>
          <w:rFonts w:ascii="微软雅黑" w:eastAsia="微软雅黑" w:hAnsi="微软雅黑" w:cs="微软雅黑" w:hint="eastAsia"/>
          <w:sz w:val="24"/>
          <w:szCs w:val="24"/>
        </w:rPr>
        <w:t>观</w:t>
      </w:r>
      <w:r>
        <w:rPr>
          <w:rFonts w:ascii="___WRD_EMBED_SUB_46" w:eastAsia="___WRD_EMBED_SUB_46" w:hAnsi="___WRD_EMBED_SUB_46" w:cs="___WRD_EMBED_SUB_46" w:hint="eastAsia"/>
          <w:sz w:val="24"/>
          <w:szCs w:val="24"/>
        </w:rPr>
        <w:t>或产</w:t>
      </w:r>
      <w:r>
        <w:rPr>
          <w:rFonts w:ascii="微软雅黑" w:eastAsia="微软雅黑" w:hAnsi="微软雅黑" w:cs="微软雅黑" w:hint="eastAsia"/>
          <w:sz w:val="24"/>
          <w:szCs w:val="24"/>
        </w:rPr>
        <w:t>品生</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所涉</w:t>
      </w:r>
      <w:r>
        <w:rPr>
          <w:rFonts w:ascii="___WRD_EMBED_SUB_46" w:eastAsia="___WRD_EMBED_SUB_46" w:hAnsi="___WRD_EMBED_SUB_46" w:cs="___WRD_EMBED_SUB_46" w:hint="eastAsia"/>
          <w:sz w:val="24"/>
          <w:szCs w:val="24"/>
        </w:rPr>
        <w:t>及的</w:t>
      </w:r>
      <w:r>
        <w:rPr>
          <w:rFonts w:ascii="微软雅黑" w:eastAsia="微软雅黑" w:hAnsi="微软雅黑" w:cs="微软雅黑" w:hint="eastAsia"/>
          <w:sz w:val="24"/>
          <w:szCs w:val="24"/>
        </w:rPr>
        <w:t>全部知识</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申请权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许</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均归买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买</w:t>
      </w:r>
      <w:r>
        <w:rPr>
          <w:rFonts w:ascii="仿宋_GB2312" w:eastAsia="仿宋_GB2312" w:hAnsiTheme="minorEastAsia" w:cstheme="minorEastAsia" w:hint="eastAsia"/>
          <w:sz w:val="24"/>
          <w:szCs w:val="24"/>
        </w:rPr>
        <w:t>方</w:t>
      </w:r>
      <w:r>
        <w:rPr>
          <w:rFonts w:ascii="微软雅黑" w:eastAsia="微软雅黑" w:hAnsi="微软雅黑" w:cs="微软雅黑" w:hint="eastAsia"/>
          <w:sz w:val="24"/>
          <w:szCs w:val="24"/>
        </w:rPr>
        <w:t>母公司</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母公司</w:t>
      </w:r>
      <w:r>
        <w:rPr>
          <w:rFonts w:ascii="___WRD_EMBED_SUB_46" w:eastAsia="___WRD_EMBED_SUB_46" w:hAnsi="___WRD_EMBED_SUB_46" w:cs="___WRD_EMBED_SUB_46" w:hint="eastAsia"/>
          <w:sz w:val="24"/>
          <w:szCs w:val="24"/>
        </w:rPr>
        <w:t>其他关</w:t>
      </w:r>
      <w:r>
        <w:rPr>
          <w:rFonts w:ascii="微软雅黑" w:eastAsia="微软雅黑" w:hAnsi="微软雅黑" w:cs="微软雅黑" w:hint="eastAsia"/>
          <w:sz w:val="24"/>
          <w:szCs w:val="24"/>
        </w:rPr>
        <w:t>联</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bookmarkStart w:id="95" w:name="_Toc11759"/>
      <w:bookmarkStart w:id="96" w:name="_Toc14809"/>
      <w:bookmarkStart w:id="97" w:name="_Toc16330023"/>
      <w:bookmarkStart w:id="98" w:name="_Toc27500"/>
    </w:p>
    <w:p w14:paraId="22D28DC2" w14:textId="0FEA1893"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6 交货</w:t>
      </w:r>
      <w:bookmarkEnd w:id="95"/>
      <w:bookmarkEnd w:id="96"/>
      <w:bookmarkEnd w:id="97"/>
      <w:bookmarkEnd w:id="98"/>
    </w:p>
    <w:p w14:paraId="02951822"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前传真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件等</w:t>
      </w:r>
      <w:r>
        <w:rPr>
          <w:rFonts w:ascii="微软雅黑" w:eastAsia="微软雅黑" w:hAnsi="微软雅黑" w:cs="微软雅黑" w:hint="eastAsia"/>
          <w:sz w:val="24"/>
          <w:szCs w:val="24"/>
        </w:rPr>
        <w:t>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详细交</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清单</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号</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名称</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总毛</w:t>
      </w:r>
      <w:r>
        <w:rPr>
          <w:rFonts w:ascii="___WRD_EMBED_SUB_46" w:eastAsia="___WRD_EMBED_SUB_46" w:hAnsi="___WRD_EMBED_SUB_46" w:cs="___WRD_EMBED_SUB_46" w:hint="eastAsia"/>
          <w:sz w:val="24"/>
          <w:szCs w:val="24"/>
        </w:rPr>
        <w:t>重、</w:t>
      </w:r>
      <w:r>
        <w:rPr>
          <w:rFonts w:ascii="微软雅黑" w:eastAsia="微软雅黑" w:hAnsi="微软雅黑" w:cs="微软雅黑" w:hint="eastAsia"/>
          <w:sz w:val="24"/>
          <w:szCs w:val="24"/>
        </w:rPr>
        <w:t>总</w:t>
      </w:r>
      <w:r>
        <w:rPr>
          <w:rFonts w:ascii="___WRD_EMBED_SUB_46" w:eastAsia="___WRD_EMBED_SUB_46" w:hAnsi="___WRD_EMBED_SUB_46" w:cs="___WRD_EMBED_SUB_46" w:hint="eastAsia"/>
          <w:sz w:val="24"/>
          <w:szCs w:val="24"/>
        </w:rPr>
        <w:t>体</w:t>
      </w:r>
      <w:r>
        <w:rPr>
          <w:rFonts w:ascii="微软雅黑" w:eastAsia="微软雅黑" w:hAnsi="微软雅黑" w:cs="微软雅黑" w:hint="eastAsia"/>
          <w:sz w:val="24"/>
          <w:szCs w:val="24"/>
        </w:rPr>
        <w:t>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立</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米</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和每一包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尺寸</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长×宽×高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单价和总价</w:t>
      </w:r>
      <w:r>
        <w:rPr>
          <w:rFonts w:ascii="___WRD_EMBED_SUB_46" w:eastAsia="___WRD_EMBED_SUB_46" w:hAnsi="___WRD_EMBED_SUB_46" w:cs="___WRD_EMBED_SUB_46" w:hint="eastAsia"/>
          <w:sz w:val="24"/>
          <w:szCs w:val="24"/>
        </w:rPr>
        <w:t>、备</w:t>
      </w:r>
      <w:r>
        <w:rPr>
          <w:rFonts w:ascii="微软雅黑" w:eastAsia="微软雅黑" w:hAnsi="微软雅黑" w:cs="微软雅黑" w:hint="eastAsia"/>
          <w:sz w:val="24"/>
          <w:szCs w:val="24"/>
        </w:rPr>
        <w:t>妥待</w:t>
      </w:r>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日期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及设备在运输</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仓</w:t>
      </w:r>
      <w:r>
        <w:rPr>
          <w:rFonts w:ascii="微软雅黑" w:eastAsia="微软雅黑" w:hAnsi="微软雅黑" w:cs="微软雅黑" w:hint="eastAsia"/>
          <w:sz w:val="24"/>
          <w:szCs w:val="24"/>
        </w:rPr>
        <w:t>储</w:t>
      </w:r>
      <w:r>
        <w:rPr>
          <w:rFonts w:ascii="___WRD_EMBED_SUB_46" w:eastAsia="___WRD_EMBED_SUB_46" w:hAnsi="___WRD_EMBED_SUB_46" w:cs="___WRD_EMBED_SUB_46" w:hint="eastAsia"/>
          <w:sz w:val="24"/>
          <w:szCs w:val="24"/>
        </w:rPr>
        <w:t>中的</w:t>
      </w:r>
      <w:r>
        <w:rPr>
          <w:rFonts w:ascii="微软雅黑" w:eastAsia="微软雅黑" w:hAnsi="微软雅黑" w:cs="微软雅黑" w:hint="eastAsia"/>
          <w:sz w:val="24"/>
          <w:szCs w:val="24"/>
        </w:rPr>
        <w:t>特殊要求和注意事项</w:t>
      </w:r>
      <w:r>
        <w:rPr>
          <w:rFonts w:ascii="___WRD_EMBED_SUB_46" w:eastAsia="___WRD_EMBED_SUB_46" w:hAnsi="___WRD_EMBED_SUB_46" w:cs="___WRD_EMBED_SUB_46" w:hint="eastAsia"/>
          <w:sz w:val="24"/>
          <w:szCs w:val="24"/>
        </w:rPr>
        <w:t>。</w:t>
      </w:r>
    </w:p>
    <w:p w14:paraId="2CCB7CD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在设备装运</w:t>
      </w:r>
      <w:r>
        <w:rPr>
          <w:rFonts w:ascii="微软雅黑" w:eastAsia="微软雅黑" w:hAnsi="微软雅黑" w:cs="微软雅黑" w:hint="eastAsia"/>
          <w:sz w:val="24"/>
          <w:szCs w:val="24"/>
        </w:rPr>
        <w:t>完成后当</w:t>
      </w:r>
      <w:r>
        <w:rPr>
          <w:rFonts w:ascii="___WRD_EMBED_SUB_46" w:eastAsia="___WRD_EMBED_SUB_46" w:hAnsi="___WRD_EMBED_SUB_46" w:cs="___WRD_EMBED_SUB_46" w:hint="eastAsia"/>
          <w:sz w:val="24"/>
          <w:szCs w:val="24"/>
        </w:rPr>
        <w:t>天</w:t>
      </w:r>
      <w:r>
        <w:rPr>
          <w:rFonts w:ascii="微软雅黑" w:eastAsia="微软雅黑" w:hAnsi="微软雅黑" w:cs="微软雅黑" w:hint="eastAsia"/>
          <w:sz w:val="24"/>
          <w:szCs w:val="24"/>
        </w:rPr>
        <w:t>以传真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件等的形式通</w:t>
      </w:r>
      <w:r>
        <w:rPr>
          <w:rFonts w:ascii="微软雅黑" w:eastAsia="微软雅黑" w:hAnsi="微软雅黑" w:cs="微软雅黑" w:hint="eastAsia"/>
          <w:sz w:val="24"/>
          <w:szCs w:val="24"/>
        </w:rPr>
        <w:t>知买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号</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名称</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毛</w:t>
      </w:r>
      <w:r>
        <w:rPr>
          <w:rFonts w:ascii="___WRD_EMBED_SUB_46" w:eastAsia="___WRD_EMBED_SUB_46" w:hAnsi="___WRD_EMBED_SUB_46" w:cs="___WRD_EMBED_SUB_46" w:hint="eastAsia"/>
          <w:sz w:val="24"/>
          <w:szCs w:val="24"/>
        </w:rPr>
        <w:t>重、体</w:t>
      </w:r>
      <w:r>
        <w:rPr>
          <w:rFonts w:ascii="微软雅黑" w:eastAsia="微软雅黑" w:hAnsi="微软雅黑" w:cs="微软雅黑" w:hint="eastAsia"/>
          <w:sz w:val="24"/>
          <w:szCs w:val="24"/>
        </w:rPr>
        <w:t>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立</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米</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票</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启</w:t>
      </w:r>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日期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预</w:t>
      </w:r>
      <w:r>
        <w:rPr>
          <w:rFonts w:ascii="___WRD_EMBED_SUB_46" w:eastAsia="___WRD_EMBED_SUB_46" w:hAnsi="___WRD_EMBED_SUB_46" w:cs="___WRD_EMBED_SUB_46" w:hint="eastAsia"/>
          <w:sz w:val="24"/>
          <w:szCs w:val="24"/>
        </w:rPr>
        <w:t>计</w:t>
      </w:r>
      <w:r>
        <w:rPr>
          <w:rFonts w:ascii="微软雅黑" w:eastAsia="微软雅黑" w:hAnsi="微软雅黑" w:cs="微软雅黑" w:hint="eastAsia"/>
          <w:sz w:val="24"/>
          <w:szCs w:val="24"/>
        </w:rPr>
        <w:t>到达日期</w:t>
      </w:r>
      <w:r>
        <w:rPr>
          <w:rFonts w:ascii="___WRD_EMBED_SUB_46" w:eastAsia="___WRD_EMBED_SUB_46" w:hAnsi="___WRD_EMBED_SUB_46" w:cs="___WRD_EMBED_SUB_46" w:hint="eastAsia"/>
          <w:sz w:val="24"/>
          <w:szCs w:val="24"/>
        </w:rPr>
        <w:t>。</w:t>
      </w:r>
    </w:p>
    <w:p w14:paraId="1581D9B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6.3</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签订本合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应按买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要求免费提供给买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限于：设备</w:t>
      </w:r>
      <w:r>
        <w:rPr>
          <w:rFonts w:ascii="微软雅黑" w:eastAsia="微软雅黑" w:hAnsi="微软雅黑" w:cs="微软雅黑" w:hint="eastAsia"/>
          <w:sz w:val="24"/>
          <w:szCs w:val="24"/>
        </w:rPr>
        <w:t>总</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尺寸图</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基础图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手册</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说明</w:t>
      </w:r>
      <w:r>
        <w:rPr>
          <w:rFonts w:ascii="___WRD_EMBED_SUB_46" w:eastAsia="___WRD_EMBED_SUB_46" w:hAnsi="___WRD_EMBED_SUB_46" w:cs="___WRD_EMBED_SUB_46" w:hint="eastAsia"/>
          <w:sz w:val="24"/>
          <w:szCs w:val="24"/>
        </w:rPr>
        <w:t>、维</w:t>
      </w:r>
      <w:r>
        <w:rPr>
          <w:rFonts w:ascii="微软雅黑" w:eastAsia="微软雅黑" w:hAnsi="微软雅黑" w:cs="微软雅黑" w:hint="eastAsia"/>
          <w:sz w:val="24"/>
          <w:szCs w:val="24"/>
        </w:rPr>
        <w:t>修</w:t>
      </w:r>
      <w:r>
        <w:rPr>
          <w:rFonts w:ascii="___WRD_EMBED_SUB_46" w:eastAsia="___WRD_EMBED_SUB_46" w:hAnsi="___WRD_EMBED_SUB_46" w:cs="___WRD_EMBED_SUB_46" w:hint="eastAsia"/>
          <w:sz w:val="24"/>
          <w:szCs w:val="24"/>
        </w:rPr>
        <w:t>指</w:t>
      </w:r>
      <w:r>
        <w:rPr>
          <w:rFonts w:ascii="微软雅黑" w:eastAsia="微软雅黑" w:hAnsi="微软雅黑" w:cs="微软雅黑" w:hint="eastAsia"/>
          <w:sz w:val="24"/>
          <w:szCs w:val="24"/>
        </w:rPr>
        <w:t>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服务手册</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所需要</w:t>
      </w:r>
      <w:r>
        <w:rPr>
          <w:rFonts w:ascii="___WRD_EMBED_SUB_46" w:eastAsia="___WRD_EMBED_SUB_46" w:hAnsi="___WRD_EMBED_SUB_46" w:cs="___WRD_EMBED_SUB_46" w:hint="eastAsia"/>
          <w:sz w:val="24"/>
          <w:szCs w:val="24"/>
        </w:rPr>
        <w:t>的、与执行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同有关的各</w:t>
      </w:r>
      <w:r>
        <w:rPr>
          <w:rFonts w:ascii="微软雅黑" w:eastAsia="微软雅黑" w:hAnsi="微软雅黑" w:cs="微软雅黑" w:hint="eastAsia"/>
          <w:sz w:val="24"/>
          <w:szCs w:val="24"/>
        </w:rPr>
        <w:t>类</w:t>
      </w:r>
      <w:r>
        <w:rPr>
          <w:rFonts w:ascii="___WRD_EMBED_SUB_46" w:eastAsia="___WRD_EMBED_SUB_46" w:hAnsi="___WRD_EMBED_SUB_46" w:cs="___WRD_EMBED_SUB_46" w:hint="eastAsia"/>
          <w:sz w:val="24"/>
          <w:szCs w:val="24"/>
        </w:rPr>
        <w:t>资料，如上</w:t>
      </w:r>
      <w:r>
        <w:rPr>
          <w:rFonts w:ascii="微软雅黑" w:eastAsia="微软雅黑" w:hAnsi="微软雅黑" w:cs="微软雅黑" w:hint="eastAsia"/>
          <w:sz w:val="24"/>
          <w:szCs w:val="24"/>
        </w:rPr>
        <w:t>述</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未按买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要求交付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权拒绝</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包括预</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收和最终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并且卖</w:t>
      </w:r>
      <w:r>
        <w:rPr>
          <w:rFonts w:ascii="___WRD_EMBED_SUB_46" w:eastAsia="___WRD_EMBED_SUB_46" w:hAnsi="___WRD_EMBED_SUB_46" w:cs="___WRD_EMBED_SUB_46" w:hint="eastAsia"/>
          <w:sz w:val="24"/>
          <w:szCs w:val="24"/>
        </w:rPr>
        <w:lastRenderedPageBreak/>
        <w:t>方</w:t>
      </w:r>
      <w:r>
        <w:rPr>
          <w:rFonts w:ascii="微软雅黑" w:eastAsia="微软雅黑" w:hAnsi="微软雅黑" w:cs="微软雅黑" w:hint="eastAsia"/>
          <w:sz w:val="24"/>
          <w:szCs w:val="24"/>
        </w:rPr>
        <w:t>应赔偿因此给买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318A3180" w14:textId="77777777" w:rsidR="00504FBF" w:rsidRDefault="00504FBF" w:rsidP="00504FBF">
      <w:pPr>
        <w:spacing w:line="400" w:lineRule="exact"/>
        <w:ind w:firstLineChars="189" w:firstLine="454"/>
        <w:rPr>
          <w:rFonts w:ascii="仿宋_GB2312" w:eastAsia="仿宋_GB2312" w:hAnsiTheme="minorEastAsia" w:cstheme="minorEastAsia"/>
          <w:i/>
          <w:iCs/>
          <w:sz w:val="24"/>
          <w:szCs w:val="24"/>
          <w:u w:val="double"/>
        </w:rPr>
      </w:pPr>
      <w:r>
        <w:rPr>
          <w:rFonts w:ascii="仿宋_GB2312" w:eastAsia="仿宋_GB2312" w:hAnsiTheme="minorEastAsia" w:cstheme="minorEastAsia" w:hint="eastAsia"/>
          <w:sz w:val="24"/>
          <w:szCs w:val="24"/>
        </w:rPr>
        <w:t>6.4</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w:t>
      </w:r>
      <w:r>
        <w:rPr>
          <w:rFonts w:ascii="微软雅黑" w:eastAsia="微软雅黑" w:hAnsi="微软雅黑" w:cs="微软雅黑" w:hint="eastAsia"/>
          <w:iCs/>
          <w:sz w:val="24"/>
          <w:szCs w:val="24"/>
          <w:u w:val="single"/>
        </w:rPr>
        <w:t>选择</w:t>
      </w:r>
      <w:r>
        <w:rPr>
          <w:rFonts w:ascii="仿宋_GB2312" w:eastAsia="仿宋_GB2312" w:hAnsiTheme="minorEastAsia" w:cstheme="minorEastAsia" w:hint="eastAsia"/>
          <w:iCs/>
          <w:sz w:val="24"/>
          <w:szCs w:val="24"/>
          <w:u w:val="single"/>
        </w:rPr>
        <w:t>6.4.1-6.4.3定</w:t>
      </w:r>
      <w:r>
        <w:rPr>
          <w:rFonts w:ascii="微软雅黑" w:eastAsia="微软雅黑" w:hAnsi="微软雅黑" w:cs="微软雅黑" w:hint="eastAsia"/>
          <w:iCs/>
          <w:sz w:val="24"/>
          <w:szCs w:val="24"/>
          <w:u w:val="single"/>
        </w:rPr>
        <w:t>义</w:t>
      </w:r>
      <w:r>
        <w:rPr>
          <w:rFonts w:ascii="___WRD_EMBED_SUB_46" w:eastAsia="___WRD_EMBED_SUB_46" w:hAnsi="___WRD_EMBED_SUB_46" w:cs="___WRD_EMBED_SUB_46" w:hint="eastAsia"/>
          <w:iCs/>
          <w:sz w:val="24"/>
          <w:szCs w:val="24"/>
          <w:u w:val="single"/>
        </w:rPr>
        <w:t>的方式或</w:t>
      </w:r>
      <w:r>
        <w:rPr>
          <w:rFonts w:ascii="微软雅黑" w:eastAsia="微软雅黑" w:hAnsi="微软雅黑" w:cs="微软雅黑" w:hint="eastAsia"/>
          <w:iCs/>
          <w:sz w:val="24"/>
          <w:szCs w:val="24"/>
          <w:u w:val="single"/>
        </w:rPr>
        <w:t>根据实际约</w:t>
      </w:r>
      <w:r>
        <w:rPr>
          <w:rFonts w:ascii="___WRD_EMBED_SUB_46" w:eastAsia="___WRD_EMBED_SUB_46" w:hAnsi="___WRD_EMBED_SUB_46" w:cs="___WRD_EMBED_SUB_46" w:hint="eastAsia"/>
          <w:iCs/>
          <w:sz w:val="24"/>
          <w:szCs w:val="24"/>
          <w:u w:val="single"/>
        </w:rPr>
        <w:t>定）</w:t>
      </w:r>
    </w:p>
    <w:p w14:paraId="1D99C42F"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6.4.1</w:t>
      </w:r>
      <w:r>
        <w:rPr>
          <w:rFonts w:ascii="微软雅黑" w:eastAsia="微软雅黑" w:hAnsi="微软雅黑" w:cs="微软雅黑" w:hint="eastAsia"/>
          <w:sz w:val="24"/>
          <w:szCs w:val="24"/>
        </w:rPr>
        <w:t>交钥匙</w:t>
      </w:r>
      <w:r>
        <w:rPr>
          <w:rFonts w:ascii="___WRD_EMBED_SUB_46" w:eastAsia="___WRD_EMBED_SUB_46" w:hAnsi="___WRD_EMBED_SUB_46" w:cs="___WRD_EMBED_SUB_46" w:hint="eastAsia"/>
          <w:sz w:val="24"/>
          <w:szCs w:val="24"/>
        </w:rPr>
        <w:t>方式：</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负责合</w:t>
      </w:r>
      <w:r>
        <w:rPr>
          <w:rFonts w:ascii="___WRD_EMBED_SUB_46" w:eastAsia="___WRD_EMBED_SUB_46" w:hAnsi="___WRD_EMBED_SUB_46" w:cs="___WRD_EMBED_SUB_46" w:hint="eastAsia"/>
          <w:sz w:val="24"/>
          <w:szCs w:val="24"/>
        </w:rPr>
        <w:t>同设备的设计、</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、运输、定</w:t>
      </w:r>
      <w:r>
        <w:rPr>
          <w:rFonts w:ascii="微软雅黑" w:eastAsia="微软雅黑" w:hAnsi="微软雅黑" w:cs="微软雅黑" w:hint="eastAsia"/>
          <w:sz w:val="24"/>
          <w:szCs w:val="24"/>
        </w:rPr>
        <w:t>点卸</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售后服务</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直至买</w:t>
      </w:r>
      <w:r>
        <w:rPr>
          <w:rFonts w:ascii="___WRD_EMBED_SUB_46" w:eastAsia="___WRD_EMBED_SUB_46" w:hAnsi="___WRD_EMBED_SUB_46" w:cs="___WRD_EMBED_SUB_46" w:hint="eastAsia"/>
          <w:sz w:val="24"/>
          <w:szCs w:val="24"/>
        </w:rPr>
        <w:t>方验</w:t>
      </w:r>
      <w:r>
        <w:rPr>
          <w:rFonts w:ascii="微软雅黑" w:eastAsia="微软雅黑" w:hAnsi="微软雅黑" w:cs="微软雅黑" w:hint="eastAsia"/>
          <w:sz w:val="24"/>
          <w:szCs w:val="24"/>
        </w:rPr>
        <w:t>收合格并交付使</w:t>
      </w:r>
      <w:r>
        <w:rPr>
          <w:rFonts w:ascii="___WRD_EMBED_SUB_46" w:eastAsia="___WRD_EMBED_SUB_46" w:hAnsi="___WRD_EMBED_SUB_46" w:cs="___WRD_EMBED_SUB_46" w:hint="eastAsia"/>
          <w:sz w:val="24"/>
          <w:szCs w:val="24"/>
        </w:rPr>
        <w:t>用。</w:t>
      </w:r>
    </w:p>
    <w:p w14:paraId="2F07F9E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6.4.2指定地</w:t>
      </w:r>
      <w:r>
        <w:rPr>
          <w:rFonts w:ascii="微软雅黑" w:eastAsia="微软雅黑" w:hAnsi="微软雅黑" w:cs="微软雅黑" w:hint="eastAsia"/>
          <w:sz w:val="24"/>
          <w:szCs w:val="24"/>
        </w:rPr>
        <w:t>点交</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将合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卸载至约</w:t>
      </w:r>
      <w:r>
        <w:rPr>
          <w:rFonts w:ascii="___WRD_EMBED_SUB_46" w:eastAsia="___WRD_EMBED_SUB_46" w:hAnsi="___WRD_EMBED_SUB_46" w:cs="___WRD_EMBED_SUB_46" w:hint="eastAsia"/>
          <w:sz w:val="24"/>
          <w:szCs w:val="24"/>
        </w:rPr>
        <w:t>定地</w:t>
      </w:r>
      <w:r>
        <w:rPr>
          <w:rFonts w:ascii="微软雅黑" w:eastAsia="微软雅黑" w:hAnsi="微软雅黑" w:cs="微软雅黑" w:hint="eastAsia"/>
          <w:sz w:val="24"/>
          <w:szCs w:val="24"/>
        </w:rPr>
        <w:t>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根据合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所约</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型号</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配</w:t>
      </w:r>
      <w:r>
        <w:rPr>
          <w:rFonts w:ascii="___WRD_EMBED_SUB_46" w:eastAsia="___WRD_EMBED_SUB_46" w:hAnsi="___WRD_EMBED_SUB_46" w:cs="___WRD_EMBED_SUB_46" w:hint="eastAsia"/>
          <w:sz w:val="24"/>
          <w:szCs w:val="24"/>
        </w:rPr>
        <w:t>置等内</w:t>
      </w:r>
      <w:r>
        <w:rPr>
          <w:rFonts w:ascii="微软雅黑" w:eastAsia="微软雅黑" w:hAnsi="微软雅黑" w:cs="微软雅黑" w:hint="eastAsia"/>
          <w:sz w:val="24"/>
          <w:szCs w:val="24"/>
        </w:rPr>
        <w:t>容逐一确认</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完成交付手</w:t>
      </w:r>
      <w:r>
        <w:rPr>
          <w:rFonts w:ascii="___WRD_EMBED_SUB_46" w:eastAsia="___WRD_EMBED_SUB_46" w:hAnsi="___WRD_EMBED_SUB_46" w:cs="___WRD_EMBED_SUB_46" w:hint="eastAsia"/>
          <w:sz w:val="24"/>
          <w:szCs w:val="24"/>
        </w:rPr>
        <w:t>续，同</w:t>
      </w:r>
      <w:r>
        <w:rPr>
          <w:rFonts w:ascii="微软雅黑" w:eastAsia="微软雅黑" w:hAnsi="微软雅黑" w:cs="微软雅黑" w:hint="eastAsia"/>
          <w:sz w:val="24"/>
          <w:szCs w:val="24"/>
        </w:rPr>
        <w:t>时卖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指</w:t>
      </w:r>
      <w:r>
        <w:rPr>
          <w:rFonts w:ascii="微软雅黑" w:eastAsia="微软雅黑" w:hAnsi="微软雅黑" w:cs="微软雅黑" w:hint="eastAsia"/>
          <w:sz w:val="24"/>
          <w:szCs w:val="24"/>
        </w:rPr>
        <w:t>导协助买</w:t>
      </w:r>
      <w:r>
        <w:rPr>
          <w:rFonts w:ascii="___WRD_EMBED_SUB_46" w:eastAsia="___WRD_EMBED_SUB_46" w:hAnsi="___WRD_EMBED_SUB_46" w:cs="___WRD_EMBED_SUB_46" w:hint="eastAsia"/>
          <w:sz w:val="24"/>
          <w:szCs w:val="24"/>
        </w:rPr>
        <w:t>方进行</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试等工作。</w:t>
      </w:r>
    </w:p>
    <w:p w14:paraId="600A903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6.4.3自</w:t>
      </w:r>
      <w:r>
        <w:rPr>
          <w:rFonts w:ascii="微软雅黑" w:eastAsia="微软雅黑" w:hAnsi="微软雅黑" w:cs="微软雅黑" w:hint="eastAsia"/>
          <w:sz w:val="24"/>
          <w:szCs w:val="24"/>
        </w:rPr>
        <w:t>提</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到卖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在地</w:t>
      </w:r>
      <w:r>
        <w:rPr>
          <w:rFonts w:ascii="微软雅黑" w:eastAsia="微软雅黑" w:hAnsi="微软雅黑" w:cs="微软雅黑" w:hint="eastAsia"/>
          <w:sz w:val="24"/>
          <w:szCs w:val="24"/>
        </w:rPr>
        <w:t>提取合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根据合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所约</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型号</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配</w:t>
      </w:r>
      <w:r>
        <w:rPr>
          <w:rFonts w:ascii="___WRD_EMBED_SUB_46" w:eastAsia="___WRD_EMBED_SUB_46" w:hAnsi="___WRD_EMBED_SUB_46" w:cs="___WRD_EMBED_SUB_46" w:hint="eastAsia"/>
          <w:sz w:val="24"/>
          <w:szCs w:val="24"/>
        </w:rPr>
        <w:t>置等内</w:t>
      </w:r>
      <w:r>
        <w:rPr>
          <w:rFonts w:ascii="微软雅黑" w:eastAsia="微软雅黑" w:hAnsi="微软雅黑" w:cs="微软雅黑" w:hint="eastAsia"/>
          <w:sz w:val="24"/>
          <w:szCs w:val="24"/>
        </w:rPr>
        <w:t>容逐一确认</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完成交付手</w:t>
      </w:r>
      <w:r>
        <w:rPr>
          <w:rFonts w:ascii="___WRD_EMBED_SUB_46" w:eastAsia="___WRD_EMBED_SUB_46" w:hAnsi="___WRD_EMBED_SUB_46" w:cs="___WRD_EMBED_SUB_46" w:hint="eastAsia"/>
          <w:sz w:val="24"/>
          <w:szCs w:val="24"/>
        </w:rPr>
        <w:t>续。</w:t>
      </w:r>
    </w:p>
    <w:p w14:paraId="104B9FDE"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6.5</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货地</w:t>
      </w:r>
      <w:r>
        <w:rPr>
          <w:rFonts w:ascii="微软雅黑" w:eastAsia="微软雅黑" w:hAnsi="微软雅黑" w:cs="微软雅黑" w:hint="eastAsia"/>
          <w:sz w:val="24"/>
          <w:szCs w:val="24"/>
        </w:rPr>
        <w:t>点</w:t>
      </w:r>
      <w:r>
        <w:rPr>
          <w:rFonts w:ascii="___WRD_EMBED_SUB_46" w:eastAsia="___WRD_EMBED_SUB_46" w:hAnsi="___WRD_EMBED_SUB_46" w:cs="___WRD_EMBED_SUB_46" w:hint="eastAsia"/>
          <w:sz w:val="24"/>
          <w:szCs w:val="24"/>
        </w:rPr>
        <w:t>：</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14:paraId="4040D43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6.6</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w:t>
      </w:r>
      <w:r>
        <w:rPr>
          <w:rFonts w:ascii="仿宋_GB2312" w:eastAsia="仿宋_GB2312" w:hAnsiTheme="minorEastAsia" w:cstheme="minorEastAsia" w:hint="eastAsia"/>
          <w:sz w:val="24"/>
          <w:szCs w:val="24"/>
          <w:u w:val="single"/>
        </w:rPr>
        <w:t xml:space="preserve">20  </w:t>
      </w:r>
      <w:r>
        <w:rPr>
          <w:rFonts w:ascii="微软雅黑" w:eastAsia="微软雅黑" w:hAnsi="微软雅黑" w:cs="微软雅黑" w:hint="eastAsia"/>
          <w:sz w:val="24"/>
          <w:szCs w:val="24"/>
          <w:u w:val="single"/>
        </w:rPr>
        <w:t>年</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u w:val="single"/>
        </w:rPr>
        <w:t>月</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u w:val="single"/>
        </w:rPr>
        <w:t>日前</w:t>
      </w:r>
      <w:r>
        <w:rPr>
          <w:rFonts w:ascii="仿宋_GB2312" w:eastAsia="仿宋_GB2312" w:hAnsiTheme="minorEastAsia" w:cstheme="minorEastAsia" w:hint="eastAsia"/>
          <w:sz w:val="24"/>
          <w:szCs w:val="24"/>
        </w:rPr>
        <w:t xml:space="preserve">         </w:t>
      </w:r>
    </w:p>
    <w:p w14:paraId="121A80F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6.7</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买卖双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代表办</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移交手</w:t>
      </w:r>
      <w:r>
        <w:rPr>
          <w:rFonts w:ascii="___WRD_EMBED_SUB_46" w:eastAsia="___WRD_EMBED_SUB_46" w:hAnsi="___WRD_EMBED_SUB_46" w:cs="___WRD_EMBED_SUB_46" w:hint="eastAsia"/>
          <w:sz w:val="24"/>
          <w:szCs w:val="24"/>
        </w:rPr>
        <w:t>续，</w:t>
      </w:r>
      <w:r>
        <w:rPr>
          <w:rFonts w:ascii="微软雅黑" w:eastAsia="微软雅黑" w:hAnsi="微软雅黑" w:cs="微软雅黑" w:hint="eastAsia"/>
          <w:sz w:val="24"/>
          <w:szCs w:val="24"/>
        </w:rPr>
        <w:t>此时</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移交不代表卖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转移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同设备的</w:t>
      </w:r>
      <w:r>
        <w:rPr>
          <w:rFonts w:ascii="微软雅黑" w:eastAsia="微软雅黑" w:hAnsi="微软雅黑" w:cs="微软雅黑" w:hint="eastAsia"/>
          <w:sz w:val="24"/>
          <w:szCs w:val="24"/>
        </w:rPr>
        <w:t>保</w:t>
      </w:r>
      <w:r>
        <w:rPr>
          <w:rFonts w:ascii="___WRD_EMBED_SUB_46" w:eastAsia="___WRD_EMBED_SUB_46" w:hAnsi="___WRD_EMBED_SUB_46" w:cs="___WRD_EMBED_SUB_46" w:hint="eastAsia"/>
          <w:sz w:val="24"/>
          <w:szCs w:val="24"/>
        </w:rPr>
        <w:t>管</w:t>
      </w:r>
      <w:r>
        <w:rPr>
          <w:rFonts w:ascii="微软雅黑" w:eastAsia="微软雅黑" w:hAnsi="微软雅黑" w:cs="微软雅黑" w:hint="eastAsia"/>
          <w:sz w:val="24"/>
          <w:szCs w:val="24"/>
        </w:rPr>
        <w:t>责任仍然由卖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移交</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容包括</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同设备、硬件、</w:t>
      </w:r>
      <w:r>
        <w:rPr>
          <w:rFonts w:ascii="微软雅黑" w:eastAsia="微软雅黑" w:hAnsi="微软雅黑" w:cs="微软雅黑" w:hint="eastAsia"/>
          <w:sz w:val="24"/>
          <w:szCs w:val="24"/>
        </w:rPr>
        <w:t>软</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图纸</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证明文</w:t>
      </w:r>
      <w:r>
        <w:rPr>
          <w:rFonts w:ascii="___WRD_EMBED_SUB_46" w:eastAsia="___WRD_EMBED_SUB_46" w:hAnsi="___WRD_EMBED_SUB_46" w:cs="___WRD_EMBED_SUB_46" w:hint="eastAsia"/>
          <w:sz w:val="24"/>
          <w:szCs w:val="24"/>
        </w:rPr>
        <w:t>件等。</w:t>
      </w:r>
    </w:p>
    <w:p w14:paraId="1DD2AA6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6.8</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方在</w:t>
      </w:r>
      <w:r>
        <w:rPr>
          <w:rFonts w:ascii="微软雅黑" w:eastAsia="微软雅黑" w:hAnsi="微软雅黑" w:cs="微软雅黑" w:hint="eastAsia"/>
          <w:sz w:val="24"/>
          <w:szCs w:val="24"/>
        </w:rPr>
        <w:t>交付</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前需</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知买</w:t>
      </w:r>
      <w:r>
        <w:rPr>
          <w:rFonts w:ascii="___WRD_EMBED_SUB_46" w:eastAsia="___WRD_EMBED_SUB_46" w:hAnsi="___WRD_EMBED_SUB_46" w:cs="___WRD_EMBED_SUB_46" w:hint="eastAsia"/>
          <w:sz w:val="24"/>
          <w:szCs w:val="24"/>
        </w:rPr>
        <w:t>方。</w:t>
      </w:r>
    </w:p>
    <w:p w14:paraId="35DED727"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6.9</w:t>
      </w:r>
      <w:r>
        <w:rPr>
          <w:rFonts w:ascii="微软雅黑" w:eastAsia="微软雅黑" w:hAnsi="微软雅黑" w:cs="微软雅黑" w:hint="eastAsia"/>
          <w:sz w:val="24"/>
          <w:szCs w:val="24"/>
        </w:rPr>
        <w:t>风险</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转移</w:t>
      </w:r>
      <w:r>
        <w:rPr>
          <w:rFonts w:ascii="___WRD_EMBED_SUB_46" w:eastAsia="___WRD_EMBED_SUB_46" w:hAnsi="___WRD_EMBED_SUB_46" w:cs="___WRD_EMBED_SUB_46" w:hint="eastAsia"/>
          <w:sz w:val="24"/>
          <w:szCs w:val="24"/>
        </w:rPr>
        <w:t>：</w:t>
      </w:r>
    </w:p>
    <w:p w14:paraId="772F638E"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设备</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收合格后</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转移至买</w:t>
      </w:r>
      <w:r>
        <w:rPr>
          <w:rFonts w:ascii="___WRD_EMBED_SUB_46" w:eastAsia="___WRD_EMBED_SUB_46" w:hAnsi="___WRD_EMBED_SUB_46" w:cs="___WRD_EMBED_SUB_46" w:hint="eastAsia"/>
          <w:sz w:val="24"/>
          <w:szCs w:val="24"/>
        </w:rPr>
        <w:t>方。如</w:t>
      </w:r>
      <w:r>
        <w:rPr>
          <w:rFonts w:ascii="微软雅黑" w:eastAsia="微软雅黑" w:hAnsi="微软雅黑" w:cs="微软雅黑" w:hint="eastAsia"/>
          <w:sz w:val="24"/>
          <w:szCs w:val="24"/>
        </w:rPr>
        <w:t>果</w:t>
      </w:r>
      <w:r>
        <w:rPr>
          <w:rFonts w:ascii="___WRD_EMBED_SUB_46" w:eastAsia="___WRD_EMBED_SUB_46" w:hAnsi="___WRD_EMBED_SUB_46" w:cs="___WRD_EMBED_SUB_46" w:hint="eastAsia"/>
          <w:sz w:val="24"/>
          <w:szCs w:val="24"/>
        </w:rPr>
        <w:t>在对</w:t>
      </w:r>
      <w:r>
        <w:rPr>
          <w:rFonts w:ascii="微软雅黑" w:eastAsia="微软雅黑" w:hAnsi="微软雅黑" w:cs="微软雅黑" w:hint="eastAsia"/>
          <w:sz w:val="24"/>
          <w:szCs w:val="24"/>
        </w:rPr>
        <w:t>该</w:t>
      </w:r>
      <w:r>
        <w:rPr>
          <w:rFonts w:ascii="___WRD_EMBED_SUB_46" w:eastAsia="___WRD_EMBED_SUB_46" w:hAnsi="___WRD_EMBED_SUB_46" w:cs="___WRD_EMBED_SUB_46" w:hint="eastAsia"/>
          <w:sz w:val="24"/>
          <w:szCs w:val="24"/>
        </w:rPr>
        <w:t>设备进行</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收之前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被解散</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破</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收购</w:t>
      </w:r>
      <w:r>
        <w:rPr>
          <w:rFonts w:ascii="___WRD_EMBED_SUB_46" w:eastAsia="___WRD_EMBED_SUB_46" w:hAnsi="___WRD_EMBED_SUB_46" w:cs="___WRD_EMBED_SUB_46" w:hint="eastAsia"/>
          <w:sz w:val="24"/>
          <w:szCs w:val="24"/>
        </w:rPr>
        <w:t>等，其</w:t>
      </w:r>
      <w:r>
        <w:rPr>
          <w:rFonts w:ascii="微软雅黑" w:eastAsia="微软雅黑" w:hAnsi="微软雅黑" w:cs="微软雅黑" w:hint="eastAsia"/>
          <w:sz w:val="24"/>
          <w:szCs w:val="24"/>
        </w:rPr>
        <w:t>接收</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承担该合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责任和义务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出现</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述事项之日</w:t>
      </w:r>
      <w:r>
        <w:rPr>
          <w:rFonts w:ascii="___WRD_EMBED_SUB_46" w:eastAsia="___WRD_EMBED_SUB_46" w:hAnsi="___WRD_EMBED_SUB_46" w:cs="___WRD_EMBED_SUB_46" w:hint="eastAsia"/>
          <w:sz w:val="24"/>
          <w:szCs w:val="24"/>
        </w:rPr>
        <w:t>起</w:t>
      </w:r>
      <w:r>
        <w:rPr>
          <w:rFonts w:ascii="微软雅黑" w:eastAsia="微软雅黑" w:hAnsi="微软雅黑" w:cs="微软雅黑" w:hint="eastAsia"/>
          <w:sz w:val="24"/>
          <w:szCs w:val="24"/>
        </w:rPr>
        <w:t>一个月</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书面</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知买</w:t>
      </w:r>
      <w:r>
        <w:rPr>
          <w:rFonts w:ascii="___WRD_EMBED_SUB_46" w:eastAsia="___WRD_EMBED_SUB_46" w:hAnsi="___WRD_EMBED_SUB_46" w:cs="___WRD_EMBED_SUB_46" w:hint="eastAsia"/>
          <w:sz w:val="24"/>
          <w:szCs w:val="24"/>
        </w:rPr>
        <w:t>方，如</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有在</w:t>
      </w:r>
      <w:r>
        <w:rPr>
          <w:rFonts w:ascii="微软雅黑" w:eastAsia="微软雅黑" w:hAnsi="微软雅黑" w:cs="微软雅黑" w:hint="eastAsia"/>
          <w:sz w:val="24"/>
          <w:szCs w:val="24"/>
        </w:rPr>
        <w:t>一个月</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收到明确责任义务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书面</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则该</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自动</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转移至买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余款</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为该</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续</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量维</w:t>
      </w:r>
      <w:r>
        <w:rPr>
          <w:rFonts w:ascii="微软雅黑" w:eastAsia="微软雅黑" w:hAnsi="微软雅黑" w:cs="微软雅黑" w:hint="eastAsia"/>
          <w:sz w:val="24"/>
          <w:szCs w:val="24"/>
        </w:rPr>
        <w:t>护费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方无</w:t>
      </w:r>
      <w:r>
        <w:rPr>
          <w:rFonts w:ascii="微软雅黑" w:eastAsia="微软雅黑" w:hAnsi="微软雅黑" w:cs="微软雅黑" w:hint="eastAsia"/>
          <w:sz w:val="24"/>
          <w:szCs w:val="24"/>
        </w:rPr>
        <w:t>须再支付给卖</w:t>
      </w:r>
      <w:r>
        <w:rPr>
          <w:rFonts w:ascii="___WRD_EMBED_SUB_46" w:eastAsia="___WRD_EMBED_SUB_46" w:hAnsi="___WRD_EMBED_SUB_46" w:cs="___WRD_EMBED_SUB_46" w:hint="eastAsia"/>
          <w:sz w:val="24"/>
          <w:szCs w:val="24"/>
        </w:rPr>
        <w:t>方。在设备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权转移之前</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毁损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灭失</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风险由卖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bookmarkStart w:id="99" w:name="_Toc2984"/>
      <w:bookmarkStart w:id="100" w:name="_Toc25510"/>
      <w:bookmarkStart w:id="101" w:name="_Toc16330024"/>
      <w:bookmarkStart w:id="102" w:name="_Toc8024"/>
    </w:p>
    <w:p w14:paraId="70463F49" w14:textId="0C3C0F9B"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7 安装、调试</w:t>
      </w:r>
      <w:bookmarkEnd w:id="99"/>
      <w:bookmarkEnd w:id="100"/>
      <w:bookmarkEnd w:id="101"/>
      <w:bookmarkEnd w:id="102"/>
    </w:p>
    <w:p w14:paraId="51F6C21D" w14:textId="77777777" w:rsidR="00504FBF" w:rsidRDefault="00504FBF" w:rsidP="00504FBF">
      <w:pPr>
        <w:pStyle w:val="aa"/>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 xml:space="preserve">7.1 </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后</w:t>
      </w:r>
      <w:r>
        <w:rPr>
          <w:rFonts w:ascii="仿宋_GB2312" w:eastAsia="仿宋_GB2312" w:hAnsi="黑体" w:cstheme="minorEastAsia" w:hint="eastAsia"/>
          <w:sz w:val="24"/>
          <w:szCs w:val="24"/>
          <w:u w:val="single"/>
        </w:rPr>
        <w:t xml:space="preserve">    </w:t>
      </w:r>
      <w:r>
        <w:rPr>
          <w:rFonts w:ascii="微软雅黑" w:eastAsia="微软雅黑" w:hAnsi="微软雅黑" w:cs="微软雅黑" w:hint="eastAsia"/>
          <w:sz w:val="24"/>
          <w:szCs w:val="24"/>
        </w:rPr>
        <w:t>日</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完成</w:t>
      </w:r>
      <w:r>
        <w:rPr>
          <w:rFonts w:ascii="___WRD_EMBED_SUB_46" w:eastAsia="___WRD_EMBED_SUB_46" w:hAnsi="___WRD_EMBED_SUB_46" w:cs="___WRD_EMBED_SUB_46" w:hint="eastAsia"/>
          <w:sz w:val="24"/>
          <w:szCs w:val="24"/>
        </w:rPr>
        <w:t>。</w:t>
      </w:r>
    </w:p>
    <w:p w14:paraId="0281B046"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自带用</w:t>
      </w:r>
      <w:r>
        <w:rPr>
          <w:rFonts w:ascii="微软雅黑" w:eastAsia="微软雅黑" w:hAnsi="微软雅黑" w:cs="微软雅黑" w:hint="eastAsia"/>
          <w:sz w:val="24"/>
          <w:szCs w:val="24"/>
        </w:rPr>
        <w:t>以安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所需</w:t>
      </w:r>
      <w:r>
        <w:rPr>
          <w:rFonts w:ascii="___WRD_EMBED_SUB_46" w:eastAsia="___WRD_EMBED_SUB_46" w:hAnsi="___WRD_EMBED_SUB_46" w:cs="___WRD_EMBED_SUB_46" w:hint="eastAsia"/>
          <w:sz w:val="24"/>
          <w:szCs w:val="24"/>
        </w:rPr>
        <w:t>的各种工具、</w:t>
      </w:r>
      <w:r>
        <w:rPr>
          <w:rFonts w:ascii="微软雅黑" w:eastAsia="微软雅黑" w:hAnsi="微软雅黑" w:cs="微软雅黑" w:hint="eastAsia"/>
          <w:sz w:val="24"/>
          <w:szCs w:val="24"/>
        </w:rPr>
        <w:t>仪</w:t>
      </w:r>
      <w:r>
        <w:rPr>
          <w:rFonts w:ascii="___WRD_EMBED_SUB_46" w:eastAsia="___WRD_EMBED_SUB_46" w:hAnsi="___WRD_EMBED_SUB_46" w:cs="___WRD_EMBED_SUB_46" w:hint="eastAsia"/>
          <w:sz w:val="24"/>
          <w:szCs w:val="24"/>
        </w:rPr>
        <w:t>器、</w:t>
      </w:r>
      <w:r>
        <w:rPr>
          <w:rFonts w:ascii="微软雅黑" w:eastAsia="微软雅黑" w:hAnsi="微软雅黑" w:cs="微软雅黑" w:hint="eastAsia"/>
          <w:sz w:val="24"/>
          <w:szCs w:val="24"/>
        </w:rPr>
        <w:t>仪表</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易损</w:t>
      </w:r>
      <w:r>
        <w:rPr>
          <w:rFonts w:ascii="___WRD_EMBED_SUB_46" w:eastAsia="___WRD_EMBED_SUB_46" w:hAnsi="___WRD_EMBED_SUB_46" w:cs="___WRD_EMBED_SUB_46" w:hint="eastAsia"/>
          <w:sz w:val="24"/>
          <w:szCs w:val="24"/>
        </w:rPr>
        <w:t>件。在</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负</w:t>
      </w:r>
      <w:r>
        <w:rPr>
          <w:rFonts w:ascii="___WRD_EMBED_SUB_46" w:eastAsia="___WRD_EMBED_SUB_46" w:hAnsi="___WRD_EMBED_SUB_46" w:cs="___WRD_EMBED_SUB_46" w:hint="eastAsia"/>
          <w:sz w:val="24"/>
          <w:szCs w:val="24"/>
        </w:rPr>
        <w:t>其工作</w:t>
      </w:r>
      <w:r>
        <w:rPr>
          <w:rFonts w:ascii="微软雅黑" w:eastAsia="微软雅黑" w:hAnsi="微软雅黑" w:cs="微软雅黑" w:hint="eastAsia"/>
          <w:sz w:val="24"/>
          <w:szCs w:val="24"/>
        </w:rPr>
        <w:t>人员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食宿</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通等</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p>
    <w:p w14:paraId="445429D2"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7.3在</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场</w:t>
      </w:r>
      <w:r>
        <w:rPr>
          <w:rFonts w:ascii="___WRD_EMBED_SUB_46" w:eastAsia="___WRD_EMBED_SUB_46" w:hAnsi="___WRD_EMBED_SUB_46" w:cs="___WRD_EMBED_SUB_46" w:hint="eastAsia"/>
          <w:sz w:val="24"/>
          <w:szCs w:val="24"/>
        </w:rPr>
        <w:t>地及</w:t>
      </w:r>
      <w:r>
        <w:rPr>
          <w:rFonts w:ascii="微软雅黑" w:eastAsia="微软雅黑" w:hAnsi="微软雅黑" w:cs="微软雅黑" w:hint="eastAsia"/>
          <w:sz w:val="24"/>
          <w:szCs w:val="24"/>
        </w:rPr>
        <w:t>施</w:t>
      </w:r>
      <w:r>
        <w:rPr>
          <w:rFonts w:ascii="___WRD_EMBED_SUB_46" w:eastAsia="___WRD_EMBED_SUB_46" w:hAnsi="___WRD_EMBED_SUB_46" w:cs="___WRD_EMBED_SUB_46" w:hint="eastAsia"/>
          <w:sz w:val="24"/>
          <w:szCs w:val="24"/>
        </w:rPr>
        <w:t>工</w:t>
      </w:r>
      <w:r>
        <w:rPr>
          <w:rFonts w:ascii="微软雅黑" w:eastAsia="微软雅黑" w:hAnsi="微软雅黑" w:cs="微软雅黑" w:hint="eastAsia"/>
          <w:sz w:val="24"/>
          <w:szCs w:val="24"/>
        </w:rPr>
        <w:t>人员安全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试等</w:t>
      </w:r>
      <w:r>
        <w:rPr>
          <w:rFonts w:ascii="微软雅黑" w:eastAsia="微软雅黑" w:hAnsi="微软雅黑" w:cs="微软雅黑" w:hint="eastAsia"/>
          <w:sz w:val="24"/>
          <w:szCs w:val="24"/>
        </w:rPr>
        <w:t>原因造成买</w:t>
      </w:r>
      <w:r>
        <w:rPr>
          <w:rFonts w:ascii="___WRD_EMBED_SUB_46" w:eastAsia="___WRD_EMBED_SUB_46" w:hAnsi="___WRD_EMBED_SUB_46" w:cs="___WRD_EMBED_SUB_46" w:hint="eastAsia"/>
          <w:sz w:val="24"/>
          <w:szCs w:val="24"/>
        </w:rPr>
        <w:t>方或他</w:t>
      </w:r>
      <w:r>
        <w:rPr>
          <w:rFonts w:ascii="微软雅黑" w:eastAsia="微软雅黑" w:hAnsi="微软雅黑" w:cs="微软雅黑" w:hint="eastAsia"/>
          <w:sz w:val="24"/>
          <w:szCs w:val="24"/>
        </w:rPr>
        <w:t>人人身损害</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财</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承担赔偿责任</w:t>
      </w:r>
      <w:r>
        <w:rPr>
          <w:rFonts w:ascii="___WRD_EMBED_SUB_46" w:eastAsia="___WRD_EMBED_SUB_46" w:hAnsi="___WRD_EMBED_SUB_46" w:cs="___WRD_EMBED_SUB_46" w:hint="eastAsia"/>
          <w:sz w:val="24"/>
          <w:szCs w:val="24"/>
        </w:rPr>
        <w:t>。</w:t>
      </w:r>
    </w:p>
    <w:p w14:paraId="6BD54690"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方或他</w:t>
      </w:r>
      <w:r>
        <w:rPr>
          <w:rFonts w:ascii="微软雅黑" w:eastAsia="微软雅黑" w:hAnsi="微软雅黑" w:cs="微软雅黑" w:hint="eastAsia"/>
          <w:sz w:val="24"/>
          <w:szCs w:val="24"/>
        </w:rPr>
        <w:t>人人身损害</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财</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损失承担赔偿责任</w:t>
      </w:r>
      <w:r>
        <w:rPr>
          <w:rFonts w:ascii="___WRD_EMBED_SUB_46" w:eastAsia="___WRD_EMBED_SUB_46" w:hAnsi="___WRD_EMBED_SUB_46" w:cs="___WRD_EMBED_SUB_46" w:hint="eastAsia"/>
          <w:sz w:val="24"/>
          <w:szCs w:val="24"/>
        </w:rPr>
        <w:t>。</w:t>
      </w:r>
    </w:p>
    <w:p w14:paraId="00C88D8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sz w:val="24"/>
          <w:szCs w:val="24"/>
        </w:rPr>
        <w:t xml:space="preserve">7.5 </w:t>
      </w:r>
      <w:r>
        <w:rPr>
          <w:rFonts w:ascii="微软雅黑" w:eastAsia="微软雅黑" w:hAnsi="微软雅黑" w:cs="微软雅黑" w:hint="eastAsia"/>
          <w:sz w:val="24"/>
          <w:szCs w:val="24"/>
        </w:rPr>
        <w:t>若</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需使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方产</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用产</w:t>
      </w:r>
      <w:r>
        <w:rPr>
          <w:rFonts w:ascii="微软雅黑" w:eastAsia="微软雅黑" w:hAnsi="微软雅黑" w:cs="微软雅黑" w:hint="eastAsia"/>
          <w:sz w:val="24"/>
          <w:szCs w:val="24"/>
        </w:rPr>
        <w:t>品数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超出此数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由此</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的相关</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bookmarkStart w:id="103" w:name="_Toc14098"/>
      <w:bookmarkStart w:id="104" w:name="_Toc16330025"/>
      <w:bookmarkStart w:id="105" w:name="_Toc14260"/>
      <w:bookmarkStart w:id="106" w:name="_Toc6350"/>
    </w:p>
    <w:p w14:paraId="70AAE0A1" w14:textId="04B7230E" w:rsidR="00504FBF" w:rsidRPr="00504FBF" w:rsidRDefault="00504FBF" w:rsidP="00504FBF">
      <w:pPr>
        <w:spacing w:line="400" w:lineRule="exact"/>
        <w:ind w:firstLineChars="189" w:firstLine="529"/>
        <w:rPr>
          <w:rFonts w:ascii="仿宋_GB2312" w:eastAsia="仿宋_GB2312" w:hAnsi="黑体" w:cstheme="minorEastAsia"/>
          <w:sz w:val="24"/>
          <w:szCs w:val="24"/>
        </w:rPr>
      </w:pPr>
      <w:r>
        <w:rPr>
          <w:rFonts w:ascii="黑体" w:eastAsia="黑体" w:hAnsi="黑体" w:cstheme="minorEastAsia" w:hint="eastAsia"/>
          <w:sz w:val="28"/>
          <w:szCs w:val="28"/>
        </w:rPr>
        <w:t>8 价款与支付</w:t>
      </w:r>
      <w:bookmarkEnd w:id="103"/>
      <w:bookmarkEnd w:id="104"/>
      <w:bookmarkEnd w:id="105"/>
      <w:bookmarkEnd w:id="106"/>
    </w:p>
    <w:p w14:paraId="66787D6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大写</w:t>
      </w:r>
      <w:r>
        <w:rPr>
          <w:rFonts w:ascii="___WRD_EMBED_SUB_46" w:eastAsia="___WRD_EMBED_SUB_46" w:hAnsi="___WRD_EMBED_SUB_46" w:cs="___WRD_EMBED_SUB_46"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增值</w:t>
      </w:r>
      <w:r>
        <w:rPr>
          <w:rFonts w:ascii="微软雅黑" w:eastAsia="微软雅黑" w:hAnsi="微软雅黑" w:cs="微软雅黑" w:hint="eastAsia"/>
          <w:sz w:val="24"/>
          <w:szCs w:val="24"/>
        </w:rPr>
        <w:lastRenderedPageBreak/>
        <w:t>税税率</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u w:val="single"/>
        </w:rPr>
        <w:t>【】</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税额</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含税总价</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元人民币</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大写</w:t>
      </w:r>
      <w:r>
        <w:rPr>
          <w:rFonts w:ascii="___WRD_EMBED_SUB_46" w:eastAsia="___WRD_EMBED_SUB_46" w:hAnsi="___WRD_EMBED_SUB_46" w:cs="___WRD_EMBED_SUB_46"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w:t>
      </w:r>
      <w:r>
        <w:rPr>
          <w:rFonts w:ascii="微软雅黑" w:eastAsia="微软雅黑" w:hAnsi="微软雅黑" w:cs="微软雅黑" w:hint="eastAsia"/>
          <w:sz w:val="24"/>
          <w:szCs w:val="24"/>
        </w:rPr>
        <w:t>国家出</w:t>
      </w:r>
      <w:r>
        <w:rPr>
          <w:rFonts w:ascii="___WRD_EMBED_SUB_46" w:eastAsia="___WRD_EMBED_SUB_46" w:hAnsi="___WRD_EMBED_SUB_46" w:cs="___WRD_EMBED_SUB_46" w:hint="eastAsia"/>
          <w:sz w:val="24"/>
          <w:szCs w:val="24"/>
        </w:rPr>
        <w:t>台</w:t>
      </w:r>
      <w:r>
        <w:rPr>
          <w:rFonts w:ascii="微软雅黑" w:eastAsia="微软雅黑" w:hAnsi="微软雅黑" w:cs="微软雅黑" w:hint="eastAsia"/>
          <w:sz w:val="24"/>
          <w:szCs w:val="24"/>
        </w:rPr>
        <w:t>新政策</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增值税率</w:t>
      </w:r>
      <w:r>
        <w:rPr>
          <w:rFonts w:ascii="___WRD_EMBED_SUB_46" w:eastAsia="___WRD_EMBED_SUB_46" w:hAnsi="___WRD_EMBED_SUB_46" w:cs="___WRD_EMBED_SUB_46" w:hint="eastAsia"/>
          <w:sz w:val="24"/>
          <w:szCs w:val="24"/>
        </w:rPr>
        <w:t>进行</w:t>
      </w:r>
      <w:r>
        <w:rPr>
          <w:rFonts w:ascii="微软雅黑" w:eastAsia="微软雅黑" w:hAnsi="微软雅黑" w:cs="微软雅黑" w:hint="eastAsia"/>
          <w:sz w:val="24"/>
          <w:szCs w:val="24"/>
        </w:rPr>
        <w:t>了调整</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则不含税价款不变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含税总价</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不含税价基础</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根据国家最新税法</w:t>
      </w:r>
      <w:r>
        <w:rPr>
          <w:rFonts w:ascii="___WRD_EMBED_SUB_46" w:eastAsia="___WRD_EMBED_SUB_46" w:hAnsi="___WRD_EMBED_SUB_46" w:cs="___WRD_EMBED_SUB_46" w:hint="eastAsia"/>
          <w:sz w:val="24"/>
          <w:szCs w:val="24"/>
        </w:rPr>
        <w:t>进行相</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调整</w:t>
      </w:r>
      <w:r>
        <w:rPr>
          <w:rFonts w:ascii="___WRD_EMBED_SUB_46" w:eastAsia="___WRD_EMBED_SUB_46" w:hAnsi="___WRD_EMBED_SUB_46" w:cs="___WRD_EMBED_SUB_46" w:hint="eastAsia"/>
          <w:sz w:val="24"/>
          <w:szCs w:val="24"/>
        </w:rPr>
        <w:t>。</w:t>
      </w:r>
    </w:p>
    <w:p w14:paraId="376F5DBD"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微软雅黑" w:eastAsia="微软雅黑" w:hAnsi="微软雅黑" w:cs="微软雅黑" w:hint="eastAsia"/>
          <w:sz w:val="24"/>
          <w:szCs w:val="24"/>
        </w:rPr>
        <w:t>含税总价包括但不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全部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全新</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品价</w:t>
      </w:r>
      <w:r>
        <w:rPr>
          <w:rFonts w:ascii="___WRD_EMBED_SUB_46" w:eastAsia="___WRD_EMBED_SUB_46" w:hAnsi="___WRD_EMBED_SUB_46" w:cs="___WRD_EMBED_SUB_46" w:hint="eastAsia"/>
          <w:sz w:val="24"/>
          <w:szCs w:val="24"/>
        </w:rPr>
        <w:t>、备</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备件</w:t>
      </w:r>
      <w:r>
        <w:rPr>
          <w:rFonts w:ascii="微软雅黑" w:eastAsia="微软雅黑" w:hAnsi="微软雅黑" w:cs="微软雅黑" w:hint="eastAsia"/>
          <w:sz w:val="24"/>
          <w:szCs w:val="24"/>
        </w:rPr>
        <w:t>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专</w:t>
      </w:r>
      <w:r>
        <w:rPr>
          <w:rFonts w:ascii="___WRD_EMBED_SUB_46" w:eastAsia="___WRD_EMBED_SUB_46" w:hAnsi="___WRD_EMBED_SUB_46" w:cs="___WRD_EMBED_SUB_46" w:hint="eastAsia"/>
          <w:sz w:val="24"/>
          <w:szCs w:val="24"/>
        </w:rPr>
        <w:t>用工具</w:t>
      </w:r>
      <w:r>
        <w:rPr>
          <w:rFonts w:ascii="微软雅黑" w:eastAsia="微软雅黑" w:hAnsi="微软雅黑" w:cs="微软雅黑" w:hint="eastAsia"/>
          <w:sz w:val="24"/>
          <w:szCs w:val="24"/>
        </w:rPr>
        <w:t>价</w:t>
      </w:r>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杂费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包括现场卸</w:t>
      </w:r>
      <w:r>
        <w:rPr>
          <w:rFonts w:ascii="___WRD_EMBED_SUB_46" w:eastAsia="___WRD_EMBED_SUB_46" w:hAnsi="___WRD_EMBED_SUB_46" w:cs="___WRD_EMBED_SUB_46" w:hint="eastAsia"/>
          <w:sz w:val="24"/>
          <w:szCs w:val="24"/>
        </w:rPr>
        <w:t>车</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）、设计、</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装（或指</w:t>
      </w:r>
      <w:r>
        <w:rPr>
          <w:rFonts w:ascii="微软雅黑" w:eastAsia="微软雅黑" w:hAnsi="微软雅黑" w:cs="微软雅黑" w:hint="eastAsia"/>
          <w:sz w:val="24"/>
          <w:szCs w:val="24"/>
        </w:rPr>
        <w:t>导安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售后服务费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用的</w:t>
      </w:r>
      <w:r>
        <w:rPr>
          <w:rFonts w:ascii="微软雅黑" w:eastAsia="微软雅黑" w:hAnsi="微软雅黑" w:cs="微软雅黑" w:hint="eastAsia"/>
          <w:sz w:val="24"/>
          <w:szCs w:val="24"/>
        </w:rPr>
        <w:t>总和</w:t>
      </w:r>
      <w:r>
        <w:rPr>
          <w:rFonts w:ascii="___WRD_EMBED_SUB_46" w:eastAsia="___WRD_EMBED_SUB_46" w:hAnsi="___WRD_EMBED_SUB_46" w:cs="___WRD_EMBED_SUB_46" w:hint="eastAsia"/>
          <w:sz w:val="24"/>
          <w:szCs w:val="24"/>
        </w:rPr>
        <w:t>。</w:t>
      </w:r>
    </w:p>
    <w:p w14:paraId="466BF18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8.2</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结算</w:t>
      </w:r>
      <w:r>
        <w:rPr>
          <w:rFonts w:ascii="___WRD_EMBED_SUB_46" w:eastAsia="___WRD_EMBED_SUB_46" w:hAnsi="___WRD_EMBED_SUB_46" w:cs="___WRD_EMBED_SUB_46" w:hint="eastAsia"/>
          <w:sz w:val="24"/>
          <w:szCs w:val="24"/>
        </w:rPr>
        <w:t>方式：</w:t>
      </w:r>
      <w:r>
        <w:rPr>
          <w:rFonts w:ascii="微软雅黑" w:eastAsia="微软雅黑" w:hAnsi="微软雅黑" w:cs="微软雅黑" w:hint="eastAsia"/>
          <w:sz w:val="24"/>
          <w:szCs w:val="24"/>
        </w:rPr>
        <w:t>半年期商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汇票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承兑汇票和商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承兑汇票</w:t>
      </w:r>
      <w:r>
        <w:rPr>
          <w:rFonts w:ascii="___WRD_EMBED_SUB_46" w:eastAsia="___WRD_EMBED_SUB_46" w:hAnsi="___WRD_EMBED_SUB_46" w:cs="___WRD_EMBED_SUB_46" w:hint="eastAsia"/>
          <w:sz w:val="24"/>
          <w:szCs w:val="24"/>
        </w:rPr>
        <w:t>）（如有其</w:t>
      </w:r>
      <w:r>
        <w:rPr>
          <w:rFonts w:ascii="微软雅黑" w:eastAsia="微软雅黑" w:hAnsi="微软雅黑" w:cs="微软雅黑" w:hint="eastAsia"/>
          <w:sz w:val="24"/>
          <w:szCs w:val="24"/>
        </w:rPr>
        <w:t>它</w:t>
      </w:r>
      <w:r>
        <w:rPr>
          <w:rFonts w:ascii="___WRD_EMBED_SUB_46" w:eastAsia="___WRD_EMBED_SUB_46" w:hAnsi="___WRD_EMBED_SUB_46" w:cs="___WRD_EMBED_SUB_46" w:hint="eastAsia"/>
          <w:sz w:val="24"/>
          <w:szCs w:val="24"/>
        </w:rPr>
        <w:t>方式可</w:t>
      </w:r>
      <w:r>
        <w:rPr>
          <w:rFonts w:ascii="微软雅黑" w:eastAsia="微软雅黑" w:hAnsi="微软雅黑" w:cs="微软雅黑" w:hint="eastAsia"/>
          <w:sz w:val="24"/>
          <w:szCs w:val="24"/>
        </w:rPr>
        <w:t>据实填写</w:t>
      </w:r>
      <w:r>
        <w:rPr>
          <w:rFonts w:ascii="___WRD_EMBED_SUB_46" w:eastAsia="___WRD_EMBED_SUB_46" w:hAnsi="___WRD_EMBED_SUB_46" w:cs="___WRD_EMBED_SUB_46" w:hint="eastAsia"/>
          <w:sz w:val="24"/>
          <w:szCs w:val="24"/>
        </w:rPr>
        <w:t>）</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14:paraId="361DA80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8.3</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支付</w:t>
      </w:r>
      <w:r>
        <w:rPr>
          <w:rFonts w:ascii="___WRD_EMBED_SUB_46" w:eastAsia="___WRD_EMBED_SUB_46" w:hAnsi="___WRD_EMBED_SUB_46" w:cs="___WRD_EMBED_SUB_46" w:hint="eastAsia"/>
          <w:sz w:val="24"/>
          <w:szCs w:val="24"/>
        </w:rPr>
        <w:t>：（如有</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付款比例</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则按照招</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据实填写</w:t>
      </w:r>
      <w:r>
        <w:rPr>
          <w:rFonts w:ascii="___WRD_EMBED_SUB_46" w:eastAsia="___WRD_EMBED_SUB_46" w:hAnsi="___WRD_EMBED_SUB_46" w:cs="___WRD_EMBED_SUB_46" w:hint="eastAsia"/>
          <w:sz w:val="24"/>
          <w:szCs w:val="24"/>
        </w:rPr>
        <w:t>）</w:t>
      </w:r>
    </w:p>
    <w:p w14:paraId="2AC3E22C" w14:textId="77777777" w:rsidR="00504FBF" w:rsidRDefault="00504FBF" w:rsidP="00504FBF">
      <w:pPr>
        <w:spacing w:line="400" w:lineRule="exact"/>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8.3.1</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生效</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全部到齐</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问题后</w:t>
      </w:r>
      <w:r>
        <w:rPr>
          <w:rFonts w:ascii="仿宋_GB2312" w:eastAsia="仿宋_GB2312" w:hAnsi="黑体" w:cstheme="minorEastAsia" w:hint="eastAsia"/>
          <w:sz w:val="24"/>
          <w:szCs w:val="24"/>
        </w:rPr>
        <w:t xml:space="preserve">, </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额为合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含税价款</w:t>
      </w:r>
      <w:r>
        <w:rPr>
          <w:rFonts w:ascii="仿宋_GB2312" w:eastAsia="仿宋_GB2312" w:hAnsi="黑体" w:cstheme="minorEastAsia" w:hint="eastAsia"/>
          <w:sz w:val="24"/>
          <w:szCs w:val="24"/>
        </w:rPr>
        <w:t>60 %的</w:t>
      </w:r>
      <w:r>
        <w:rPr>
          <w:rFonts w:ascii="微软雅黑" w:eastAsia="微软雅黑" w:hAnsi="微软雅黑" w:cs="微软雅黑" w:hint="eastAsia"/>
          <w:sz w:val="24"/>
          <w:szCs w:val="24"/>
        </w:rPr>
        <w:t>收据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正本一份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依照财务制</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审核</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后【】日后支付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i/>
          <w:sz w:val="24"/>
          <w:szCs w:val="24"/>
        </w:rPr>
        <w:t>【按照实际</w:t>
      </w:r>
      <w:r>
        <w:rPr>
          <w:rFonts w:ascii="___WRD_EMBED_SUB_46" w:eastAsia="___WRD_EMBED_SUB_46" w:hAnsi="___WRD_EMBED_SUB_46" w:cs="___WRD_EMBED_SUB_46" w:hint="eastAsia"/>
          <w:i/>
          <w:sz w:val="24"/>
          <w:szCs w:val="24"/>
        </w:rPr>
        <w:t>业</w:t>
      </w:r>
      <w:r>
        <w:rPr>
          <w:rFonts w:ascii="微软雅黑" w:eastAsia="微软雅黑" w:hAnsi="微软雅黑" w:cs="微软雅黑" w:hint="eastAsia"/>
          <w:i/>
          <w:sz w:val="24"/>
          <w:szCs w:val="24"/>
        </w:rPr>
        <w:t>务</w:t>
      </w:r>
      <w:r>
        <w:rPr>
          <w:rFonts w:ascii="___WRD_EMBED_SUB_46" w:eastAsia="___WRD_EMBED_SUB_46" w:hAnsi="___WRD_EMBED_SUB_46" w:cs="___WRD_EMBED_SUB_46" w:hint="eastAsia"/>
          <w:i/>
          <w:sz w:val="24"/>
          <w:szCs w:val="24"/>
        </w:rPr>
        <w:t>的</w:t>
      </w:r>
      <w:r>
        <w:rPr>
          <w:rFonts w:ascii="仿宋_GB2312" w:eastAsia="仿宋_GB2312" w:hAnsi="黑体" w:cstheme="minorEastAsia"/>
          <w:i/>
          <w:sz w:val="24"/>
          <w:szCs w:val="24"/>
        </w:rPr>
        <w:t>SAP</w:t>
      </w:r>
      <w:r>
        <w:rPr>
          <w:rFonts w:ascii="微软雅黑" w:eastAsia="微软雅黑" w:hAnsi="微软雅黑" w:cs="微软雅黑" w:hint="eastAsia"/>
          <w:i/>
          <w:sz w:val="24"/>
          <w:szCs w:val="24"/>
        </w:rPr>
        <w:t>付款条</w:t>
      </w:r>
      <w:r>
        <w:rPr>
          <w:rFonts w:ascii="___WRD_EMBED_SUB_46" w:eastAsia="___WRD_EMBED_SUB_46" w:hAnsi="___WRD_EMBED_SUB_46" w:cs="___WRD_EMBED_SUB_46" w:hint="eastAsia"/>
          <w:i/>
          <w:sz w:val="24"/>
          <w:szCs w:val="24"/>
        </w:rPr>
        <w:t>件</w:t>
      </w:r>
      <w:r>
        <w:rPr>
          <w:rFonts w:ascii="微软雅黑" w:eastAsia="微软雅黑" w:hAnsi="微软雅黑" w:cs="微软雅黑" w:hint="eastAsia"/>
          <w:i/>
          <w:sz w:val="24"/>
          <w:szCs w:val="24"/>
        </w:rPr>
        <w:t>填写】</w:t>
      </w:r>
    </w:p>
    <w:p w14:paraId="37C86C5B" w14:textId="77777777" w:rsidR="00504FBF" w:rsidRDefault="00504FBF" w:rsidP="00504FBF">
      <w:pPr>
        <w:spacing w:line="400" w:lineRule="exact"/>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8.3.2设备</w:t>
      </w:r>
      <w:r>
        <w:rPr>
          <w:rFonts w:ascii="微软雅黑" w:eastAsia="微软雅黑" w:hAnsi="微软雅黑" w:cs="微软雅黑" w:hint="eastAsia"/>
          <w:sz w:val="24"/>
          <w:szCs w:val="24"/>
        </w:rPr>
        <w:t>全部到齐</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收合格后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额为合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含税价款</w:t>
      </w:r>
      <w:r>
        <w:rPr>
          <w:rFonts w:ascii="仿宋_GB2312" w:eastAsia="仿宋_GB2312" w:hAnsi="黑体" w:cstheme="minorEastAsia" w:hint="eastAsia"/>
          <w:sz w:val="24"/>
          <w:szCs w:val="24"/>
        </w:rPr>
        <w:t>30 %的</w:t>
      </w:r>
      <w:r>
        <w:rPr>
          <w:rFonts w:ascii="微软雅黑" w:eastAsia="微软雅黑" w:hAnsi="微软雅黑" w:cs="微软雅黑" w:hint="eastAsia"/>
          <w:sz w:val="24"/>
          <w:szCs w:val="24"/>
        </w:rPr>
        <w:t>收据</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全额增值税专</w:t>
      </w:r>
      <w:r>
        <w:rPr>
          <w:rFonts w:ascii="___WRD_EMBED_SUB_46" w:eastAsia="___WRD_EMBED_SUB_46" w:hAnsi="___WRD_EMBED_SUB_46" w:cs="___WRD_EMBED_SUB_46" w:hint="eastAsia"/>
          <w:sz w:val="24"/>
          <w:szCs w:val="24"/>
        </w:rPr>
        <w:t>用发</w:t>
      </w:r>
      <w:r>
        <w:rPr>
          <w:rFonts w:ascii="微软雅黑" w:eastAsia="微软雅黑" w:hAnsi="微软雅黑" w:cs="微软雅黑" w:hint="eastAsia"/>
          <w:sz w:val="24"/>
          <w:szCs w:val="24"/>
        </w:rPr>
        <w:t>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正本一份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并附</w:t>
      </w:r>
      <w:r>
        <w:rPr>
          <w:rFonts w:ascii="___WRD_EMBED_SUB_46" w:eastAsia="___WRD_EMBED_SUB_46" w:hAnsi="___WRD_EMBED_SUB_46" w:cs="___WRD_EMBED_SUB_46" w:hint="eastAsia"/>
          <w:sz w:val="24"/>
          <w:szCs w:val="24"/>
        </w:rPr>
        <w:t>带</w:t>
      </w:r>
      <w:r>
        <w:rPr>
          <w:rFonts w:ascii="微软雅黑" w:eastAsia="微软雅黑" w:hAnsi="微软雅黑" w:cs="微软雅黑" w:hint="eastAsia"/>
          <w:sz w:val="24"/>
          <w:szCs w:val="24"/>
        </w:rPr>
        <w:t>该套合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收报告</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原</w:t>
      </w:r>
      <w:r>
        <w:rPr>
          <w:rFonts w:ascii="___WRD_EMBED_SUB_46" w:eastAsia="___WRD_EMBED_SUB_46" w:hAnsi="___WRD_EMBED_SUB_46" w:cs="___WRD_EMBED_SUB_46" w:hint="eastAsia"/>
          <w:sz w:val="24"/>
          <w:szCs w:val="24"/>
        </w:rPr>
        <w:t>件及其</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两份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依照财务制</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审核</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后【】日后支付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i/>
          <w:sz w:val="24"/>
          <w:szCs w:val="24"/>
        </w:rPr>
        <w:t>【按照实际</w:t>
      </w:r>
      <w:r>
        <w:rPr>
          <w:rFonts w:ascii="___WRD_EMBED_SUB_46" w:eastAsia="___WRD_EMBED_SUB_46" w:hAnsi="___WRD_EMBED_SUB_46" w:cs="___WRD_EMBED_SUB_46" w:hint="eastAsia"/>
          <w:i/>
          <w:sz w:val="24"/>
          <w:szCs w:val="24"/>
        </w:rPr>
        <w:t>业</w:t>
      </w:r>
      <w:r>
        <w:rPr>
          <w:rFonts w:ascii="微软雅黑" w:eastAsia="微软雅黑" w:hAnsi="微软雅黑" w:cs="微软雅黑" w:hint="eastAsia"/>
          <w:i/>
          <w:sz w:val="24"/>
          <w:szCs w:val="24"/>
        </w:rPr>
        <w:t>务</w:t>
      </w:r>
      <w:r>
        <w:rPr>
          <w:rFonts w:ascii="___WRD_EMBED_SUB_46" w:eastAsia="___WRD_EMBED_SUB_46" w:hAnsi="___WRD_EMBED_SUB_46" w:cs="___WRD_EMBED_SUB_46" w:hint="eastAsia"/>
          <w:i/>
          <w:sz w:val="24"/>
          <w:szCs w:val="24"/>
        </w:rPr>
        <w:t>的</w:t>
      </w:r>
      <w:r>
        <w:rPr>
          <w:rFonts w:ascii="仿宋_GB2312" w:eastAsia="仿宋_GB2312" w:hAnsi="黑体" w:cstheme="minorEastAsia" w:hint="eastAsia"/>
          <w:i/>
          <w:sz w:val="24"/>
          <w:szCs w:val="24"/>
        </w:rPr>
        <w:t>S</w:t>
      </w:r>
      <w:r>
        <w:rPr>
          <w:rFonts w:ascii="仿宋_GB2312" w:eastAsia="仿宋_GB2312" w:hAnsi="黑体" w:cstheme="minorEastAsia"/>
          <w:i/>
          <w:sz w:val="24"/>
          <w:szCs w:val="24"/>
        </w:rPr>
        <w:t>AP</w:t>
      </w:r>
      <w:r>
        <w:rPr>
          <w:rFonts w:ascii="微软雅黑" w:eastAsia="微软雅黑" w:hAnsi="微软雅黑" w:cs="微软雅黑" w:hint="eastAsia"/>
          <w:i/>
          <w:sz w:val="24"/>
          <w:szCs w:val="24"/>
        </w:rPr>
        <w:t>付款条</w:t>
      </w:r>
      <w:r>
        <w:rPr>
          <w:rFonts w:ascii="___WRD_EMBED_SUB_46" w:eastAsia="___WRD_EMBED_SUB_46" w:hAnsi="___WRD_EMBED_SUB_46" w:cs="___WRD_EMBED_SUB_46" w:hint="eastAsia"/>
          <w:i/>
          <w:sz w:val="24"/>
          <w:szCs w:val="24"/>
        </w:rPr>
        <w:t>件</w:t>
      </w:r>
      <w:r>
        <w:rPr>
          <w:rFonts w:ascii="微软雅黑" w:eastAsia="微软雅黑" w:hAnsi="微软雅黑" w:cs="微软雅黑" w:hint="eastAsia"/>
          <w:i/>
          <w:sz w:val="24"/>
          <w:szCs w:val="24"/>
        </w:rPr>
        <w:t>填写】</w:t>
      </w:r>
    </w:p>
    <w:p w14:paraId="5D388A3B"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bookmarkStart w:id="107" w:name="_Toc14676804"/>
      <w:bookmarkStart w:id="108" w:name="_Toc14531628"/>
      <w:r>
        <w:rPr>
          <w:rFonts w:ascii="仿宋_GB2312" w:eastAsia="仿宋_GB2312" w:hAnsi="黑体" w:cstheme="minorEastAsia" w:hint="eastAsia"/>
          <w:sz w:val="24"/>
          <w:szCs w:val="24"/>
        </w:rPr>
        <w:t>8.3.3</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含税总价款</w:t>
      </w:r>
      <w:r>
        <w:rPr>
          <w:rFonts w:ascii="___WRD_EMBED_SUB_46" w:eastAsia="___WRD_EMBED_SUB_46" w:hAnsi="___WRD_EMBED_SUB_46" w:cs="___WRD_EMBED_SUB_46" w:hint="eastAsia"/>
          <w:sz w:val="24"/>
          <w:szCs w:val="24"/>
        </w:rPr>
        <w:t>的</w:t>
      </w:r>
      <w:r>
        <w:rPr>
          <w:rFonts w:ascii="仿宋_GB2312" w:eastAsia="仿宋_GB2312" w:hAnsi="黑体" w:cstheme="minorEastAsia" w:hint="eastAsia"/>
          <w:sz w:val="24"/>
          <w:szCs w:val="24"/>
        </w:rPr>
        <w:t xml:space="preserve"> 10 %作</w:t>
      </w:r>
      <w:r>
        <w:rPr>
          <w:rFonts w:ascii="微软雅黑" w:eastAsia="微软雅黑" w:hAnsi="微软雅黑" w:cs="微软雅黑" w:hint="eastAsia"/>
          <w:sz w:val="24"/>
          <w:szCs w:val="24"/>
        </w:rPr>
        <w:t>为本合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金在</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计</w:t>
      </w:r>
      <w:r>
        <w:rPr>
          <w:rFonts w:ascii="微软雅黑" w:eastAsia="微软雅黑" w:hAnsi="微软雅黑" w:cs="微软雅黑" w:hint="eastAsia"/>
          <w:sz w:val="24"/>
          <w:szCs w:val="24"/>
        </w:rPr>
        <w:t>利息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待每套合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保证期满后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额为合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仿宋_GB2312" w:eastAsia="仿宋_GB2312" w:hAnsi="黑体" w:cstheme="minorEastAsia" w:hint="eastAsia"/>
          <w:sz w:val="24"/>
          <w:szCs w:val="24"/>
        </w:rPr>
        <w:t>10%的</w:t>
      </w:r>
      <w:r>
        <w:rPr>
          <w:rFonts w:ascii="微软雅黑" w:eastAsia="微软雅黑" w:hAnsi="微软雅黑" w:cs="微软雅黑" w:hint="eastAsia"/>
          <w:sz w:val="24"/>
          <w:szCs w:val="24"/>
        </w:rPr>
        <w:t>收据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正本一份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二份</w:t>
      </w:r>
      <w:r>
        <w:rPr>
          <w:rFonts w:ascii="___WRD_EMBED_SUB_46" w:eastAsia="___WRD_EMBED_SUB_46" w:hAnsi="___WRD_EMBED_SUB_46" w:cs="___WRD_EMBED_SUB_46" w:hint="eastAsia"/>
          <w:sz w:val="24"/>
          <w:szCs w:val="24"/>
        </w:rPr>
        <w:t>）及设备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单</w:t>
      </w:r>
      <w:r>
        <w:rPr>
          <w:rFonts w:ascii="___WRD_EMBED_SUB_46" w:eastAsia="___WRD_EMBED_SUB_46" w:hAnsi="___WRD_EMBED_SUB_46" w:cs="___WRD_EMBED_SUB_46" w:hint="eastAsia"/>
          <w:sz w:val="24"/>
          <w:szCs w:val="24"/>
        </w:rPr>
        <w:t>位的</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情况说明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依照财务制</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审核</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后【】日后支付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i/>
          <w:sz w:val="24"/>
          <w:szCs w:val="24"/>
        </w:rPr>
        <w:t>【按照实际</w:t>
      </w:r>
      <w:r>
        <w:rPr>
          <w:rFonts w:ascii="___WRD_EMBED_SUB_46" w:eastAsia="___WRD_EMBED_SUB_46" w:hAnsi="___WRD_EMBED_SUB_46" w:cs="___WRD_EMBED_SUB_46" w:hint="eastAsia"/>
          <w:i/>
          <w:sz w:val="24"/>
          <w:szCs w:val="24"/>
        </w:rPr>
        <w:t>业</w:t>
      </w:r>
      <w:r>
        <w:rPr>
          <w:rFonts w:ascii="微软雅黑" w:eastAsia="微软雅黑" w:hAnsi="微软雅黑" w:cs="微软雅黑" w:hint="eastAsia"/>
          <w:i/>
          <w:sz w:val="24"/>
          <w:szCs w:val="24"/>
        </w:rPr>
        <w:t>务</w:t>
      </w:r>
      <w:r>
        <w:rPr>
          <w:rFonts w:ascii="___WRD_EMBED_SUB_46" w:eastAsia="___WRD_EMBED_SUB_46" w:hAnsi="___WRD_EMBED_SUB_46" w:cs="___WRD_EMBED_SUB_46" w:hint="eastAsia"/>
          <w:i/>
          <w:sz w:val="24"/>
          <w:szCs w:val="24"/>
        </w:rPr>
        <w:t>的</w:t>
      </w:r>
      <w:r>
        <w:rPr>
          <w:rFonts w:ascii="仿宋_GB2312" w:eastAsia="仿宋_GB2312" w:hAnsi="黑体" w:cstheme="minorEastAsia" w:hint="eastAsia"/>
          <w:i/>
          <w:sz w:val="24"/>
          <w:szCs w:val="24"/>
        </w:rPr>
        <w:t>S</w:t>
      </w:r>
      <w:r>
        <w:rPr>
          <w:rFonts w:ascii="仿宋_GB2312" w:eastAsia="仿宋_GB2312" w:hAnsi="黑体" w:cstheme="minorEastAsia"/>
          <w:i/>
          <w:sz w:val="24"/>
          <w:szCs w:val="24"/>
        </w:rPr>
        <w:t>AP</w:t>
      </w:r>
      <w:r>
        <w:rPr>
          <w:rFonts w:ascii="微软雅黑" w:eastAsia="微软雅黑" w:hAnsi="微软雅黑" w:cs="微软雅黑" w:hint="eastAsia"/>
          <w:i/>
          <w:sz w:val="24"/>
          <w:szCs w:val="24"/>
        </w:rPr>
        <w:t>付款条</w:t>
      </w:r>
      <w:r>
        <w:rPr>
          <w:rFonts w:ascii="___WRD_EMBED_SUB_46" w:eastAsia="___WRD_EMBED_SUB_46" w:hAnsi="___WRD_EMBED_SUB_46" w:cs="___WRD_EMBED_SUB_46" w:hint="eastAsia"/>
          <w:i/>
          <w:sz w:val="24"/>
          <w:szCs w:val="24"/>
        </w:rPr>
        <w:t>件</w:t>
      </w:r>
      <w:r>
        <w:rPr>
          <w:rFonts w:ascii="微软雅黑" w:eastAsia="微软雅黑" w:hAnsi="微软雅黑" w:cs="微软雅黑" w:hint="eastAsia"/>
          <w:i/>
          <w:sz w:val="24"/>
          <w:szCs w:val="24"/>
        </w:rPr>
        <w:t>填写】</w:t>
      </w:r>
      <w:r>
        <w:rPr>
          <w:rFonts w:ascii="仿宋_GB2312" w:eastAsia="仿宋_GB2312" w:hAnsi="黑体" w:cstheme="minorEastAsia" w:hint="eastAsia"/>
          <w:sz w:val="24"/>
          <w:szCs w:val="24"/>
        </w:rPr>
        <w:t>如有</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予以</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应扣除</w:t>
      </w:r>
      <w:r>
        <w:rPr>
          <w:rFonts w:ascii="___WRD_EMBED_SUB_46" w:eastAsia="___WRD_EMBED_SUB_46" w:hAnsi="___WRD_EMBED_SUB_46" w:cs="___WRD_EMBED_SUB_46" w:hint="eastAsia"/>
          <w:sz w:val="24"/>
          <w:szCs w:val="24"/>
        </w:rPr>
        <w:t>。</w:t>
      </w:r>
      <w:bookmarkStart w:id="109" w:name="_Toc16330026"/>
      <w:bookmarkStart w:id="110" w:name="_Toc24085"/>
      <w:bookmarkStart w:id="111" w:name="_Toc25708"/>
      <w:bookmarkStart w:id="112" w:name="_Toc6726"/>
      <w:bookmarkEnd w:id="107"/>
      <w:bookmarkEnd w:id="108"/>
    </w:p>
    <w:p w14:paraId="376C6277" w14:textId="274A01EC" w:rsidR="00504FBF" w:rsidRPr="00504FBF" w:rsidRDefault="00504FBF" w:rsidP="00504FBF">
      <w:pPr>
        <w:spacing w:line="400" w:lineRule="exact"/>
        <w:ind w:firstLineChars="189" w:firstLine="529"/>
        <w:rPr>
          <w:rFonts w:ascii="仿宋_GB2312" w:eastAsia="仿宋_GB2312" w:hAnsi="黑体" w:cstheme="minorEastAsia"/>
          <w:i/>
          <w:sz w:val="24"/>
          <w:szCs w:val="24"/>
        </w:rPr>
      </w:pPr>
      <w:r>
        <w:rPr>
          <w:rFonts w:ascii="黑体" w:eastAsia="黑体" w:hAnsi="黑体" w:cstheme="minorEastAsia" w:hint="eastAsia"/>
          <w:sz w:val="28"/>
          <w:szCs w:val="28"/>
        </w:rPr>
        <w:t>9 质量保证及售后服务</w:t>
      </w:r>
      <w:bookmarkEnd w:id="109"/>
      <w:bookmarkEnd w:id="110"/>
      <w:bookmarkEnd w:id="111"/>
      <w:bookmarkEnd w:id="112"/>
    </w:p>
    <w:p w14:paraId="540A398F"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是全新</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未使</w:t>
      </w:r>
      <w:r>
        <w:rPr>
          <w:rFonts w:ascii="___WRD_EMBED_SUB_46" w:eastAsia="___WRD_EMBED_SUB_46" w:hAnsi="___WRD_EMBED_SUB_46" w:cs="___WRD_EMBED_SUB_46" w:hint="eastAsia"/>
          <w:sz w:val="24"/>
          <w:szCs w:val="24"/>
        </w:rPr>
        <w:t>用的、</w:t>
      </w:r>
      <w:r>
        <w:rPr>
          <w:rFonts w:ascii="微软雅黑" w:eastAsia="微软雅黑" w:hAnsi="微软雅黑" w:cs="微软雅黑" w:hint="eastAsia"/>
          <w:sz w:val="24"/>
          <w:szCs w:val="24"/>
        </w:rPr>
        <w:t>未经改</w:t>
      </w:r>
      <w:r>
        <w:rPr>
          <w:rFonts w:ascii="___WRD_EMBED_SUB_46" w:eastAsia="___WRD_EMBED_SUB_46" w:hAnsi="___WRD_EMBED_SUB_46" w:cs="___WRD_EMBED_SUB_46" w:hint="eastAsia"/>
          <w:sz w:val="24"/>
          <w:szCs w:val="24"/>
        </w:rPr>
        <w:t>装的、</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完好</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原</w:t>
      </w:r>
      <w:r>
        <w:rPr>
          <w:rFonts w:ascii="___WRD_EMBED_SUB_46" w:eastAsia="___WRD_EMBED_SUB_46" w:hAnsi="___WRD_EMBED_SUB_46" w:cs="___WRD_EMBED_SUB_46" w:hint="eastAsia"/>
          <w:sz w:val="24"/>
          <w:szCs w:val="24"/>
        </w:rPr>
        <w:t>厂</w:t>
      </w:r>
      <w:r>
        <w:rPr>
          <w:rFonts w:ascii="微软雅黑" w:eastAsia="微软雅黑" w:hAnsi="微软雅黑" w:cs="微软雅黑" w:hint="eastAsia"/>
          <w:sz w:val="24"/>
          <w:szCs w:val="24"/>
        </w:rPr>
        <w:t>正品</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采</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最佳</w:t>
      </w:r>
      <w:r>
        <w:rPr>
          <w:rFonts w:ascii="___WRD_EMBED_SUB_46" w:eastAsia="___WRD_EMBED_SUB_46" w:hAnsi="___WRD_EMBED_SUB_46" w:cs="___WRD_EMBED_SUB_46" w:hint="eastAsia"/>
          <w:sz w:val="24"/>
          <w:szCs w:val="24"/>
        </w:rPr>
        <w:t>材料</w:t>
      </w:r>
      <w:r>
        <w:rPr>
          <w:rFonts w:ascii="微软雅黑" w:eastAsia="微软雅黑" w:hAnsi="微软雅黑" w:cs="微软雅黑" w:hint="eastAsia"/>
          <w:sz w:val="24"/>
          <w:szCs w:val="24"/>
        </w:rPr>
        <w:t>和一流</w:t>
      </w:r>
      <w:r>
        <w:rPr>
          <w:rFonts w:ascii="___WRD_EMBED_SUB_46" w:eastAsia="___WRD_EMBED_SUB_46" w:hAnsi="___WRD_EMBED_SUB_46" w:cs="___WRD_EMBED_SUB_46" w:hint="eastAsia"/>
          <w:sz w:val="24"/>
          <w:szCs w:val="24"/>
        </w:rPr>
        <w:t>工</w:t>
      </w:r>
      <w:r>
        <w:rPr>
          <w:rFonts w:ascii="微软雅黑" w:eastAsia="微软雅黑" w:hAnsi="微软雅黑" w:cs="微软雅黑" w:hint="eastAsia"/>
          <w:sz w:val="24"/>
          <w:szCs w:val="24"/>
        </w:rPr>
        <w:t>艺</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并</w:t>
      </w:r>
      <w:r>
        <w:rPr>
          <w:rFonts w:ascii="___WRD_EMBED_SUB_46" w:eastAsia="___WRD_EMBED_SUB_46" w:hAnsi="___WRD_EMBED_SUB_46" w:cs="___WRD_EMBED_SUB_46" w:hint="eastAsia"/>
          <w:sz w:val="24"/>
          <w:szCs w:val="24"/>
        </w:rPr>
        <w:t>在各</w:t>
      </w:r>
      <w:r>
        <w:rPr>
          <w:rFonts w:ascii="微软雅黑" w:eastAsia="微软雅黑" w:hAnsi="微软雅黑" w:cs="微软雅黑" w:hint="eastAsia"/>
          <w:sz w:val="24"/>
          <w:szCs w:val="24"/>
        </w:rPr>
        <w:t>个</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面符合本合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规格和</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经过正确安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维</w:t>
      </w:r>
      <w:r>
        <w:rPr>
          <w:rFonts w:ascii="微软雅黑" w:eastAsia="微软雅黑" w:hAnsi="微软雅黑" w:cs="微软雅黑" w:hint="eastAsia"/>
          <w:sz w:val="24"/>
          <w:szCs w:val="24"/>
        </w:rPr>
        <w:t>护保养</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寿命期</w:t>
      </w:r>
      <w:r>
        <w:rPr>
          <w:rFonts w:ascii="___WRD_EMBED_SUB_46" w:eastAsia="___WRD_EMBED_SUB_46" w:hAnsi="___WRD_EMBED_SUB_46" w:cs="___WRD_EMBED_SUB_46" w:hint="eastAsia"/>
          <w:sz w:val="24"/>
          <w:szCs w:val="24"/>
        </w:rPr>
        <w:t>内运</w:t>
      </w:r>
      <w:r>
        <w:rPr>
          <w:rFonts w:ascii="微软雅黑" w:eastAsia="微软雅黑" w:hAnsi="微软雅黑" w:cs="微软雅黑" w:hint="eastAsia"/>
          <w:sz w:val="24"/>
          <w:szCs w:val="24"/>
        </w:rPr>
        <w:t>转良好</w:t>
      </w:r>
      <w:r>
        <w:rPr>
          <w:rFonts w:ascii="___WRD_EMBED_SUB_46" w:eastAsia="___WRD_EMBED_SUB_46" w:hAnsi="___WRD_EMBED_SUB_46" w:cs="___WRD_EMBED_SUB_46" w:hint="eastAsia"/>
          <w:sz w:val="24"/>
          <w:szCs w:val="24"/>
        </w:rPr>
        <w:t>。</w:t>
      </w:r>
    </w:p>
    <w:p w14:paraId="274F03FC"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承诺</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不存</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品缺陷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否则因卖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存</w:t>
      </w:r>
      <w:r>
        <w:rPr>
          <w:rFonts w:ascii="___WRD_EMBED_SUB_46" w:eastAsia="___WRD_EMBED_SUB_46" w:hAnsi="___WRD_EMBED_SUB_46" w:cs="___WRD_EMBED_SUB_46" w:hint="eastAsia"/>
          <w:sz w:val="24"/>
          <w:szCs w:val="24"/>
        </w:rPr>
        <w:t>在产</w:t>
      </w:r>
      <w:r>
        <w:rPr>
          <w:rFonts w:ascii="微软雅黑" w:eastAsia="微软雅黑" w:hAnsi="微软雅黑" w:cs="微软雅黑" w:hint="eastAsia"/>
          <w:sz w:val="24"/>
          <w:szCs w:val="24"/>
        </w:rPr>
        <w:t>品缺陷而给买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后果和损失由卖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p>
    <w:p w14:paraId="1D5896A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9.3</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承诺因</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存</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瑕疵</w:t>
      </w:r>
      <w:r>
        <w:rPr>
          <w:rFonts w:ascii="___WRD_EMBED_SUB_46" w:eastAsia="___WRD_EMBED_SUB_46" w:hAnsi="___WRD_EMBED_SUB_46" w:cs="___WRD_EMBED_SUB_46" w:hint="eastAsia"/>
          <w:sz w:val="24"/>
          <w:szCs w:val="24"/>
        </w:rPr>
        <w:t>或产</w:t>
      </w:r>
      <w:r>
        <w:rPr>
          <w:rFonts w:ascii="微软雅黑" w:eastAsia="微软雅黑" w:hAnsi="微软雅黑" w:cs="微软雅黑" w:hint="eastAsia"/>
          <w:sz w:val="24"/>
          <w:szCs w:val="24"/>
        </w:rPr>
        <w:t>品缺陷而导致第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主张权利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提</w:t>
      </w:r>
      <w:r>
        <w:rPr>
          <w:rFonts w:ascii="___WRD_EMBED_SUB_46" w:eastAsia="___WRD_EMBED_SUB_46" w:hAnsi="___WRD_EMBED_SUB_46" w:cs="___WRD_EMBED_SUB_46" w:hint="eastAsia"/>
          <w:sz w:val="24"/>
          <w:szCs w:val="24"/>
        </w:rPr>
        <w:t>起</w:t>
      </w:r>
      <w:r>
        <w:rPr>
          <w:rFonts w:ascii="微软雅黑" w:eastAsia="微软雅黑" w:hAnsi="微软雅黑" w:cs="微软雅黑" w:hint="eastAsia"/>
          <w:sz w:val="24"/>
          <w:szCs w:val="24"/>
        </w:rPr>
        <w:t>诉讼</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应积极配合买</w:t>
      </w:r>
      <w:r>
        <w:rPr>
          <w:rFonts w:ascii="___WRD_EMBED_SUB_46" w:eastAsia="___WRD_EMBED_SUB_46" w:hAnsi="___WRD_EMBED_SUB_46" w:cs="___WRD_EMBED_SUB_46" w:hint="eastAsia"/>
          <w:sz w:val="24"/>
          <w:szCs w:val="24"/>
        </w:rPr>
        <w:t>方进行</w:t>
      </w:r>
      <w:r>
        <w:rPr>
          <w:rFonts w:ascii="微软雅黑" w:eastAsia="微软雅黑" w:hAnsi="微软雅黑" w:cs="微软雅黑" w:hint="eastAsia"/>
          <w:sz w:val="24"/>
          <w:szCs w:val="24"/>
        </w:rPr>
        <w:t>解决</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应诉</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因此而</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诉讼费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仲裁费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律师费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住宿费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餐饮费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查</w:t>
      </w:r>
      <w:r>
        <w:rPr>
          <w:rFonts w:ascii="微软雅黑" w:eastAsia="微软雅黑" w:hAnsi="微软雅黑" w:cs="微软雅黑" w:hint="eastAsia"/>
          <w:sz w:val="24"/>
          <w:szCs w:val="24"/>
        </w:rPr>
        <w:t>取证费</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p>
    <w:p w14:paraId="6A97DEFA"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9.4</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w:t>
      </w:r>
      <w:proofErr w:type="gramStart"/>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最终</w:t>
      </w:r>
      <w:proofErr w:type="gramEnd"/>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收报告签署之日</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以签署日期</w:t>
      </w:r>
      <w:r>
        <w:rPr>
          <w:rFonts w:ascii="微软雅黑" w:eastAsia="微软雅黑" w:hAnsi="微软雅黑" w:cs="微软雅黑" w:hint="eastAsia"/>
          <w:sz w:val="24"/>
          <w:szCs w:val="24"/>
        </w:rPr>
        <w:lastRenderedPageBreak/>
        <w:t>最晚者为准</w:t>
      </w:r>
      <w:r>
        <w:rPr>
          <w:rFonts w:ascii="___WRD_EMBED_SUB_46" w:eastAsia="___WRD_EMBED_SUB_46" w:hAnsi="___WRD_EMBED_SUB_46" w:cs="___WRD_EMBED_SUB_46" w:hint="eastAsia"/>
          <w:sz w:val="24"/>
          <w:szCs w:val="24"/>
        </w:rPr>
        <w:t>）起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年</w:t>
      </w:r>
      <w:r>
        <w:rPr>
          <w:rFonts w:ascii="___WRD_EMBED_SUB_46" w:eastAsia="___WRD_EMBED_SUB_46" w:hAnsi="___WRD_EMBED_SUB_46" w:cs="___WRD_EMBED_SUB_46" w:hint="eastAsia"/>
          <w:sz w:val="24"/>
          <w:szCs w:val="24"/>
        </w:rPr>
        <w:t>。</w:t>
      </w:r>
    </w:p>
    <w:p w14:paraId="5F520F02"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9.5</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定的设备在</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保证期届满前</w:t>
      </w:r>
      <w:r>
        <w:rPr>
          <w:rFonts w:ascii="___WRD_EMBED_SUB_46" w:eastAsia="___WRD_EMBED_SUB_46" w:hAnsi="___WRD_EMBED_SUB_46" w:cs="___WRD_EMBED_SUB_46" w:hint="eastAsia"/>
          <w:sz w:val="24"/>
          <w:szCs w:val="24"/>
        </w:rPr>
        <w:t>，如有</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收到买</w:t>
      </w:r>
      <w:r>
        <w:rPr>
          <w:rFonts w:ascii="___WRD_EMBED_SUB_46" w:eastAsia="___WRD_EMBED_SUB_46" w:hAnsi="___WRD_EMBED_SUB_46" w:cs="___WRD_EMBED_SUB_46" w:hint="eastAsia"/>
          <w:sz w:val="24"/>
          <w:szCs w:val="24"/>
        </w:rPr>
        <w:t>方或设备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单</w:t>
      </w:r>
      <w:r>
        <w:rPr>
          <w:rFonts w:ascii="___WRD_EMBED_SUB_46" w:eastAsia="___WRD_EMBED_SUB_46" w:hAnsi="___WRD_EMBED_SUB_46" w:cs="___WRD_EMBED_SUB_46" w:hint="eastAsia"/>
          <w:sz w:val="24"/>
          <w:szCs w:val="24"/>
        </w:rPr>
        <w:t>位通</w:t>
      </w:r>
      <w:r>
        <w:rPr>
          <w:rFonts w:ascii="微软雅黑" w:eastAsia="微软雅黑" w:hAnsi="微软雅黑" w:cs="微软雅黑" w:hint="eastAsia"/>
          <w:sz w:val="24"/>
          <w:szCs w:val="24"/>
        </w:rPr>
        <w:t>知后</w:t>
      </w:r>
      <w:r>
        <w:rPr>
          <w:rFonts w:ascii="仿宋_GB2312" w:eastAsia="仿宋_GB2312" w:hAnsi="黑体" w:cstheme="minorEastAsia" w:hint="eastAsia"/>
          <w:sz w:val="24"/>
          <w:szCs w:val="24"/>
        </w:rPr>
        <w:t>2</w:t>
      </w:r>
      <w:r>
        <w:rPr>
          <w:rFonts w:ascii="微软雅黑" w:eastAsia="微软雅黑" w:hAnsi="微软雅黑" w:cs="微软雅黑" w:hint="eastAsia"/>
          <w:sz w:val="24"/>
          <w:szCs w:val="24"/>
        </w:rPr>
        <w:t>小时</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做出回复</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需到现场解决问题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应派</w:t>
      </w:r>
      <w:r>
        <w:rPr>
          <w:rFonts w:ascii="___WRD_EMBED_SUB_46" w:eastAsia="___WRD_EMBED_SUB_46" w:hAnsi="___WRD_EMBED_SUB_46" w:cs="___WRD_EMBED_SUB_46" w:hint="eastAsia"/>
          <w:sz w:val="24"/>
          <w:szCs w:val="24"/>
        </w:rPr>
        <w:t>工作</w:t>
      </w:r>
      <w:r>
        <w:rPr>
          <w:rFonts w:ascii="微软雅黑" w:eastAsia="微软雅黑" w:hAnsi="微软雅黑" w:cs="微软雅黑" w:hint="eastAsia"/>
          <w:sz w:val="24"/>
          <w:szCs w:val="24"/>
        </w:rPr>
        <w:t>人员</w:t>
      </w:r>
      <w:r>
        <w:rPr>
          <w:rFonts w:ascii="___WRD_EMBED_SUB_46" w:eastAsia="___WRD_EMBED_SUB_46" w:hAnsi="___WRD_EMBED_SUB_46" w:cs="___WRD_EMBED_SUB_46" w:hint="eastAsia"/>
          <w:sz w:val="24"/>
          <w:szCs w:val="24"/>
        </w:rPr>
        <w:t>在</w:t>
      </w:r>
      <w:r>
        <w:rPr>
          <w:rFonts w:ascii="仿宋_GB2312" w:eastAsia="仿宋_GB2312" w:hAnsi="黑体" w:cstheme="minorEastAsia" w:hint="eastAsia"/>
          <w:sz w:val="24"/>
          <w:szCs w:val="24"/>
        </w:rPr>
        <w:t>24</w:t>
      </w:r>
      <w:r>
        <w:rPr>
          <w:rFonts w:ascii="微软雅黑" w:eastAsia="微软雅黑" w:hAnsi="微软雅黑" w:cs="微软雅黑" w:hint="eastAsia"/>
          <w:sz w:val="24"/>
          <w:szCs w:val="24"/>
        </w:rPr>
        <w:t>小时</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到达</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现场</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并按买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免费修复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更换</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将</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修复完成</w:t>
      </w:r>
      <w:r>
        <w:rPr>
          <w:rFonts w:ascii="___WRD_EMBED_SUB_46" w:eastAsia="___WRD_EMBED_SUB_46" w:hAnsi="___WRD_EMBED_SUB_46" w:cs="___WRD_EMBED_SUB_46" w:hint="eastAsia"/>
          <w:sz w:val="24"/>
          <w:szCs w:val="24"/>
        </w:rPr>
        <w:t>。</w:t>
      </w:r>
    </w:p>
    <w:p w14:paraId="6A16B909"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9.6</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方指定的地</w:t>
      </w:r>
      <w:r>
        <w:rPr>
          <w:rFonts w:ascii="微软雅黑" w:eastAsia="微软雅黑" w:hAnsi="微软雅黑" w:cs="微软雅黑" w:hint="eastAsia"/>
          <w:sz w:val="24"/>
          <w:szCs w:val="24"/>
        </w:rPr>
        <w:t>点免费为买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培训操</w:t>
      </w:r>
      <w:r>
        <w:rPr>
          <w:rFonts w:ascii="___WRD_EMBED_SUB_46" w:eastAsia="___WRD_EMBED_SUB_46" w:hAnsi="___WRD_EMBED_SUB_46" w:cs="___WRD_EMBED_SUB_46" w:hint="eastAsia"/>
          <w:sz w:val="24"/>
          <w:szCs w:val="24"/>
        </w:rPr>
        <w:t>作及维</w:t>
      </w:r>
      <w:r>
        <w:rPr>
          <w:rFonts w:ascii="微软雅黑" w:eastAsia="微软雅黑" w:hAnsi="微软雅黑" w:cs="微软雅黑" w:hint="eastAsia"/>
          <w:sz w:val="24"/>
          <w:szCs w:val="24"/>
        </w:rPr>
        <w:t>修人员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容包括</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基本原</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安全操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注意事项以</w:t>
      </w:r>
      <w:r>
        <w:rPr>
          <w:rFonts w:ascii="___WRD_EMBED_SUB_46" w:eastAsia="___WRD_EMBED_SUB_46" w:hAnsi="___WRD_EMBED_SUB_46" w:cs="___WRD_EMBED_SUB_46" w:hint="eastAsia"/>
          <w:sz w:val="24"/>
          <w:szCs w:val="24"/>
        </w:rPr>
        <w:t>及维</w:t>
      </w:r>
      <w:r>
        <w:rPr>
          <w:rFonts w:ascii="微软雅黑" w:eastAsia="微软雅黑" w:hAnsi="微软雅黑" w:cs="微软雅黑" w:hint="eastAsia"/>
          <w:sz w:val="24"/>
          <w:szCs w:val="24"/>
        </w:rPr>
        <w:t>修保养</w:t>
      </w:r>
      <w:r>
        <w:rPr>
          <w:rFonts w:ascii="___WRD_EMBED_SUB_46" w:eastAsia="___WRD_EMBED_SUB_46" w:hAnsi="___WRD_EMBED_SUB_46" w:cs="___WRD_EMBED_SUB_46" w:hint="eastAsia"/>
          <w:sz w:val="24"/>
          <w:szCs w:val="24"/>
        </w:rPr>
        <w:t>等内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w:t>
      </w:r>
    </w:p>
    <w:p w14:paraId="04C56B09"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9.7</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保证期满后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质优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价格优惠</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技术服务和</w:t>
      </w:r>
      <w:r>
        <w:rPr>
          <w:rFonts w:ascii="___WRD_EMBED_SUB_46" w:eastAsia="___WRD_EMBED_SUB_46" w:hAnsi="___WRD_EMBED_SUB_46" w:cs="___WRD_EMBED_SUB_46" w:hint="eastAsia"/>
          <w:sz w:val="24"/>
          <w:szCs w:val="24"/>
        </w:rPr>
        <w:t>备</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备件</w:t>
      </w:r>
      <w:r>
        <w:rPr>
          <w:rFonts w:ascii="微软雅黑" w:eastAsia="微软雅黑" w:hAnsi="微软雅黑" w:cs="微软雅黑" w:hint="eastAsia"/>
          <w:sz w:val="24"/>
          <w:szCs w:val="24"/>
        </w:rPr>
        <w:t>供应</w:t>
      </w:r>
      <w:r>
        <w:rPr>
          <w:rFonts w:ascii="___WRD_EMBED_SUB_46" w:eastAsia="___WRD_EMBED_SUB_46" w:hAnsi="___WRD_EMBED_SUB_46" w:cs="___WRD_EMBED_SUB_46" w:hint="eastAsia"/>
          <w:sz w:val="24"/>
          <w:szCs w:val="24"/>
        </w:rPr>
        <w:t>。</w:t>
      </w:r>
    </w:p>
    <w:p w14:paraId="41C0ECF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hint="eastAsia"/>
          <w:sz w:val="24"/>
          <w:szCs w:val="24"/>
        </w:rPr>
        <w:t>9.8</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保证期满后</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出现质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也应</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时修复和更换</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且只收取成本费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由买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方对设备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问题所负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责任直到</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寿命周期结束</w:t>
      </w:r>
      <w:r>
        <w:rPr>
          <w:rFonts w:ascii="___WRD_EMBED_SUB_46" w:eastAsia="___WRD_EMBED_SUB_46" w:hAnsi="___WRD_EMBED_SUB_46" w:cs="___WRD_EMBED_SUB_46" w:hint="eastAsia"/>
          <w:sz w:val="24"/>
          <w:szCs w:val="24"/>
        </w:rPr>
        <w:t>。</w:t>
      </w:r>
      <w:bookmarkStart w:id="113" w:name="_Toc16330027"/>
      <w:bookmarkStart w:id="114" w:name="_Toc15570"/>
      <w:bookmarkStart w:id="115" w:name="_Toc12927"/>
      <w:bookmarkStart w:id="116" w:name="_Toc10359"/>
    </w:p>
    <w:p w14:paraId="584E1898" w14:textId="3A434528" w:rsidR="00504FBF" w:rsidRPr="00504FBF" w:rsidRDefault="00504FBF" w:rsidP="00504FBF">
      <w:pPr>
        <w:spacing w:line="400" w:lineRule="exact"/>
        <w:ind w:firstLineChars="189" w:firstLine="529"/>
        <w:rPr>
          <w:rFonts w:ascii="仿宋_GB2312" w:eastAsia="仿宋_GB2312" w:hAnsi="黑体" w:cstheme="minorEastAsia"/>
          <w:sz w:val="24"/>
          <w:szCs w:val="24"/>
        </w:rPr>
      </w:pPr>
      <w:r>
        <w:rPr>
          <w:rFonts w:ascii="黑体" w:eastAsia="黑体" w:hAnsi="黑体" w:cstheme="minorEastAsia" w:hint="eastAsia"/>
          <w:sz w:val="28"/>
          <w:szCs w:val="28"/>
        </w:rPr>
        <w:t>10法定责任</w:t>
      </w:r>
      <w:bookmarkEnd w:id="113"/>
      <w:bookmarkEnd w:id="114"/>
      <w:bookmarkEnd w:id="115"/>
      <w:bookmarkEnd w:id="116"/>
    </w:p>
    <w:p w14:paraId="47125C0E"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需遵从国家</w:t>
      </w:r>
      <w:r>
        <w:rPr>
          <w:rFonts w:ascii="___WRD_EMBED_SUB_46" w:eastAsia="___WRD_EMBED_SUB_46" w:hAnsi="___WRD_EMBED_SUB_46" w:cs="___WRD_EMBED_SUB_46" w:hint="eastAsia"/>
          <w:sz w:val="24"/>
          <w:szCs w:val="24"/>
        </w:rPr>
        <w:t>有关的</w:t>
      </w:r>
      <w:r>
        <w:rPr>
          <w:rFonts w:ascii="微软雅黑" w:eastAsia="微软雅黑" w:hAnsi="微软雅黑" w:cs="微软雅黑" w:hint="eastAsia"/>
          <w:sz w:val="24"/>
          <w:szCs w:val="24"/>
        </w:rPr>
        <w:t>法律</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法规</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缴</w:t>
      </w:r>
      <w:r>
        <w:rPr>
          <w:rFonts w:ascii="___WRD_EMBED_SUB_46" w:eastAsia="___WRD_EMBED_SUB_46" w:hAnsi="___WRD_EMBED_SUB_46" w:cs="___WRD_EMBED_SUB_46" w:hint="eastAsia"/>
          <w:sz w:val="24"/>
          <w:szCs w:val="24"/>
        </w:rPr>
        <w:t>纳有关的</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和税项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若卖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未按期交</w:t>
      </w:r>
      <w:r>
        <w:rPr>
          <w:rFonts w:ascii="___WRD_EMBED_SUB_46" w:eastAsia="___WRD_EMBED_SUB_46" w:hAnsi="___WRD_EMBED_SUB_46" w:cs="___WRD_EMBED_SUB_46" w:hint="eastAsia"/>
          <w:sz w:val="24"/>
          <w:szCs w:val="24"/>
        </w:rPr>
        <w:t>纳</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税项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须补偿买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由此造成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用及</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266260F3"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10.2</w:t>
      </w:r>
      <w:r>
        <w:rPr>
          <w:rFonts w:ascii="微软雅黑" w:eastAsia="微软雅黑" w:hAnsi="微软雅黑" w:cs="微软雅黑" w:hint="eastAsia"/>
          <w:sz w:val="24"/>
          <w:szCs w:val="24"/>
        </w:rPr>
        <w:t>除</w:t>
      </w:r>
      <w:r>
        <w:rPr>
          <w:rFonts w:ascii="___WRD_EMBED_SUB_46" w:eastAsia="___WRD_EMBED_SUB_46" w:hAnsi="___WRD_EMBED_SUB_46" w:cs="___WRD_EMBED_SUB_46" w:hint="eastAsia"/>
          <w:sz w:val="24"/>
          <w:szCs w:val="24"/>
        </w:rPr>
        <w:t>非</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同中</w:t>
      </w:r>
      <w:r>
        <w:rPr>
          <w:rFonts w:ascii="微软雅黑" w:eastAsia="微软雅黑" w:hAnsi="微软雅黑" w:cs="微软雅黑" w:hint="eastAsia"/>
          <w:sz w:val="24"/>
          <w:szCs w:val="24"/>
        </w:rPr>
        <w:t>另</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定或</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不得全部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转让本合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项</w:t>
      </w:r>
      <w:r>
        <w:rPr>
          <w:rFonts w:ascii="___WRD_EMBED_SUB_46" w:eastAsia="___WRD_EMBED_SUB_46" w:hAnsi="___WRD_EMBED_SUB_46" w:cs="___WRD_EMBED_SUB_46" w:hint="eastAsia"/>
          <w:sz w:val="24"/>
          <w:szCs w:val="24"/>
        </w:rPr>
        <w:t>下的</w:t>
      </w:r>
      <w:r>
        <w:rPr>
          <w:rFonts w:ascii="微软雅黑" w:eastAsia="微软雅黑" w:hAnsi="微软雅黑" w:cs="微软雅黑" w:hint="eastAsia"/>
          <w:sz w:val="24"/>
          <w:szCs w:val="24"/>
        </w:rPr>
        <w:t>权利义务</w:t>
      </w:r>
      <w:r>
        <w:rPr>
          <w:rFonts w:ascii="___WRD_EMBED_SUB_46" w:eastAsia="___WRD_EMBED_SUB_46" w:hAnsi="___WRD_EMBED_SUB_46" w:cs="___WRD_EMBED_SUB_46" w:hint="eastAsia"/>
          <w:sz w:val="24"/>
          <w:szCs w:val="24"/>
        </w:rPr>
        <w:t>。</w:t>
      </w:r>
    </w:p>
    <w:p w14:paraId="272E1848"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10.3</w:t>
      </w:r>
      <w:r>
        <w:rPr>
          <w:rFonts w:ascii="微软雅黑" w:eastAsia="微软雅黑" w:hAnsi="微软雅黑" w:cs="微软雅黑" w:hint="eastAsia"/>
          <w:sz w:val="24"/>
          <w:szCs w:val="24"/>
        </w:rPr>
        <w:t>买卖双</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期</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之</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交换</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披露</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传递</w:t>
      </w:r>
      <w:r>
        <w:rPr>
          <w:rFonts w:ascii="___WRD_EMBED_SUB_46" w:eastAsia="___WRD_EMBED_SUB_46" w:hAnsi="___WRD_EMBED_SUB_46" w:cs="___WRD_EMBED_SUB_46" w:hint="eastAsia"/>
          <w:sz w:val="24"/>
          <w:szCs w:val="24"/>
        </w:rPr>
        <w:t>或通</w:t>
      </w:r>
      <w:r>
        <w:rPr>
          <w:rFonts w:ascii="微软雅黑" w:eastAsia="微软雅黑" w:hAnsi="微软雅黑" w:cs="微软雅黑" w:hint="eastAsia"/>
          <w:sz w:val="24"/>
          <w:szCs w:val="24"/>
        </w:rPr>
        <w:t>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有工业</w:t>
      </w:r>
      <w:r>
        <w:rPr>
          <w:rFonts w:ascii="微软雅黑" w:eastAsia="微软雅黑" w:hAnsi="微软雅黑" w:cs="微软雅黑" w:hint="eastAsia"/>
          <w:sz w:val="24"/>
          <w:szCs w:val="24"/>
        </w:rPr>
        <w:t>和商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信息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任何附</w:t>
      </w:r>
      <w:r>
        <w:rPr>
          <w:rFonts w:ascii="___WRD_EMBED_SUB_46" w:eastAsia="___WRD_EMBED_SUB_46" w:hAnsi="___WRD_EMBED_SUB_46" w:cs="___WRD_EMBED_SUB_46" w:hint="eastAsia"/>
          <w:sz w:val="24"/>
          <w:szCs w:val="24"/>
        </w:rPr>
        <w:t>加</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件或相关</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应该被视为商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秘密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应该按照此处规</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仅</w:t>
      </w:r>
      <w:r>
        <w:rPr>
          <w:rFonts w:ascii="___WRD_EMBED_SUB_46" w:eastAsia="___WRD_EMBED_SUB_46" w:hAnsi="___WRD_EMBED_SUB_46" w:cs="___WRD_EMBED_SUB_46" w:hint="eastAsia"/>
          <w:sz w:val="24"/>
          <w:szCs w:val="24"/>
        </w:rPr>
        <w:t>用于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签订和履</w:t>
      </w:r>
      <w:r>
        <w:rPr>
          <w:rFonts w:ascii="___WRD_EMBED_SUB_46" w:eastAsia="___WRD_EMBED_SUB_46" w:hAnsi="___WRD_EMBED_SUB_46" w:cs="___WRD_EMBED_SUB_46" w:hint="eastAsia"/>
          <w:sz w:val="24"/>
          <w:szCs w:val="24"/>
        </w:rPr>
        <w:t>行。</w:t>
      </w:r>
    </w:p>
    <w:p w14:paraId="4904A74A" w14:textId="77777777" w:rsidR="00504FBF" w:rsidRDefault="00504FBF" w:rsidP="00504FBF">
      <w:pPr>
        <w:spacing w:line="400" w:lineRule="exact"/>
        <w:ind w:firstLineChars="189" w:firstLine="454"/>
        <w:rPr>
          <w:rFonts w:ascii="微软雅黑" w:eastAsia="微软雅黑" w:hAnsi="微软雅黑" w:cs="微软雅黑"/>
          <w:sz w:val="24"/>
          <w:szCs w:val="24"/>
        </w:rPr>
      </w:pPr>
      <w:r>
        <w:rPr>
          <w:rFonts w:ascii="仿宋_GB2312" w:eastAsia="仿宋_GB2312" w:hAnsi="黑体" w:cstheme="minorEastAsia" w:hint="eastAsia"/>
          <w:sz w:val="24"/>
          <w:szCs w:val="24"/>
        </w:rPr>
        <w:t>10.4</w:t>
      </w:r>
      <w:r>
        <w:rPr>
          <w:rFonts w:ascii="微软雅黑" w:eastAsia="微软雅黑" w:hAnsi="微软雅黑" w:cs="微软雅黑" w:hint="eastAsia"/>
          <w:sz w:val="24"/>
          <w:szCs w:val="24"/>
        </w:rPr>
        <w:t>除</w:t>
      </w:r>
      <w:r>
        <w:rPr>
          <w:rFonts w:ascii="___WRD_EMBED_SUB_46" w:eastAsia="___WRD_EMBED_SUB_46" w:hAnsi="___WRD_EMBED_SUB_46" w:cs="___WRD_EMBED_SUB_46" w:hint="eastAsia"/>
          <w:sz w:val="24"/>
          <w:szCs w:val="24"/>
        </w:rPr>
        <w:t>对方</w:t>
      </w:r>
      <w:r>
        <w:rPr>
          <w:rFonts w:ascii="微软雅黑" w:eastAsia="微软雅黑" w:hAnsi="微软雅黑" w:cs="微软雅黑" w:hint="eastAsia"/>
          <w:sz w:val="24"/>
          <w:szCs w:val="24"/>
        </w:rPr>
        <w:t>预先书面</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外，</w:t>
      </w:r>
      <w:r>
        <w:rPr>
          <w:rFonts w:ascii="微软雅黑" w:eastAsia="微软雅黑" w:hAnsi="微软雅黑" w:cs="微软雅黑" w:hint="eastAsia"/>
          <w:sz w:val="24"/>
          <w:szCs w:val="24"/>
        </w:rPr>
        <w:t>任何一</w:t>
      </w:r>
      <w:r>
        <w:rPr>
          <w:rFonts w:ascii="___WRD_EMBED_SUB_46" w:eastAsia="___WRD_EMBED_SUB_46" w:hAnsi="___WRD_EMBED_SUB_46" w:cs="___WRD_EMBED_SUB_46" w:hint="eastAsia"/>
          <w:sz w:val="24"/>
          <w:szCs w:val="24"/>
        </w:rPr>
        <w:t>方在</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签订和履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期</w:t>
      </w:r>
      <w:r>
        <w:rPr>
          <w:rFonts w:ascii="___WRD_EMBED_SUB_46" w:eastAsia="___WRD_EMBED_SUB_46" w:hAnsi="___WRD_EMBED_SUB_46" w:cs="___WRD_EMBED_SUB_46" w:hint="eastAsia"/>
          <w:sz w:val="24"/>
          <w:szCs w:val="24"/>
        </w:rPr>
        <w:t>间或</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终止后不得向第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披露</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知悉</w:t>
      </w:r>
      <w:r>
        <w:rPr>
          <w:rFonts w:ascii="___WRD_EMBED_SUB_46" w:eastAsia="___WRD_EMBED_SUB_46" w:hAnsi="___WRD_EMBED_SUB_46" w:cs="___WRD_EMBED_SUB_46" w:hint="eastAsia"/>
          <w:sz w:val="24"/>
          <w:szCs w:val="24"/>
        </w:rPr>
        <w:t>的与对方有关的</w:t>
      </w:r>
      <w:r>
        <w:rPr>
          <w:rFonts w:ascii="微软雅黑" w:eastAsia="微软雅黑" w:hAnsi="微软雅黑" w:cs="微软雅黑" w:hint="eastAsia"/>
          <w:sz w:val="24"/>
          <w:szCs w:val="24"/>
        </w:rPr>
        <w:t>任何商</w:t>
      </w:r>
      <w:r>
        <w:rPr>
          <w:rFonts w:ascii="___WRD_EMBED_SUB_46" w:eastAsia="___WRD_EMBED_SUB_46" w:hAnsi="___WRD_EMBED_SUB_46" w:cs="___WRD_EMBED_SUB_46" w:hint="eastAsia"/>
          <w:sz w:val="24"/>
          <w:szCs w:val="24"/>
        </w:rPr>
        <w:t>业</w:t>
      </w:r>
      <w:proofErr w:type="gramStart"/>
      <w:r>
        <w:rPr>
          <w:rFonts w:ascii="微软雅黑" w:eastAsia="微软雅黑" w:hAnsi="微软雅黑" w:cs="微软雅黑" w:hint="eastAsia"/>
          <w:sz w:val="24"/>
          <w:szCs w:val="24"/>
        </w:rPr>
        <w:t>秘</w:t>
      </w:r>
      <w:bookmarkStart w:id="117" w:name="_Toc30381"/>
      <w:bookmarkStart w:id="118" w:name="_Toc27314"/>
      <w:bookmarkStart w:id="119" w:name="_Toc16330028"/>
      <w:bookmarkStart w:id="120" w:name="_Toc9708"/>
      <w:proofErr w:type="gramEnd"/>
    </w:p>
    <w:p w14:paraId="22A5B3B5" w14:textId="1E449B40"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11 违约责任</w:t>
      </w:r>
      <w:bookmarkEnd w:id="117"/>
      <w:bookmarkEnd w:id="118"/>
      <w:bookmarkEnd w:id="119"/>
      <w:bookmarkEnd w:id="120"/>
    </w:p>
    <w:p w14:paraId="49EBE026"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应承</w:t>
      </w:r>
      <w:proofErr w:type="gramStart"/>
      <w:r>
        <w:rPr>
          <w:rFonts w:ascii="微软雅黑" w:eastAsia="微软雅黑" w:hAnsi="微软雅黑" w:cs="微软雅黑" w:hint="eastAsia"/>
          <w:sz w:val="24"/>
          <w:szCs w:val="24"/>
        </w:rPr>
        <w:t>担提供</w:t>
      </w:r>
      <w:proofErr w:type="gramEnd"/>
      <w:r>
        <w:rPr>
          <w:rFonts w:ascii="___WRD_EMBED_SUB_46" w:eastAsia="___WRD_EMBED_SUB_46" w:hAnsi="___WRD_EMBED_SUB_46" w:cs="___WRD_EMBED_SUB_46" w:hint="eastAsia"/>
          <w:sz w:val="24"/>
          <w:szCs w:val="24"/>
        </w:rPr>
        <w:t>的设备与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不符</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责任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在检验、</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测试</w:t>
      </w:r>
      <w:r>
        <w:rPr>
          <w:rFonts w:ascii="微软雅黑" w:eastAsia="微软雅黑" w:hAnsi="微软雅黑" w:cs="微软雅黑" w:hint="eastAsia"/>
          <w:sz w:val="24"/>
          <w:szCs w:val="24"/>
        </w:rPr>
        <w:t>期</w:t>
      </w:r>
      <w:r>
        <w:rPr>
          <w:rFonts w:ascii="___WRD_EMBED_SUB_46" w:eastAsia="___WRD_EMBED_SUB_46" w:hAnsi="___WRD_EMBED_SUB_46" w:cs="___WRD_EMBED_SUB_46" w:hint="eastAsia"/>
          <w:sz w:val="24"/>
          <w:szCs w:val="24"/>
        </w:rPr>
        <w:t>限内、</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内等</w:t>
      </w:r>
      <w:r>
        <w:rPr>
          <w:rFonts w:ascii="微软雅黑" w:eastAsia="微软雅黑" w:hAnsi="微软雅黑" w:cs="微软雅黑" w:hint="eastAsia"/>
          <w:sz w:val="24"/>
          <w:szCs w:val="24"/>
        </w:rPr>
        <w:t>任何时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提出索赔</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权按</w:t>
      </w:r>
      <w:r>
        <w:rPr>
          <w:rFonts w:ascii="___WRD_EMBED_SUB_46" w:eastAsia="___WRD_EMBED_SUB_46" w:hAnsi="___WRD_EMBED_SUB_46" w:cs="___WRD_EMBED_SUB_46" w:hint="eastAsia"/>
          <w:sz w:val="24"/>
          <w:szCs w:val="24"/>
        </w:rPr>
        <w:t>下</w:t>
      </w:r>
      <w:r>
        <w:rPr>
          <w:rFonts w:ascii="微软雅黑" w:eastAsia="微软雅黑" w:hAnsi="微软雅黑" w:cs="微软雅黑" w:hint="eastAsia"/>
          <w:sz w:val="24"/>
          <w:szCs w:val="24"/>
        </w:rPr>
        <w:t>述一</w:t>
      </w:r>
      <w:r>
        <w:rPr>
          <w:rFonts w:ascii="___WRD_EMBED_SUB_46" w:eastAsia="___WRD_EMBED_SUB_46" w:hAnsi="___WRD_EMBED_SUB_46" w:cs="___WRD_EMBED_SUB_46" w:hint="eastAsia"/>
          <w:sz w:val="24"/>
          <w:szCs w:val="24"/>
        </w:rPr>
        <w:t>种或</w:t>
      </w:r>
      <w:r>
        <w:rPr>
          <w:rFonts w:ascii="微软雅黑" w:eastAsia="微软雅黑" w:hAnsi="微软雅黑" w:cs="微软雅黑" w:hint="eastAsia"/>
          <w:sz w:val="24"/>
          <w:szCs w:val="24"/>
        </w:rPr>
        <w:t>多</w:t>
      </w:r>
      <w:r>
        <w:rPr>
          <w:rFonts w:ascii="___WRD_EMBED_SUB_46" w:eastAsia="___WRD_EMBED_SUB_46" w:hAnsi="___WRD_EMBED_SUB_46" w:cs="___WRD_EMBED_SUB_46" w:hint="eastAsia"/>
          <w:sz w:val="24"/>
          <w:szCs w:val="24"/>
        </w:rPr>
        <w:t>种方</w:t>
      </w:r>
      <w:r>
        <w:rPr>
          <w:rFonts w:ascii="微软雅黑" w:eastAsia="微软雅黑" w:hAnsi="微软雅黑" w:cs="微软雅黑" w:hint="eastAsia"/>
          <w:sz w:val="24"/>
          <w:szCs w:val="24"/>
        </w:rPr>
        <w:t>法要求卖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赔偿</w:t>
      </w:r>
      <w:r>
        <w:rPr>
          <w:rFonts w:ascii="___WRD_EMBED_SUB_46" w:eastAsia="___WRD_EMBED_SUB_46" w:hAnsi="___WRD_EMBED_SUB_46" w:cs="___WRD_EMBED_SUB_46" w:hint="eastAsia"/>
          <w:sz w:val="24"/>
          <w:szCs w:val="24"/>
        </w:rPr>
        <w:t>：</w:t>
      </w:r>
    </w:p>
    <w:p w14:paraId="7902F0E3"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拒收</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并把被</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拒收</w:t>
      </w:r>
      <w:r>
        <w:rPr>
          <w:rFonts w:ascii="___WRD_EMBED_SUB_46" w:eastAsia="___WRD_EMBED_SUB_46" w:hAnsi="___WRD_EMBED_SUB_46" w:cs="___WRD_EMBED_SUB_46" w:hint="eastAsia"/>
          <w:sz w:val="24"/>
          <w:szCs w:val="24"/>
        </w:rPr>
        <w:t>设备等</w:t>
      </w:r>
      <w:r>
        <w:rPr>
          <w:rFonts w:ascii="微软雅黑" w:eastAsia="微软雅黑" w:hAnsi="微软雅黑" w:cs="微软雅黑" w:hint="eastAsia"/>
          <w:sz w:val="24"/>
          <w:szCs w:val="24"/>
        </w:rPr>
        <w:t>值</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价款</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间内</w:t>
      </w:r>
      <w:r>
        <w:rPr>
          <w:rFonts w:ascii="微软雅黑" w:eastAsia="微软雅黑" w:hAnsi="微软雅黑" w:cs="微软雅黑" w:hint="eastAsia"/>
          <w:sz w:val="24"/>
          <w:szCs w:val="24"/>
        </w:rPr>
        <w:t>以本合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定的货</w:t>
      </w:r>
      <w:r>
        <w:rPr>
          <w:rFonts w:ascii="微软雅黑" w:eastAsia="微软雅黑" w:hAnsi="微软雅黑" w:cs="微软雅黑" w:hint="eastAsia"/>
          <w:sz w:val="24"/>
          <w:szCs w:val="24"/>
        </w:rPr>
        <w:t>币付给买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承担因此而</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损失和费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限于同</w:t>
      </w:r>
      <w:r>
        <w:rPr>
          <w:rFonts w:ascii="微软雅黑" w:eastAsia="微软雅黑" w:hAnsi="微软雅黑" w:cs="微软雅黑" w:hint="eastAsia"/>
          <w:sz w:val="24"/>
          <w:szCs w:val="24"/>
        </w:rPr>
        <w:t>期银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贷款利息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仿宋_GB2312" w:eastAsia="仿宋_GB2312" w:hAnsi="黑体" w:cstheme="minorEastAsia" w:hint="eastAsia"/>
          <w:sz w:val="24"/>
          <w:szCs w:val="24"/>
        </w:rPr>
        <w:t>、运输</w:t>
      </w:r>
      <w:r>
        <w:rPr>
          <w:rFonts w:ascii="微软雅黑" w:eastAsia="微软雅黑" w:hAnsi="微软雅黑" w:cs="微软雅黑" w:hint="eastAsia"/>
          <w:sz w:val="24"/>
          <w:szCs w:val="24"/>
        </w:rPr>
        <w:t>和保险费</w:t>
      </w:r>
      <w:r>
        <w:rPr>
          <w:rFonts w:ascii="___WRD_EMBED_SUB_46" w:eastAsia="___WRD_EMBED_SUB_46" w:hAnsi="___WRD_EMBED_SUB_46" w:cs="___WRD_EMBED_SUB_46" w:hint="eastAsia"/>
          <w:sz w:val="24"/>
          <w:szCs w:val="24"/>
        </w:rPr>
        <w:t>、检验</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、仓</w:t>
      </w:r>
      <w:r>
        <w:rPr>
          <w:rFonts w:ascii="微软雅黑" w:eastAsia="微软雅黑" w:hAnsi="微软雅黑" w:cs="微软雅黑" w:hint="eastAsia"/>
          <w:sz w:val="24"/>
          <w:szCs w:val="24"/>
        </w:rPr>
        <w:t>储和</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卸费以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为保</w:t>
      </w:r>
      <w:r>
        <w:rPr>
          <w:rFonts w:ascii="___WRD_EMBED_SUB_46" w:eastAsia="___WRD_EMBED_SUB_46" w:hAnsi="___WRD_EMBED_SUB_46" w:cs="___WRD_EMBED_SUB_46" w:hint="eastAsia"/>
          <w:sz w:val="24"/>
          <w:szCs w:val="24"/>
        </w:rPr>
        <w:t>管</w:t>
      </w:r>
      <w:r>
        <w:rPr>
          <w:rFonts w:ascii="微软雅黑" w:eastAsia="微软雅黑" w:hAnsi="微软雅黑" w:cs="微软雅黑" w:hint="eastAsia"/>
          <w:sz w:val="24"/>
          <w:szCs w:val="24"/>
        </w:rPr>
        <w:t>和保护被拒绝</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所需要</w:t>
      </w:r>
      <w:r>
        <w:rPr>
          <w:rFonts w:ascii="___WRD_EMBED_SUB_46" w:eastAsia="___WRD_EMBED_SUB_46" w:hAnsi="___WRD_EMBED_SUB_46" w:cs="___WRD_EMBED_SUB_46" w:hint="eastAsia"/>
          <w:sz w:val="24"/>
          <w:szCs w:val="24"/>
        </w:rPr>
        <w:t>的其他</w:t>
      </w:r>
      <w:r>
        <w:rPr>
          <w:rFonts w:ascii="微软雅黑" w:eastAsia="微软雅黑" w:hAnsi="微软雅黑" w:cs="微软雅黑" w:hint="eastAsia"/>
          <w:sz w:val="24"/>
          <w:szCs w:val="24"/>
        </w:rPr>
        <w:t>必需</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并赔偿因此给买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00E02191"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11.1.2</w:t>
      </w:r>
      <w:r>
        <w:rPr>
          <w:rFonts w:ascii="微软雅黑" w:eastAsia="微软雅黑" w:hAnsi="微软雅黑" w:cs="微软雅黑" w:hint="eastAsia"/>
          <w:sz w:val="24"/>
          <w:szCs w:val="24"/>
        </w:rPr>
        <w:t>根据</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瑕疵和受损程</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遭受损失</w:t>
      </w:r>
      <w:r>
        <w:rPr>
          <w:rFonts w:ascii="___WRD_EMBED_SUB_46" w:eastAsia="___WRD_EMBED_SUB_46" w:hAnsi="___WRD_EMBED_SUB_46" w:cs="___WRD_EMBED_SUB_46" w:hint="eastAsia"/>
          <w:sz w:val="24"/>
          <w:szCs w:val="24"/>
        </w:rPr>
        <w:t>的金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意降</w:t>
      </w:r>
      <w:r>
        <w:rPr>
          <w:rFonts w:ascii="___WRD_EMBED_SUB_46" w:eastAsia="___WRD_EMBED_SUB_46" w:hAnsi="___WRD_EMBED_SUB_46" w:cs="___WRD_EMBED_SUB_46" w:hint="eastAsia"/>
          <w:sz w:val="24"/>
          <w:szCs w:val="24"/>
        </w:rPr>
        <w:t>低设备</w:t>
      </w:r>
      <w:r>
        <w:rPr>
          <w:rFonts w:ascii="微软雅黑" w:eastAsia="微软雅黑" w:hAnsi="微软雅黑" w:cs="微软雅黑" w:hint="eastAsia"/>
          <w:sz w:val="24"/>
          <w:szCs w:val="24"/>
        </w:rPr>
        <w:t>价格</w:t>
      </w:r>
      <w:r>
        <w:rPr>
          <w:rFonts w:ascii="___WRD_EMBED_SUB_46" w:eastAsia="___WRD_EMBED_SUB_46" w:hAnsi="___WRD_EMBED_SUB_46" w:cs="___WRD_EMBED_SUB_46" w:hint="eastAsia"/>
          <w:sz w:val="24"/>
          <w:szCs w:val="24"/>
        </w:rPr>
        <w:t>。</w:t>
      </w:r>
    </w:p>
    <w:p w14:paraId="317456C6"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11.1.3</w:t>
      </w:r>
      <w:r>
        <w:rPr>
          <w:rFonts w:ascii="微软雅黑" w:eastAsia="微软雅黑" w:hAnsi="微软雅黑" w:cs="微软雅黑" w:hint="eastAsia"/>
          <w:sz w:val="24"/>
          <w:szCs w:val="24"/>
        </w:rPr>
        <w:t>更换</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缺陷</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零</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件、设备或</w:t>
      </w:r>
      <w:r>
        <w:rPr>
          <w:rFonts w:ascii="微软雅黑" w:eastAsia="微软雅黑" w:hAnsi="微软雅黑" w:cs="微软雅黑" w:hint="eastAsia"/>
          <w:sz w:val="24"/>
          <w:szCs w:val="24"/>
        </w:rPr>
        <w:t>修</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缺陷部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以达到本合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r>
        <w:rPr>
          <w:rFonts w:ascii="___WRD_EMBED_SUB_46" w:eastAsia="___WRD_EMBED_SUB_46" w:hAnsi="___WRD_EMBED_SUB_46" w:cs="___WRD_EMBED_SUB_46" w:hint="eastAsia"/>
          <w:sz w:val="24"/>
          <w:szCs w:val="24"/>
        </w:rPr>
        <w:lastRenderedPageBreak/>
        <w:t>的</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和风险并负担买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遭受</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应延长被修</w:t>
      </w:r>
      <w:r>
        <w:rPr>
          <w:rFonts w:ascii="___WRD_EMBED_SUB_46" w:eastAsia="___WRD_EMBED_SUB_46" w:hAnsi="___WRD_EMBED_SUB_46" w:cs="___WRD_EMBED_SUB_46" w:hint="eastAsia"/>
          <w:sz w:val="24"/>
          <w:szCs w:val="24"/>
        </w:rPr>
        <w:t>理或</w:t>
      </w:r>
      <w:r>
        <w:rPr>
          <w:rFonts w:ascii="微软雅黑" w:eastAsia="微软雅黑" w:hAnsi="微软雅黑" w:cs="微软雅黑" w:hint="eastAsia"/>
          <w:sz w:val="24"/>
          <w:szCs w:val="24"/>
        </w:rPr>
        <w:t>更换</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w:t>
      </w:r>
    </w:p>
    <w:p w14:paraId="5731AC0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11.2如</w:t>
      </w:r>
      <w:r>
        <w:rPr>
          <w:rFonts w:ascii="微软雅黑" w:eastAsia="微软雅黑" w:hAnsi="微软雅黑" w:cs="微软雅黑" w:hint="eastAsia"/>
          <w:sz w:val="24"/>
          <w:szCs w:val="24"/>
        </w:rPr>
        <w:t>果买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就卖</w:t>
      </w:r>
      <w:r>
        <w:rPr>
          <w:rFonts w:ascii="___WRD_EMBED_SUB_46" w:eastAsia="___WRD_EMBED_SUB_46" w:hAnsi="___WRD_EMBED_SUB_46" w:cs="___WRD_EMBED_SUB_46" w:hint="eastAsia"/>
          <w:sz w:val="24"/>
          <w:szCs w:val="24"/>
        </w:rPr>
        <w:t>方的设备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问题提出索赔</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知后</w:t>
      </w:r>
      <w:r>
        <w:rPr>
          <w:rFonts w:ascii="仿宋_GB2312" w:eastAsia="仿宋_GB2312" w:hAnsi="黑体" w:cstheme="minorEastAsia" w:hint="eastAsia"/>
          <w:sz w:val="24"/>
          <w:szCs w:val="24"/>
        </w:rPr>
        <w:t xml:space="preserve"> 10 </w:t>
      </w:r>
      <w:r>
        <w:rPr>
          <w:rFonts w:ascii="微软雅黑" w:eastAsia="微软雅黑" w:hAnsi="微软雅黑" w:cs="微软雅黑" w:hint="eastAsia"/>
          <w:sz w:val="24"/>
          <w:szCs w:val="24"/>
        </w:rPr>
        <w:t>日</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予以答复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该索赔视为已被卖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接受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若卖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能在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提出索赔</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知后</w:t>
      </w:r>
      <w:r>
        <w:rPr>
          <w:rFonts w:ascii="仿宋_GB2312" w:eastAsia="仿宋_GB2312" w:hAnsi="黑体" w:cstheme="minorEastAsia" w:hint="eastAsia"/>
          <w:sz w:val="24"/>
          <w:szCs w:val="24"/>
        </w:rPr>
        <w:t xml:space="preserve"> 10 </w:t>
      </w:r>
      <w:r>
        <w:rPr>
          <w:rFonts w:ascii="微软雅黑" w:eastAsia="微软雅黑" w:hAnsi="微软雅黑" w:cs="微软雅黑" w:hint="eastAsia"/>
          <w:sz w:val="24"/>
          <w:szCs w:val="24"/>
        </w:rPr>
        <w:t>日</w:t>
      </w:r>
      <w:r>
        <w:rPr>
          <w:rFonts w:ascii="___WRD_EMBED_SUB_46" w:eastAsia="___WRD_EMBED_SUB_46" w:hAnsi="___WRD_EMBED_SUB_46" w:cs="___WRD_EMBED_SUB_46" w:hint="eastAsia"/>
          <w:sz w:val="24"/>
          <w:szCs w:val="24"/>
        </w:rPr>
        <w:t>内或</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更长一些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间内，</w:t>
      </w:r>
      <w:r>
        <w:rPr>
          <w:rFonts w:ascii="微软雅黑" w:eastAsia="微软雅黑" w:hAnsi="微软雅黑" w:cs="微软雅黑" w:hint="eastAsia"/>
          <w:sz w:val="24"/>
          <w:szCs w:val="24"/>
        </w:rPr>
        <w:t>按买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的上</w:t>
      </w:r>
      <w:r>
        <w:rPr>
          <w:rFonts w:ascii="微软雅黑" w:eastAsia="微软雅黑" w:hAnsi="微软雅黑" w:cs="微软雅黑" w:hint="eastAsia"/>
          <w:sz w:val="24"/>
          <w:szCs w:val="24"/>
        </w:rPr>
        <w:t>述任何一</w:t>
      </w:r>
      <w:r>
        <w:rPr>
          <w:rFonts w:ascii="___WRD_EMBED_SUB_46" w:eastAsia="___WRD_EMBED_SUB_46" w:hAnsi="___WRD_EMBED_SUB_46" w:cs="___WRD_EMBED_SUB_46" w:hint="eastAsia"/>
          <w:sz w:val="24"/>
          <w:szCs w:val="24"/>
        </w:rPr>
        <w:t>种方式</w:t>
      </w:r>
      <w:r>
        <w:rPr>
          <w:rFonts w:ascii="微软雅黑" w:eastAsia="微软雅黑" w:hAnsi="微软雅黑" w:cs="微软雅黑" w:hint="eastAsia"/>
          <w:sz w:val="24"/>
          <w:szCs w:val="24"/>
        </w:rPr>
        <w:t>处</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索赔事宜</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将从</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款</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扣回索赔</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时保留</w:t>
      </w:r>
      <w:r>
        <w:rPr>
          <w:rFonts w:ascii="___WRD_EMBED_SUB_46" w:eastAsia="___WRD_EMBED_SUB_46" w:hAnsi="___WRD_EMBED_SUB_46" w:cs="___WRD_EMBED_SUB_46" w:hint="eastAsia"/>
          <w:sz w:val="24"/>
          <w:szCs w:val="24"/>
        </w:rPr>
        <w:t>进</w:t>
      </w:r>
      <w:r>
        <w:rPr>
          <w:rFonts w:ascii="微软雅黑" w:eastAsia="微软雅黑" w:hAnsi="微软雅黑" w:cs="微软雅黑" w:hint="eastAsia"/>
          <w:sz w:val="24"/>
          <w:szCs w:val="24"/>
        </w:rPr>
        <w:t>一步要求赔偿</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p>
    <w:p w14:paraId="27A102BD"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11.3如</w:t>
      </w:r>
      <w:r>
        <w:rPr>
          <w:rFonts w:ascii="微软雅黑" w:eastAsia="微软雅黑" w:hAnsi="微软雅黑" w:cs="微软雅黑" w:hint="eastAsia"/>
          <w:sz w:val="24"/>
          <w:szCs w:val="24"/>
        </w:rPr>
        <w:t>果卖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按期到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支付违约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按</w:t>
      </w:r>
      <w:r>
        <w:rPr>
          <w:rFonts w:ascii="仿宋_GB2312" w:eastAsia="仿宋_GB2312" w:hAnsi="黑体" w:cstheme="minorEastAsia" w:hint="eastAsia"/>
          <w:sz w:val="24"/>
          <w:szCs w:val="24"/>
        </w:rPr>
        <w:t>LPR的1.95</w:t>
      </w:r>
      <w:r>
        <w:rPr>
          <w:rFonts w:ascii="微软雅黑" w:eastAsia="微软雅黑" w:hAnsi="微软雅黑" w:cs="微软雅黑" w:hint="eastAsia"/>
          <w:sz w:val="24"/>
          <w:szCs w:val="24"/>
        </w:rPr>
        <w:t>倍</w:t>
      </w:r>
      <w:r>
        <w:rPr>
          <w:rFonts w:ascii="___WRD_EMBED_SUB_46" w:eastAsia="___WRD_EMBED_SUB_46" w:hAnsi="___WRD_EMBED_SUB_46" w:cs="___WRD_EMBED_SUB_46" w:hint="eastAsia"/>
          <w:sz w:val="24"/>
          <w:szCs w:val="24"/>
        </w:rPr>
        <w:t>进行测</w:t>
      </w:r>
      <w:r>
        <w:rPr>
          <w:rFonts w:ascii="微软雅黑" w:eastAsia="微软雅黑" w:hAnsi="微软雅黑" w:cs="微软雅黑" w:hint="eastAsia"/>
          <w:sz w:val="24"/>
          <w:szCs w:val="24"/>
        </w:rPr>
        <w:t>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违约而随时解除本合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仍须支付</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述违约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并赔偿由此给买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66F2D065"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11.4如</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未按</w:t>
      </w:r>
      <w:r>
        <w:rPr>
          <w:rFonts w:ascii="仿宋_GB2312" w:eastAsia="仿宋_GB2312" w:hAnsi="黑体" w:cstheme="minorEastAsia" w:hint="eastAsia"/>
          <w:sz w:val="24"/>
          <w:szCs w:val="24"/>
        </w:rPr>
        <w:t>7.1</w:t>
      </w:r>
      <w:r>
        <w:rPr>
          <w:rFonts w:ascii="微软雅黑" w:eastAsia="微软雅黑" w:hAnsi="微软雅黑" w:cs="微软雅黑" w:hint="eastAsia"/>
          <w:sz w:val="24"/>
          <w:szCs w:val="24"/>
        </w:rPr>
        <w:t>条履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支付违约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按</w:t>
      </w:r>
      <w:r>
        <w:rPr>
          <w:rFonts w:ascii="仿宋_GB2312" w:eastAsia="仿宋_GB2312" w:hAnsi="黑体" w:cstheme="minorEastAsia" w:hint="eastAsia"/>
          <w:sz w:val="24"/>
          <w:szCs w:val="24"/>
        </w:rPr>
        <w:t>LPR的1.95</w:t>
      </w:r>
      <w:r>
        <w:rPr>
          <w:rFonts w:ascii="微软雅黑" w:eastAsia="微软雅黑" w:hAnsi="微软雅黑" w:cs="微软雅黑" w:hint="eastAsia"/>
          <w:sz w:val="24"/>
          <w:szCs w:val="24"/>
        </w:rPr>
        <w:t>倍</w:t>
      </w:r>
      <w:r>
        <w:rPr>
          <w:rFonts w:ascii="___WRD_EMBED_SUB_46" w:eastAsia="___WRD_EMBED_SUB_46" w:hAnsi="___WRD_EMBED_SUB_46" w:cs="___WRD_EMBED_SUB_46" w:hint="eastAsia"/>
          <w:sz w:val="24"/>
          <w:szCs w:val="24"/>
        </w:rPr>
        <w:t>进行测</w:t>
      </w:r>
      <w:r>
        <w:rPr>
          <w:rFonts w:ascii="微软雅黑" w:eastAsia="微软雅黑" w:hAnsi="微软雅黑" w:cs="微软雅黑" w:hint="eastAsia"/>
          <w:sz w:val="24"/>
          <w:szCs w:val="24"/>
        </w:rPr>
        <w:t>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违约而随时解除本合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仍须支付</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述违约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并返还买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支付</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并赔偿由此给买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0C31945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11.5</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延期付款时</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正当拒付</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由者除</w:t>
      </w:r>
      <w:r>
        <w:rPr>
          <w:rFonts w:ascii="___WRD_EMBED_SUB_46" w:eastAsia="___WRD_EMBED_SUB_46" w:hAnsi="___WRD_EMBED_SUB_46" w:cs="___WRD_EMBED_SUB_46" w:hint="eastAsia"/>
          <w:sz w:val="24"/>
          <w:szCs w:val="24"/>
        </w:rPr>
        <w:t>外），</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按</w:t>
      </w:r>
      <w:r>
        <w:rPr>
          <w:rFonts w:ascii="仿宋_GB2312" w:eastAsia="仿宋_GB2312" w:hAnsi="黑体" w:cstheme="minorEastAsia" w:hint="eastAsia"/>
          <w:sz w:val="24"/>
          <w:szCs w:val="24"/>
        </w:rPr>
        <w:t>LPR的1.95</w:t>
      </w:r>
      <w:r>
        <w:rPr>
          <w:rFonts w:ascii="微软雅黑" w:eastAsia="微软雅黑" w:hAnsi="微软雅黑" w:cs="微软雅黑" w:hint="eastAsia"/>
          <w:sz w:val="24"/>
          <w:szCs w:val="24"/>
        </w:rPr>
        <w:t>倍</w:t>
      </w:r>
      <w:r>
        <w:rPr>
          <w:rFonts w:ascii="___WRD_EMBED_SUB_46" w:eastAsia="___WRD_EMBED_SUB_46" w:hAnsi="___WRD_EMBED_SUB_46" w:cs="___WRD_EMBED_SUB_46" w:hint="eastAsia"/>
          <w:sz w:val="24"/>
          <w:szCs w:val="24"/>
        </w:rPr>
        <w:t>进行测</w:t>
      </w:r>
      <w:r>
        <w:rPr>
          <w:rFonts w:ascii="微软雅黑" w:eastAsia="微软雅黑" w:hAnsi="微软雅黑" w:cs="微软雅黑" w:hint="eastAsia"/>
          <w:sz w:val="24"/>
          <w:szCs w:val="24"/>
        </w:rPr>
        <w:t>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但违约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总额不超过延付</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的</w:t>
      </w:r>
      <w:r>
        <w:rPr>
          <w:rFonts w:ascii="仿宋_GB2312" w:eastAsia="仿宋_GB2312" w:hAnsi="黑体" w:cstheme="minorEastAsia" w:hint="eastAsia"/>
          <w:sz w:val="24"/>
          <w:szCs w:val="24"/>
        </w:rPr>
        <w:t xml:space="preserve"> 50 </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w:t>
      </w:r>
    </w:p>
    <w:p w14:paraId="651401A0"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11.6如</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违反</w:t>
      </w:r>
      <w:r>
        <w:rPr>
          <w:rFonts w:ascii="仿宋_GB2312" w:eastAsia="仿宋_GB2312" w:hAnsi="黑体" w:cstheme="minorEastAsia" w:hint="eastAsia"/>
          <w:sz w:val="24"/>
          <w:szCs w:val="24"/>
        </w:rPr>
        <w:t>9.5</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权视情况扣除部</w:t>
      </w:r>
      <w:r>
        <w:rPr>
          <w:rFonts w:ascii="___WRD_EMBED_SUB_46" w:eastAsia="___WRD_EMBED_SUB_46" w:hAnsi="___WRD_EMBED_SUB_46" w:cs="___WRD_EMBED_SUB_46" w:hint="eastAsia"/>
          <w:sz w:val="24"/>
          <w:szCs w:val="24"/>
        </w:rPr>
        <w:t>分或</w:t>
      </w:r>
      <w:r>
        <w:rPr>
          <w:rFonts w:ascii="微软雅黑" w:eastAsia="微软雅黑" w:hAnsi="微软雅黑" w:cs="微软雅黑" w:hint="eastAsia"/>
          <w:sz w:val="24"/>
          <w:szCs w:val="24"/>
        </w:rPr>
        <w:t>全部质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金作</w:t>
      </w:r>
      <w:r>
        <w:rPr>
          <w:rFonts w:ascii="微软雅黑" w:eastAsia="微软雅黑" w:hAnsi="微软雅黑" w:cs="微软雅黑" w:hint="eastAsia"/>
          <w:sz w:val="24"/>
          <w:szCs w:val="24"/>
        </w:rPr>
        <w:t>为卖</w:t>
      </w:r>
      <w:r>
        <w:rPr>
          <w:rFonts w:ascii="___WRD_EMBED_SUB_46" w:eastAsia="___WRD_EMBED_SUB_46" w:hAnsi="___WRD_EMBED_SUB_46" w:cs="___WRD_EMBED_SUB_46" w:hint="eastAsia"/>
          <w:sz w:val="24"/>
          <w:szCs w:val="24"/>
        </w:rPr>
        <w:t>方的</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并且卖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能及</w:t>
      </w:r>
      <w:r>
        <w:rPr>
          <w:rFonts w:ascii="微软雅黑" w:eastAsia="微软雅黑" w:hAnsi="微软雅黑" w:cs="微软雅黑" w:hint="eastAsia"/>
          <w:sz w:val="24"/>
          <w:szCs w:val="24"/>
        </w:rPr>
        <w:t>时到现场履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量维</w:t>
      </w:r>
      <w:r>
        <w:rPr>
          <w:rFonts w:ascii="微软雅黑" w:eastAsia="微软雅黑" w:hAnsi="微软雅黑" w:cs="微软雅黑" w:hint="eastAsia"/>
          <w:sz w:val="24"/>
          <w:szCs w:val="24"/>
        </w:rPr>
        <w:t>修义务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每延迟一</w:t>
      </w:r>
      <w:r>
        <w:rPr>
          <w:rFonts w:ascii="___WRD_EMBED_SUB_46" w:eastAsia="___WRD_EMBED_SUB_46" w:hAnsi="___WRD_EMBED_SUB_46" w:cs="___WRD_EMBED_SUB_46" w:hint="eastAsia"/>
          <w:sz w:val="24"/>
          <w:szCs w:val="24"/>
        </w:rPr>
        <w:t>天</w:t>
      </w:r>
      <w:r>
        <w:rPr>
          <w:rFonts w:ascii="微软雅黑" w:eastAsia="微软雅黑" w:hAnsi="微软雅黑" w:cs="微软雅黑" w:hint="eastAsia"/>
          <w:sz w:val="24"/>
          <w:szCs w:val="24"/>
        </w:rPr>
        <w:t>应承担合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仿宋_GB2312" w:eastAsia="仿宋_GB2312" w:hAnsi="黑体" w:cstheme="minorEastAsia" w:hint="eastAsia"/>
          <w:sz w:val="24"/>
          <w:szCs w:val="24"/>
        </w:rPr>
        <w:t>20</w:t>
      </w:r>
      <w:r>
        <w:rPr>
          <w:rFonts w:ascii="仿宋_GB2312" w:eastAsia="仿宋_GB2312" w:hAnsi="黑体" w:cstheme="minorEastAsia"/>
          <w:sz w:val="24"/>
          <w:szCs w:val="24"/>
        </w:rPr>
        <w:t xml:space="preserve"> </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额不足</w:t>
      </w:r>
      <w:r>
        <w:rPr>
          <w:rFonts w:ascii="仿宋_GB2312" w:eastAsia="仿宋_GB2312" w:hAnsi="黑体" w:cstheme="minorEastAsia" w:hint="eastAsia"/>
          <w:sz w:val="24"/>
          <w:szCs w:val="24"/>
        </w:rPr>
        <w:t>10万</w:t>
      </w:r>
      <w:r>
        <w:rPr>
          <w:rFonts w:ascii="微软雅黑" w:eastAsia="微软雅黑" w:hAnsi="微软雅黑" w:cs="微软雅黑" w:hint="eastAsia"/>
          <w:sz w:val="24"/>
          <w:szCs w:val="24"/>
        </w:rPr>
        <w:t>元按照</w:t>
      </w:r>
      <w:r>
        <w:rPr>
          <w:rFonts w:ascii="仿宋_GB2312" w:eastAsia="仿宋_GB2312" w:hAnsi="黑体" w:cstheme="minorEastAsia" w:hint="eastAsia"/>
          <w:sz w:val="24"/>
          <w:szCs w:val="24"/>
        </w:rPr>
        <w:t>2000</w:t>
      </w:r>
      <w:r>
        <w:rPr>
          <w:rFonts w:ascii="微软雅黑" w:eastAsia="微软雅黑" w:hAnsi="微软雅黑" w:cs="微软雅黑" w:hint="eastAsia"/>
          <w:sz w:val="24"/>
          <w:szCs w:val="24"/>
        </w:rPr>
        <w:t>元</w:t>
      </w:r>
      <w:r>
        <w:rPr>
          <w:rFonts w:ascii="仿宋_GB2312" w:eastAsia="仿宋_GB2312" w:hAnsi="黑体" w:cstheme="minorEastAsia" w:hint="eastAsia"/>
          <w:sz w:val="24"/>
          <w:szCs w:val="24"/>
        </w:rPr>
        <w:t>/天计</w:t>
      </w:r>
      <w:r>
        <w:rPr>
          <w:rFonts w:ascii="微软雅黑" w:eastAsia="微软雅黑" w:hAnsi="微软雅黑" w:cs="微软雅黑" w:hint="eastAsia"/>
          <w:sz w:val="24"/>
          <w:szCs w:val="24"/>
        </w:rPr>
        <w:t>取</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且</w:t>
      </w:r>
      <w:proofErr w:type="gramStart"/>
      <w:r>
        <w:rPr>
          <w:rFonts w:ascii="微软雅黑" w:eastAsia="微软雅黑" w:hAnsi="微软雅黑" w:cs="微软雅黑" w:hint="eastAsia"/>
          <w:sz w:val="24"/>
          <w:szCs w:val="24"/>
        </w:rPr>
        <w:t>不</w:t>
      </w:r>
      <w:proofErr w:type="gramEnd"/>
      <w:r>
        <w:rPr>
          <w:rFonts w:ascii="微软雅黑" w:eastAsia="微软雅黑" w:hAnsi="微软雅黑" w:cs="微软雅黑" w:hint="eastAsia"/>
          <w:sz w:val="24"/>
          <w:szCs w:val="24"/>
        </w:rPr>
        <w:t>免除</w:t>
      </w:r>
      <w:r>
        <w:rPr>
          <w:rFonts w:ascii="___WRD_EMBED_SUB_46" w:eastAsia="___WRD_EMBED_SUB_46" w:hAnsi="___WRD_EMBED_SUB_46" w:cs="___WRD_EMBED_SUB_46" w:hint="eastAsia"/>
          <w:sz w:val="24"/>
          <w:szCs w:val="24"/>
        </w:rPr>
        <w:t>维</w:t>
      </w:r>
      <w:r>
        <w:rPr>
          <w:rFonts w:ascii="微软雅黑" w:eastAsia="微软雅黑" w:hAnsi="微软雅黑" w:cs="微软雅黑" w:hint="eastAsia"/>
          <w:sz w:val="24"/>
          <w:szCs w:val="24"/>
        </w:rPr>
        <w:t>修</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责任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金在</w:t>
      </w:r>
      <w:r>
        <w:rPr>
          <w:rFonts w:ascii="微软雅黑" w:eastAsia="微软雅黑" w:hAnsi="微软雅黑" w:cs="微软雅黑" w:hint="eastAsia"/>
          <w:sz w:val="24"/>
          <w:szCs w:val="24"/>
        </w:rPr>
        <w:t>质保</w:t>
      </w:r>
      <w:r>
        <w:rPr>
          <w:rFonts w:ascii="___WRD_EMBED_SUB_46" w:eastAsia="___WRD_EMBED_SUB_46" w:hAnsi="___WRD_EMBED_SUB_46" w:cs="___WRD_EMBED_SUB_46" w:hint="eastAsia"/>
          <w:sz w:val="24"/>
          <w:szCs w:val="24"/>
        </w:rPr>
        <w:t>金中</w:t>
      </w:r>
      <w:r>
        <w:rPr>
          <w:rFonts w:ascii="微软雅黑" w:eastAsia="微软雅黑" w:hAnsi="微软雅黑" w:cs="微软雅黑" w:hint="eastAsia"/>
          <w:sz w:val="24"/>
          <w:szCs w:val="24"/>
        </w:rPr>
        <w:t>扣除</w:t>
      </w:r>
      <w:r>
        <w:rPr>
          <w:rFonts w:ascii="___WRD_EMBED_SUB_46" w:eastAsia="___WRD_EMBED_SUB_46" w:hAnsi="___WRD_EMBED_SUB_46" w:cs="___WRD_EMBED_SUB_46" w:hint="eastAsia"/>
          <w:sz w:val="24"/>
          <w:szCs w:val="24"/>
        </w:rPr>
        <w:t>。</w:t>
      </w:r>
    </w:p>
    <w:p w14:paraId="4B8F5049"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微软雅黑" w:eastAsia="微软雅黑" w:hAnsi="微软雅黑" w:cs="微软雅黑" w:hint="eastAsia"/>
          <w:sz w:val="24"/>
          <w:szCs w:val="24"/>
        </w:rPr>
        <w:t>因</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票违规给买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增值税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所得税</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责任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税款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滞</w:t>
      </w:r>
      <w:r>
        <w:rPr>
          <w:rFonts w:ascii="___WRD_EMBED_SUB_46" w:eastAsia="___WRD_EMBED_SUB_46" w:hAnsi="___WRD_EMBED_SUB_46" w:cs="___WRD_EMBED_SUB_46" w:hint="eastAsia"/>
          <w:sz w:val="24"/>
          <w:szCs w:val="24"/>
        </w:rPr>
        <w:t>纳金、</w:t>
      </w:r>
      <w:r>
        <w:rPr>
          <w:rFonts w:ascii="微软雅黑" w:eastAsia="微软雅黑" w:hAnsi="微软雅黑" w:cs="微软雅黑" w:hint="eastAsia"/>
          <w:sz w:val="24"/>
          <w:szCs w:val="24"/>
        </w:rPr>
        <w:t>罚款</w:t>
      </w:r>
      <w:r>
        <w:rPr>
          <w:rFonts w:ascii="___WRD_EMBED_SUB_46" w:eastAsia="___WRD_EMBED_SUB_46" w:hAnsi="___WRD_EMBED_SUB_46" w:cs="___WRD_EMBED_SUB_46" w:hint="eastAsia"/>
          <w:sz w:val="24"/>
          <w:szCs w:val="24"/>
        </w:rPr>
        <w:t>及其</w:t>
      </w:r>
      <w:r>
        <w:rPr>
          <w:rFonts w:ascii="微软雅黑" w:eastAsia="微软雅黑" w:hAnsi="微软雅黑" w:cs="微软雅黑" w:hint="eastAsia"/>
          <w:sz w:val="24"/>
          <w:szCs w:val="24"/>
        </w:rPr>
        <w:t>它</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6CFCDBCE"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w:t>
      </w:r>
      <w:r>
        <w:rPr>
          <w:rFonts w:ascii="微软雅黑" w:eastAsia="微软雅黑" w:hAnsi="微软雅黑" w:cs="微软雅黑" w:hint="eastAsia"/>
          <w:sz w:val="24"/>
          <w:szCs w:val="24"/>
        </w:rPr>
        <w:t>果卖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违反本合</w:t>
      </w:r>
      <w:r>
        <w:rPr>
          <w:rFonts w:ascii="___WRD_EMBED_SUB_46" w:eastAsia="___WRD_EMBED_SUB_46" w:hAnsi="___WRD_EMBED_SUB_46" w:cs="___WRD_EMBED_SUB_46" w:hint="eastAsia"/>
          <w:sz w:val="24"/>
          <w:szCs w:val="24"/>
        </w:rPr>
        <w:t>同其他</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包括本合</w:t>
      </w:r>
      <w:r>
        <w:rPr>
          <w:rFonts w:ascii="___WRD_EMBED_SUB_46" w:eastAsia="___WRD_EMBED_SUB_46" w:hAnsi="___WRD_EMBED_SUB_46" w:cs="___WRD_EMBED_SUB_46" w:hint="eastAsia"/>
          <w:sz w:val="24"/>
          <w:szCs w:val="24"/>
        </w:rPr>
        <w:t>同及</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应赔偿因此给买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bookmarkStart w:id="121" w:name="_Toc9172"/>
      <w:bookmarkStart w:id="122" w:name="_Toc16330029"/>
      <w:bookmarkStart w:id="123" w:name="_Toc1827"/>
      <w:bookmarkStart w:id="124" w:name="_Toc31554"/>
    </w:p>
    <w:p w14:paraId="4AAA401B" w14:textId="7BD672BE"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12 合同的终止与解除</w:t>
      </w:r>
      <w:bookmarkEnd w:id="121"/>
      <w:bookmarkEnd w:id="122"/>
      <w:bookmarkEnd w:id="123"/>
      <w:bookmarkEnd w:id="124"/>
    </w:p>
    <w:p w14:paraId="006A1D2F"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订立后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由</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的能力或</w:t>
      </w:r>
      <w:r>
        <w:rPr>
          <w:rFonts w:ascii="微软雅黑" w:eastAsia="微软雅黑" w:hAnsi="微软雅黑" w:cs="微软雅黑" w:hint="eastAsia"/>
          <w:sz w:val="24"/>
          <w:szCs w:val="24"/>
        </w:rPr>
        <w:t>信</w:t>
      </w:r>
      <w:r>
        <w:rPr>
          <w:rFonts w:ascii="___WRD_EMBED_SUB_46" w:eastAsia="___WRD_EMBED_SUB_46" w:hAnsi="___WRD_EMBED_SUB_46" w:cs="___WRD_EMBED_SUB_46" w:hint="eastAsia"/>
          <w:sz w:val="24"/>
          <w:szCs w:val="24"/>
        </w:rPr>
        <w:t>用有</w:t>
      </w:r>
      <w:r>
        <w:rPr>
          <w:rFonts w:ascii="微软雅黑" w:eastAsia="微软雅黑" w:hAnsi="微软雅黑" w:cs="微软雅黑" w:hint="eastAsia"/>
          <w:sz w:val="24"/>
          <w:szCs w:val="24"/>
        </w:rPr>
        <w:t>严</w:t>
      </w:r>
      <w:r>
        <w:rPr>
          <w:rFonts w:ascii="___WRD_EMBED_SUB_46" w:eastAsia="___WRD_EMBED_SUB_46" w:hAnsi="___WRD_EMBED_SUB_46" w:cs="___WRD_EMBED_SUB_46" w:hint="eastAsia"/>
          <w:sz w:val="24"/>
          <w:szCs w:val="24"/>
        </w:rPr>
        <w:t>重</w:t>
      </w:r>
      <w:r>
        <w:rPr>
          <w:rFonts w:ascii="微软雅黑" w:eastAsia="微软雅黑" w:hAnsi="微软雅黑" w:cs="微软雅黑" w:hint="eastAsia"/>
          <w:sz w:val="24"/>
          <w:szCs w:val="24"/>
        </w:rPr>
        <w:t>缺陷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以终止履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要求卖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返还已支付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款项并不承担违约责任</w:t>
      </w:r>
      <w:r>
        <w:rPr>
          <w:rFonts w:ascii="___WRD_EMBED_SUB_46" w:eastAsia="___WRD_EMBED_SUB_46" w:hAnsi="___WRD_EMBED_SUB_46" w:cs="___WRD_EMBED_SUB_46" w:hint="eastAsia"/>
          <w:sz w:val="24"/>
          <w:szCs w:val="24"/>
        </w:rPr>
        <w:t>。</w:t>
      </w:r>
    </w:p>
    <w:p w14:paraId="01EE5198"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12.2</w:t>
      </w:r>
      <w:r>
        <w:rPr>
          <w:rFonts w:ascii="微软雅黑" w:eastAsia="微软雅黑" w:hAnsi="微软雅黑" w:cs="微软雅黑" w:hint="eastAsia"/>
          <w:sz w:val="24"/>
          <w:szCs w:val="24"/>
        </w:rPr>
        <w:t>经双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协商一致</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以解除本合</w:t>
      </w:r>
      <w:r>
        <w:rPr>
          <w:rFonts w:ascii="___WRD_EMBED_SUB_46" w:eastAsia="___WRD_EMBED_SUB_46" w:hAnsi="___WRD_EMBED_SUB_46" w:cs="___WRD_EMBED_SUB_46" w:hint="eastAsia"/>
          <w:sz w:val="24"/>
          <w:szCs w:val="24"/>
        </w:rPr>
        <w:t>同。</w:t>
      </w:r>
    </w:p>
    <w:p w14:paraId="2EBCEC91"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12.3有下</w:t>
      </w:r>
      <w:r>
        <w:rPr>
          <w:rFonts w:ascii="微软雅黑" w:eastAsia="微软雅黑" w:hAnsi="微软雅黑" w:cs="微软雅黑" w:hint="eastAsia"/>
          <w:sz w:val="24"/>
          <w:szCs w:val="24"/>
        </w:rPr>
        <w:t>列情</w:t>
      </w:r>
      <w:r>
        <w:rPr>
          <w:rFonts w:ascii="___WRD_EMBED_SUB_46" w:eastAsia="___WRD_EMBED_SUB_46" w:hAnsi="___WRD_EMBED_SUB_46" w:cs="___WRD_EMBED_SUB_46" w:hint="eastAsia"/>
          <w:sz w:val="24"/>
          <w:szCs w:val="24"/>
        </w:rPr>
        <w:t>形</w:t>
      </w:r>
      <w:r>
        <w:rPr>
          <w:rFonts w:ascii="微软雅黑" w:eastAsia="微软雅黑" w:hAnsi="微软雅黑" w:cs="微软雅黑" w:hint="eastAsia"/>
          <w:sz w:val="24"/>
          <w:szCs w:val="24"/>
        </w:rPr>
        <w:t>之一</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以解除本合</w:t>
      </w:r>
      <w:r>
        <w:rPr>
          <w:rFonts w:ascii="___WRD_EMBED_SUB_46" w:eastAsia="___WRD_EMBED_SUB_46" w:hAnsi="___WRD_EMBED_SUB_46" w:cs="___WRD_EMBED_SUB_46" w:hint="eastAsia"/>
          <w:sz w:val="24"/>
          <w:szCs w:val="24"/>
        </w:rPr>
        <w:t>同：</w:t>
      </w:r>
    </w:p>
    <w:p w14:paraId="20CC4C6E"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明确表示</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者以</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己</w:t>
      </w:r>
      <w:r>
        <w:rPr>
          <w:rFonts w:ascii="___WRD_EMBED_SUB_46" w:eastAsia="___WRD_EMBED_SUB_46" w:hAnsi="___WRD_EMBED_SUB_46" w:cs="___WRD_EMBED_SUB_46" w:hint="eastAsia"/>
          <w:sz w:val="24"/>
          <w:szCs w:val="24"/>
        </w:rPr>
        <w:t>的行</w:t>
      </w:r>
      <w:r>
        <w:rPr>
          <w:rFonts w:ascii="微软雅黑" w:eastAsia="微软雅黑" w:hAnsi="微软雅黑" w:cs="微软雅黑" w:hint="eastAsia"/>
          <w:sz w:val="24"/>
          <w:szCs w:val="24"/>
        </w:rPr>
        <w:t>为表明不履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主要义务</w:t>
      </w:r>
      <w:r>
        <w:rPr>
          <w:rFonts w:ascii="___WRD_EMBED_SUB_46" w:eastAsia="___WRD_EMBED_SUB_46" w:hAnsi="___WRD_EMBED_SUB_46" w:cs="___WRD_EMBED_SUB_46" w:hint="eastAsia"/>
          <w:sz w:val="24"/>
          <w:szCs w:val="24"/>
        </w:rPr>
        <w:t>的；</w:t>
      </w:r>
    </w:p>
    <w:p w14:paraId="589CE9AB"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12.3.2</w:t>
      </w:r>
      <w:r>
        <w:rPr>
          <w:rFonts w:ascii="微软雅黑" w:eastAsia="微软雅黑" w:hAnsi="微软雅黑" w:cs="微软雅黑" w:hint="eastAsia"/>
          <w:sz w:val="24"/>
          <w:szCs w:val="24"/>
        </w:rPr>
        <w:t>按照本合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第</w:t>
      </w:r>
      <w:r>
        <w:rPr>
          <w:rFonts w:ascii="仿宋_GB2312" w:eastAsia="仿宋_GB2312" w:hAnsi="黑体" w:cstheme="minorEastAsia" w:hint="eastAsia"/>
          <w:sz w:val="24"/>
          <w:szCs w:val="24"/>
        </w:rPr>
        <w:t>11.3</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第</w:t>
      </w:r>
      <w:r>
        <w:rPr>
          <w:rFonts w:ascii="仿宋_GB2312" w:eastAsia="仿宋_GB2312" w:hAnsi="黑体" w:cstheme="minorEastAsia" w:hint="eastAsia"/>
          <w:sz w:val="24"/>
          <w:szCs w:val="24"/>
        </w:rPr>
        <w:t>11.4</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达到违约</w:t>
      </w:r>
      <w:r>
        <w:rPr>
          <w:rFonts w:ascii="___WRD_EMBED_SUB_46" w:eastAsia="___WRD_EMBED_SUB_46" w:hAnsi="___WRD_EMBED_SUB_46" w:cs="___WRD_EMBED_SUB_46" w:hint="eastAsia"/>
          <w:sz w:val="24"/>
          <w:szCs w:val="24"/>
        </w:rPr>
        <w:t>金的</w:t>
      </w:r>
      <w:r>
        <w:rPr>
          <w:rFonts w:ascii="微软雅黑" w:eastAsia="微软雅黑" w:hAnsi="微软雅黑" w:cs="微软雅黑" w:hint="eastAsia"/>
          <w:sz w:val="24"/>
          <w:szCs w:val="24"/>
        </w:rPr>
        <w:t>最高</w:t>
      </w:r>
      <w:r>
        <w:rPr>
          <w:rFonts w:ascii="___WRD_EMBED_SUB_46" w:eastAsia="___WRD_EMBED_SUB_46" w:hAnsi="___WRD_EMBED_SUB_46" w:cs="___WRD_EMBED_SUB_46" w:hint="eastAsia"/>
          <w:sz w:val="24"/>
          <w:szCs w:val="24"/>
        </w:rPr>
        <w:t>限</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w:t>
      </w:r>
    </w:p>
    <w:p w14:paraId="16BD352E"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12.3.3</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所提交</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不符合本合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p>
    <w:p w14:paraId="73ADDEA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12.3.4</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方有其他</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为</w:t>
      </w:r>
      <w:r>
        <w:rPr>
          <w:rFonts w:ascii="___WRD_EMBED_SUB_46" w:eastAsia="___WRD_EMBED_SUB_46" w:hAnsi="___WRD_EMBED_SUB_46" w:cs="___WRD_EMBED_SUB_46" w:hint="eastAsia"/>
          <w:sz w:val="24"/>
          <w:szCs w:val="24"/>
        </w:rPr>
        <w:t>。</w:t>
      </w:r>
    </w:p>
    <w:p w14:paraId="7043AEAA"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12.4</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方分</w:t>
      </w:r>
      <w:r>
        <w:rPr>
          <w:rFonts w:ascii="微软雅黑" w:eastAsia="微软雅黑" w:hAnsi="微软雅黑" w:cs="微软雅黑" w:hint="eastAsia"/>
          <w:sz w:val="24"/>
          <w:szCs w:val="24"/>
        </w:rPr>
        <w:t>批交付</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方对其中</w:t>
      </w:r>
      <w:r>
        <w:rPr>
          <w:rFonts w:ascii="微软雅黑" w:eastAsia="微软雅黑" w:hAnsi="微软雅黑" w:cs="微软雅黑" w:hint="eastAsia"/>
          <w:sz w:val="24"/>
          <w:szCs w:val="24"/>
        </w:rPr>
        <w:t>一批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不交付</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者交付不符合约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致使该批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实现本合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目</w:t>
      </w:r>
      <w:r>
        <w:rPr>
          <w:rFonts w:ascii="___WRD_EMBED_SUB_46" w:eastAsia="___WRD_EMBED_SUB_46" w:hAnsi="___WRD_EMBED_SUB_46" w:cs="___WRD_EMBED_SUB_46" w:hint="eastAsia"/>
          <w:sz w:val="24"/>
          <w:szCs w:val="24"/>
        </w:rPr>
        <w:t>的的，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以就该批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p>
    <w:p w14:paraId="6F90B5A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12.5</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不交付</w:t>
      </w:r>
      <w:r>
        <w:rPr>
          <w:rFonts w:ascii="___WRD_EMBED_SUB_46" w:eastAsia="___WRD_EMBED_SUB_46" w:hAnsi="___WRD_EMBED_SUB_46" w:cs="___WRD_EMBED_SUB_46" w:hint="eastAsia"/>
          <w:sz w:val="24"/>
          <w:szCs w:val="24"/>
        </w:rPr>
        <w:t>其中</w:t>
      </w:r>
      <w:r>
        <w:rPr>
          <w:rFonts w:ascii="微软雅黑" w:eastAsia="微软雅黑" w:hAnsi="微软雅黑" w:cs="微软雅黑" w:hint="eastAsia"/>
          <w:sz w:val="24"/>
          <w:szCs w:val="24"/>
        </w:rPr>
        <w:t>一批</w:t>
      </w:r>
      <w:r>
        <w:rPr>
          <w:rFonts w:ascii="___WRD_EMBED_SUB_46" w:eastAsia="___WRD_EMBED_SUB_46" w:hAnsi="___WRD_EMBED_SUB_46" w:cs="___WRD_EMBED_SUB_46" w:hint="eastAsia"/>
          <w:sz w:val="24"/>
          <w:szCs w:val="24"/>
        </w:rPr>
        <w:t>设备或</w:t>
      </w:r>
      <w:r>
        <w:rPr>
          <w:rFonts w:ascii="微软雅黑" w:eastAsia="微软雅黑" w:hAnsi="微软雅黑" w:cs="微软雅黑" w:hint="eastAsia"/>
          <w:sz w:val="24"/>
          <w:szCs w:val="24"/>
        </w:rPr>
        <w:t>者交付不符合约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致使今后</w:t>
      </w:r>
      <w:r>
        <w:rPr>
          <w:rFonts w:ascii="___WRD_EMBED_SUB_46" w:eastAsia="___WRD_EMBED_SUB_46" w:hAnsi="___WRD_EMBED_SUB_46" w:cs="___WRD_EMBED_SUB_46" w:hint="eastAsia"/>
          <w:sz w:val="24"/>
          <w:szCs w:val="24"/>
        </w:rPr>
        <w:t>其他各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w:t>
      </w:r>
      <w:r>
        <w:rPr>
          <w:rFonts w:ascii="___WRD_EMBED_SUB_46" w:eastAsia="___WRD_EMBED_SUB_46" w:hAnsi="___WRD_EMBED_SUB_46" w:cs="___WRD_EMBED_SUB_46" w:hint="eastAsia"/>
          <w:sz w:val="24"/>
          <w:szCs w:val="24"/>
        </w:rPr>
        <w:lastRenderedPageBreak/>
        <w:t>的</w:t>
      </w:r>
      <w:r>
        <w:rPr>
          <w:rFonts w:ascii="微软雅黑" w:eastAsia="微软雅黑" w:hAnsi="微软雅黑" w:cs="微软雅黑" w:hint="eastAsia"/>
          <w:sz w:val="24"/>
          <w:szCs w:val="24"/>
        </w:rPr>
        <w:t>交付不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实现本合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目</w:t>
      </w:r>
      <w:r>
        <w:rPr>
          <w:rFonts w:ascii="___WRD_EMBED_SUB_46" w:eastAsia="___WRD_EMBED_SUB_46" w:hAnsi="___WRD_EMBED_SUB_46" w:cs="___WRD_EMBED_SUB_46" w:hint="eastAsia"/>
          <w:sz w:val="24"/>
          <w:szCs w:val="24"/>
        </w:rPr>
        <w:t>的的，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以就该批以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今后</w:t>
      </w:r>
      <w:r>
        <w:rPr>
          <w:rFonts w:ascii="___WRD_EMBED_SUB_46" w:eastAsia="___WRD_EMBED_SUB_46" w:hAnsi="___WRD_EMBED_SUB_46" w:cs="___WRD_EMBED_SUB_46" w:hint="eastAsia"/>
          <w:sz w:val="24"/>
          <w:szCs w:val="24"/>
        </w:rPr>
        <w:t>其他各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p>
    <w:p w14:paraId="1D95B84A"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12.6</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方如</w:t>
      </w:r>
      <w:r>
        <w:rPr>
          <w:rFonts w:ascii="微软雅黑" w:eastAsia="微软雅黑" w:hAnsi="微软雅黑" w:cs="微软雅黑" w:hint="eastAsia"/>
          <w:sz w:val="24"/>
          <w:szCs w:val="24"/>
        </w:rPr>
        <w:t>果就</w:t>
      </w:r>
      <w:r>
        <w:rPr>
          <w:rFonts w:ascii="___WRD_EMBED_SUB_46" w:eastAsia="___WRD_EMBED_SUB_46" w:hAnsi="___WRD_EMBED_SUB_46" w:cs="___WRD_EMBED_SUB_46" w:hint="eastAsia"/>
          <w:sz w:val="24"/>
          <w:szCs w:val="24"/>
        </w:rPr>
        <w:t>其中</w:t>
      </w:r>
      <w:r>
        <w:rPr>
          <w:rFonts w:ascii="微软雅黑" w:eastAsia="微软雅黑" w:hAnsi="微软雅黑" w:cs="微软雅黑" w:hint="eastAsia"/>
          <w:sz w:val="24"/>
          <w:szCs w:val="24"/>
        </w:rPr>
        <w:t>一批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该批</w:t>
      </w:r>
      <w:r>
        <w:rPr>
          <w:rFonts w:ascii="___WRD_EMBED_SUB_46" w:eastAsia="___WRD_EMBED_SUB_46" w:hAnsi="___WRD_EMBED_SUB_46" w:cs="___WRD_EMBED_SUB_46" w:hint="eastAsia"/>
          <w:sz w:val="24"/>
          <w:szCs w:val="24"/>
        </w:rPr>
        <w:t>设备与其他各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设备相</w:t>
      </w:r>
      <w:r>
        <w:rPr>
          <w:rFonts w:ascii="微软雅黑" w:eastAsia="微软雅黑" w:hAnsi="微软雅黑" w:cs="微软雅黑" w:hint="eastAsia"/>
          <w:sz w:val="24"/>
          <w:szCs w:val="24"/>
        </w:rPr>
        <w:t>互依存</w:t>
      </w:r>
      <w:r>
        <w:rPr>
          <w:rFonts w:ascii="___WRD_EMBED_SUB_46" w:eastAsia="___WRD_EMBED_SUB_46" w:hAnsi="___WRD_EMBED_SUB_46" w:cs="___WRD_EMBED_SUB_46" w:hint="eastAsia"/>
          <w:sz w:val="24"/>
          <w:szCs w:val="24"/>
        </w:rPr>
        <w:t>的，可</w:t>
      </w:r>
      <w:r>
        <w:rPr>
          <w:rFonts w:ascii="微软雅黑" w:eastAsia="微软雅黑" w:hAnsi="微软雅黑" w:cs="微软雅黑" w:hint="eastAsia"/>
          <w:sz w:val="24"/>
          <w:szCs w:val="24"/>
        </w:rPr>
        <w:t>以就已经交付和未交付</w:t>
      </w:r>
      <w:r>
        <w:rPr>
          <w:rFonts w:ascii="___WRD_EMBED_SUB_46" w:eastAsia="___WRD_EMBED_SUB_46" w:hAnsi="___WRD_EMBED_SUB_46" w:cs="___WRD_EMBED_SUB_46" w:hint="eastAsia"/>
          <w:sz w:val="24"/>
          <w:szCs w:val="24"/>
        </w:rPr>
        <w:t>的各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p>
    <w:p w14:paraId="7D241AAE"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hint="eastAsia"/>
          <w:sz w:val="24"/>
          <w:szCs w:val="24"/>
        </w:rPr>
        <w:t>12.7</w:t>
      </w:r>
      <w:r>
        <w:rPr>
          <w:rFonts w:ascii="微软雅黑" w:eastAsia="微软雅黑" w:hAnsi="微软雅黑" w:cs="微软雅黑" w:hint="eastAsia"/>
          <w:sz w:val="24"/>
          <w:szCs w:val="24"/>
        </w:rPr>
        <w:t>因为卖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违约导致买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应赔偿买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因此所遭受</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bookmarkStart w:id="125" w:name="_Toc31945"/>
      <w:bookmarkStart w:id="126" w:name="_Toc13671"/>
      <w:bookmarkStart w:id="127" w:name="_Toc8620"/>
      <w:bookmarkStart w:id="128" w:name="_Toc16330030"/>
    </w:p>
    <w:p w14:paraId="062BF495" w14:textId="7BE0E0FC"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13 不可抗力</w:t>
      </w:r>
      <w:bookmarkEnd w:id="125"/>
      <w:bookmarkEnd w:id="126"/>
      <w:bookmarkEnd w:id="127"/>
      <w:bookmarkEnd w:id="128"/>
    </w:p>
    <w:p w14:paraId="5F529AA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13.1如</w:t>
      </w:r>
      <w:r>
        <w:rPr>
          <w:rFonts w:ascii="微软雅黑" w:eastAsia="微软雅黑" w:hAnsi="微软雅黑" w:cs="微软雅黑" w:hint="eastAsia"/>
          <w:sz w:val="24"/>
          <w:szCs w:val="24"/>
        </w:rPr>
        <w:t>果本合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任何一</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因不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抗</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导致履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义务受阻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并且不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抗</w:t>
      </w:r>
      <w:r>
        <w:rPr>
          <w:rFonts w:ascii="___WRD_EMBED_SUB_46" w:eastAsia="___WRD_EMBED_SUB_46" w:hAnsi="___WRD_EMBED_SUB_46" w:cs="___WRD_EMBED_SUB_46" w:hint="eastAsia"/>
          <w:sz w:val="24"/>
          <w:szCs w:val="24"/>
        </w:rPr>
        <w:t>力的发</w:t>
      </w:r>
      <w:r>
        <w:rPr>
          <w:rFonts w:ascii="微软雅黑" w:eastAsia="微软雅黑" w:hAnsi="微软雅黑" w:cs="微软雅黑" w:hint="eastAsia"/>
          <w:sz w:val="24"/>
          <w:szCs w:val="24"/>
        </w:rPr>
        <w:t>生和后果</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法阻止和不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避免</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受阻</w:t>
      </w:r>
      <w:r>
        <w:rPr>
          <w:rFonts w:ascii="___WRD_EMBED_SUB_46" w:eastAsia="___WRD_EMBED_SUB_46" w:hAnsi="___WRD_EMBED_SUB_46" w:cs="___WRD_EMBED_SUB_46" w:hint="eastAsia"/>
          <w:sz w:val="24"/>
          <w:szCs w:val="24"/>
        </w:rPr>
        <w:t>方有能力发</w:t>
      </w:r>
      <w:r>
        <w:rPr>
          <w:rFonts w:ascii="微软雅黑" w:eastAsia="微软雅黑" w:hAnsi="微软雅黑" w:cs="微软雅黑" w:hint="eastAsia"/>
          <w:sz w:val="24"/>
          <w:szCs w:val="24"/>
        </w:rPr>
        <w:t>出</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前提</w:t>
      </w:r>
      <w:r>
        <w:rPr>
          <w:rFonts w:ascii="___WRD_EMBED_SUB_46" w:eastAsia="___WRD_EMBED_SUB_46" w:hAnsi="___WRD_EMBED_SUB_46" w:cs="___WRD_EMBED_SUB_46" w:hint="eastAsia"/>
          <w:sz w:val="24"/>
          <w:szCs w:val="24"/>
        </w:rPr>
        <w:t>下，</w:t>
      </w:r>
      <w:r>
        <w:rPr>
          <w:rFonts w:ascii="微软雅黑" w:eastAsia="微软雅黑" w:hAnsi="微软雅黑" w:cs="微软雅黑" w:hint="eastAsia"/>
          <w:sz w:val="24"/>
          <w:szCs w:val="24"/>
        </w:rPr>
        <w:t>受阻</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知道</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应当知道不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抗</w:t>
      </w:r>
      <w:r>
        <w:rPr>
          <w:rFonts w:ascii="___WRD_EMBED_SUB_46" w:eastAsia="___WRD_EMBED_SUB_46" w:hAnsi="___WRD_EMBED_SUB_46" w:cs="___WRD_EMBED_SUB_46" w:hint="eastAsia"/>
          <w:sz w:val="24"/>
          <w:szCs w:val="24"/>
        </w:rPr>
        <w:t>力发</w:t>
      </w:r>
      <w:r>
        <w:rPr>
          <w:rFonts w:ascii="微软雅黑" w:eastAsia="微软雅黑" w:hAnsi="微软雅黑" w:cs="微软雅黑" w:hint="eastAsia"/>
          <w:sz w:val="24"/>
          <w:szCs w:val="24"/>
        </w:rPr>
        <w:t>生后十五日</w:t>
      </w:r>
      <w:r>
        <w:rPr>
          <w:rFonts w:ascii="___WRD_EMBED_SUB_46" w:eastAsia="___WRD_EMBED_SUB_46" w:hAnsi="___WRD_EMBED_SUB_46" w:cs="___WRD_EMBED_SUB_46" w:hint="eastAsia"/>
          <w:sz w:val="24"/>
          <w:szCs w:val="24"/>
        </w:rPr>
        <w:t>内通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对方，</w:t>
      </w:r>
      <w:r>
        <w:rPr>
          <w:rFonts w:ascii="微软雅黑" w:eastAsia="微软雅黑" w:hAnsi="微软雅黑" w:cs="微软雅黑" w:hint="eastAsia"/>
          <w:sz w:val="24"/>
          <w:szCs w:val="24"/>
        </w:rPr>
        <w:t>并</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此后提供事</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详细信息和由</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政府部门出</w:t>
      </w:r>
      <w:r>
        <w:rPr>
          <w:rFonts w:ascii="___WRD_EMBED_SUB_46" w:eastAsia="___WRD_EMBED_SUB_46" w:hAnsi="___WRD_EMBED_SUB_46" w:cs="___WRD_EMBED_SUB_46" w:hint="eastAsia"/>
          <w:sz w:val="24"/>
          <w:szCs w:val="24"/>
        </w:rPr>
        <w:t>具的有</w:t>
      </w:r>
      <w:r>
        <w:rPr>
          <w:rFonts w:ascii="微软雅黑" w:eastAsia="微软雅黑" w:hAnsi="微软雅黑" w:cs="微软雅黑" w:hint="eastAsia"/>
          <w:sz w:val="24"/>
          <w:szCs w:val="24"/>
        </w:rPr>
        <w:t>效证明文</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说明</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行或</w:t>
      </w:r>
      <w:r>
        <w:rPr>
          <w:rFonts w:ascii="微软雅黑" w:eastAsia="微软雅黑" w:hAnsi="微软雅黑" w:cs="微软雅黑" w:hint="eastAsia"/>
          <w:sz w:val="24"/>
          <w:szCs w:val="24"/>
        </w:rPr>
        <w:t>推迟履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的理</w:t>
      </w:r>
      <w:r>
        <w:rPr>
          <w:rFonts w:ascii="微软雅黑" w:eastAsia="微软雅黑" w:hAnsi="微软雅黑" w:cs="微软雅黑" w:hint="eastAsia"/>
          <w:sz w:val="24"/>
          <w:szCs w:val="24"/>
        </w:rPr>
        <w:t>由</w:t>
      </w:r>
      <w:r>
        <w:rPr>
          <w:rFonts w:ascii="___WRD_EMBED_SUB_46" w:eastAsia="___WRD_EMBED_SUB_46" w:hAnsi="___WRD_EMBED_SUB_46" w:cs="___WRD_EMBED_SUB_46" w:hint="eastAsia"/>
          <w:sz w:val="24"/>
          <w:szCs w:val="24"/>
        </w:rPr>
        <w:t>。</w:t>
      </w:r>
    </w:p>
    <w:p w14:paraId="2FB748B4"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13.2各方</w:t>
      </w:r>
      <w:r>
        <w:rPr>
          <w:rFonts w:ascii="微软雅黑" w:eastAsia="微软雅黑" w:hAnsi="微软雅黑" w:cs="微软雅黑" w:hint="eastAsia"/>
          <w:sz w:val="24"/>
          <w:szCs w:val="24"/>
        </w:rPr>
        <w:t>应该</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过协商决</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是否终止本合</w:t>
      </w:r>
      <w:r>
        <w:rPr>
          <w:rFonts w:ascii="___WRD_EMBED_SUB_46" w:eastAsia="___WRD_EMBED_SUB_46" w:hAnsi="___WRD_EMBED_SUB_46" w:cs="___WRD_EMBED_SUB_46" w:hint="eastAsia"/>
          <w:sz w:val="24"/>
          <w:szCs w:val="24"/>
        </w:rPr>
        <w:t>同，或</w:t>
      </w:r>
      <w:r>
        <w:rPr>
          <w:rFonts w:ascii="微软雅黑" w:eastAsia="微软雅黑" w:hAnsi="微软雅黑" w:cs="微软雅黑" w:hint="eastAsia"/>
          <w:sz w:val="24"/>
          <w:szCs w:val="24"/>
        </w:rPr>
        <w:t>推迟全部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行或</w:t>
      </w:r>
      <w:r>
        <w:rPr>
          <w:rFonts w:ascii="微软雅黑" w:eastAsia="微软雅黑" w:hAnsi="微软雅黑" w:cs="微软雅黑" w:hint="eastAsia"/>
          <w:sz w:val="24"/>
          <w:szCs w:val="24"/>
        </w:rPr>
        <w:t>免除</w:t>
      </w:r>
      <w:r>
        <w:rPr>
          <w:rFonts w:ascii="___WRD_EMBED_SUB_46" w:eastAsia="___WRD_EMBED_SUB_46" w:hAnsi="___WRD_EMBED_SUB_46" w:cs="___WRD_EMBED_SUB_46" w:hint="eastAsia"/>
          <w:sz w:val="24"/>
          <w:szCs w:val="24"/>
        </w:rPr>
        <w:t>对方</w:t>
      </w:r>
      <w:r>
        <w:rPr>
          <w:rFonts w:ascii="微软雅黑" w:eastAsia="微软雅黑" w:hAnsi="微软雅黑" w:cs="微软雅黑" w:hint="eastAsia"/>
          <w:sz w:val="24"/>
          <w:szCs w:val="24"/>
        </w:rPr>
        <w:t>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分相关</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w:t>
      </w:r>
      <w:bookmarkStart w:id="129" w:name="_Toc637"/>
      <w:bookmarkStart w:id="130" w:name="_Toc30389"/>
      <w:bookmarkStart w:id="131" w:name="_Toc16330031"/>
      <w:bookmarkStart w:id="132" w:name="_Toc31243"/>
    </w:p>
    <w:p w14:paraId="6BEA3D48" w14:textId="421160B1"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14 通讯</w:t>
      </w:r>
      <w:bookmarkEnd w:id="129"/>
      <w:bookmarkEnd w:id="130"/>
      <w:bookmarkEnd w:id="131"/>
      <w:bookmarkEnd w:id="132"/>
    </w:p>
    <w:p w14:paraId="143DDFE1"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14.1通</w:t>
      </w:r>
      <w:r>
        <w:rPr>
          <w:rFonts w:ascii="微软雅黑" w:eastAsia="微软雅黑" w:hAnsi="微软雅黑" w:cs="微软雅黑" w:hint="eastAsia"/>
          <w:sz w:val="24"/>
          <w:szCs w:val="24"/>
        </w:rPr>
        <w:t>讯</w:t>
      </w:r>
      <w:r>
        <w:rPr>
          <w:rFonts w:ascii="___WRD_EMBED_SUB_46" w:eastAsia="___WRD_EMBED_SUB_46" w:hAnsi="___WRD_EMBED_SUB_46" w:cs="___WRD_EMBED_SUB_46" w:hint="eastAsia"/>
          <w:sz w:val="24"/>
          <w:szCs w:val="24"/>
        </w:rPr>
        <w:t>地</w:t>
      </w:r>
      <w:r>
        <w:rPr>
          <w:rFonts w:ascii="微软雅黑" w:eastAsia="微软雅黑" w:hAnsi="微软雅黑" w:cs="微软雅黑" w:hint="eastAsia"/>
          <w:sz w:val="24"/>
          <w:szCs w:val="24"/>
        </w:rPr>
        <w:t>址</w:t>
      </w:r>
      <w:r>
        <w:rPr>
          <w:rFonts w:ascii="___WRD_EMBED_SUB_46" w:eastAsia="___WRD_EMBED_SUB_46" w:hAnsi="___WRD_EMBED_SUB_46" w:cs="___WRD_EMBED_SUB_46" w:hint="eastAsia"/>
          <w:sz w:val="24"/>
          <w:szCs w:val="24"/>
        </w:rPr>
        <w:t>：</w:t>
      </w:r>
    </w:p>
    <w:p w14:paraId="24C283C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同下的</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讯按照本合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信息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、电子通</w:t>
      </w:r>
      <w:r>
        <w:rPr>
          <w:rFonts w:ascii="微软雅黑" w:eastAsia="微软雅黑" w:hAnsi="微软雅黑" w:cs="微软雅黑" w:hint="eastAsia"/>
          <w:sz w:val="24"/>
          <w:szCs w:val="24"/>
        </w:rPr>
        <w:t>讯</w:t>
      </w:r>
      <w:r>
        <w:rPr>
          <w:rFonts w:ascii="___WRD_EMBED_SUB_46" w:eastAsia="___WRD_EMBED_SUB_46" w:hAnsi="___WRD_EMBED_SUB_46" w:cs="___WRD_EMBED_SUB_46" w:hint="eastAsia"/>
          <w:sz w:val="24"/>
          <w:szCs w:val="24"/>
        </w:rPr>
        <w:t>方式或电</w:t>
      </w:r>
      <w:r>
        <w:rPr>
          <w:rFonts w:ascii="微软雅黑" w:eastAsia="微软雅黑" w:hAnsi="微软雅黑" w:cs="微软雅黑" w:hint="eastAsia"/>
          <w:sz w:val="24"/>
          <w:szCs w:val="24"/>
        </w:rPr>
        <w:t>话</w:t>
      </w:r>
      <w:proofErr w:type="gramStart"/>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出</w:t>
      </w:r>
      <w:proofErr w:type="gramEnd"/>
      <w:r>
        <w:rPr>
          <w:rFonts w:ascii="___WRD_EMBED_SUB_46" w:eastAsia="___WRD_EMBED_SUB_46" w:hAnsi="___WRD_EMBED_SUB_46" w:cs="___WRD_EMBED_SUB_46" w:hint="eastAsia"/>
          <w:sz w:val="24"/>
          <w:szCs w:val="24"/>
        </w:rPr>
        <w:t>。</w:t>
      </w:r>
    </w:p>
    <w:p w14:paraId="5546E06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w:t>
      </w:r>
      <w:r>
        <w:rPr>
          <w:rFonts w:ascii="微软雅黑" w:eastAsia="微软雅黑" w:hAnsi="微软雅黑" w:cs="微软雅黑" w:hint="eastAsia"/>
          <w:sz w:val="24"/>
          <w:szCs w:val="24"/>
        </w:rPr>
        <w:t>生效</w:t>
      </w:r>
    </w:p>
    <w:p w14:paraId="1B1BD192"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14.2.1</w:t>
      </w:r>
      <w:r>
        <w:rPr>
          <w:rFonts w:ascii="微软雅黑" w:eastAsia="微软雅黑" w:hAnsi="微软雅黑" w:cs="微软雅黑" w:hint="eastAsia"/>
          <w:sz w:val="24"/>
          <w:szCs w:val="24"/>
        </w:rPr>
        <w:t>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书信为送达时生效</w:t>
      </w:r>
      <w:r>
        <w:rPr>
          <w:rFonts w:ascii="___WRD_EMBED_SUB_46" w:eastAsia="___WRD_EMBED_SUB_46" w:hAnsi="___WRD_EMBED_SUB_46" w:cs="___WRD_EMBED_SUB_46" w:hint="eastAsia"/>
          <w:sz w:val="24"/>
          <w:szCs w:val="24"/>
        </w:rPr>
        <w:t>；</w:t>
      </w:r>
    </w:p>
    <w:p w14:paraId="1543951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14.2.2</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送人取得成</w:t>
      </w:r>
      <w:r>
        <w:rPr>
          <w:rFonts w:ascii="___WRD_EMBED_SUB_46" w:eastAsia="___WRD_EMBED_SUB_46" w:hAnsi="___WRD_EMBED_SUB_46" w:cs="___WRD_EMBED_SUB_46" w:hint="eastAsia"/>
          <w:sz w:val="24"/>
          <w:szCs w:val="24"/>
        </w:rPr>
        <w:t>功</w:t>
      </w:r>
      <w:r>
        <w:rPr>
          <w:rFonts w:ascii="微软雅黑" w:eastAsia="微软雅黑" w:hAnsi="微软雅黑" w:cs="微软雅黑" w:hint="eastAsia"/>
          <w:sz w:val="24"/>
          <w:szCs w:val="24"/>
        </w:rPr>
        <w:t>传</w:t>
      </w:r>
      <w:r>
        <w:rPr>
          <w:rFonts w:ascii="___WRD_EMBED_SUB_46" w:eastAsia="___WRD_EMBED_SUB_46" w:hAnsi="___WRD_EMBED_SUB_46" w:cs="___WRD_EMBED_SUB_46" w:hint="eastAsia"/>
          <w:sz w:val="24"/>
          <w:szCs w:val="24"/>
        </w:rPr>
        <w:t>输的</w:t>
      </w:r>
      <w:r>
        <w:rPr>
          <w:rFonts w:ascii="微软雅黑" w:eastAsia="微软雅黑" w:hAnsi="微软雅黑" w:cs="微软雅黑" w:hint="eastAsia"/>
          <w:sz w:val="24"/>
          <w:szCs w:val="24"/>
        </w:rPr>
        <w:t>信息时生效</w:t>
      </w:r>
      <w:r>
        <w:rPr>
          <w:rFonts w:ascii="___WRD_EMBED_SUB_46" w:eastAsia="___WRD_EMBED_SUB_46" w:hAnsi="___WRD_EMBED_SUB_46" w:cs="___WRD_EMBED_SUB_46" w:hint="eastAsia"/>
          <w:sz w:val="24"/>
          <w:szCs w:val="24"/>
        </w:rPr>
        <w:t>；</w:t>
      </w:r>
    </w:p>
    <w:p w14:paraId="5CBAB4DF"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14.2.3电子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件于发</w:t>
      </w:r>
      <w:r>
        <w:rPr>
          <w:rFonts w:ascii="微软雅黑" w:eastAsia="微软雅黑" w:hAnsi="微软雅黑" w:cs="微软雅黑" w:hint="eastAsia"/>
          <w:sz w:val="24"/>
          <w:szCs w:val="24"/>
        </w:rPr>
        <w:t>送之时生效</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前提是寄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者</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该邮</w:t>
      </w:r>
      <w:r>
        <w:rPr>
          <w:rFonts w:ascii="___WRD_EMBED_SUB_46" w:eastAsia="___WRD_EMBED_SUB_46" w:hAnsi="___WRD_EMBED_SUB_46" w:cs="___WRD_EMBED_SUB_46" w:hint="eastAsia"/>
          <w:sz w:val="24"/>
          <w:szCs w:val="24"/>
        </w:rPr>
        <w:t>件发</w:t>
      </w:r>
      <w:r>
        <w:rPr>
          <w:rFonts w:ascii="微软雅黑" w:eastAsia="微软雅黑" w:hAnsi="微软雅黑" w:cs="微软雅黑" w:hint="eastAsia"/>
          <w:sz w:val="24"/>
          <w:szCs w:val="24"/>
        </w:rPr>
        <w:t>送后</w:t>
      </w:r>
      <w:r>
        <w:rPr>
          <w:rFonts w:ascii="仿宋_GB2312" w:eastAsia="仿宋_GB2312" w:hAnsiTheme="minorEastAsia" w:cstheme="minorEastAsia" w:hint="eastAsia"/>
          <w:sz w:val="24"/>
          <w:szCs w:val="24"/>
        </w:rPr>
        <w:t>24</w:t>
      </w:r>
      <w:r>
        <w:rPr>
          <w:rFonts w:ascii="微软雅黑" w:eastAsia="微软雅黑" w:hAnsi="微软雅黑" w:cs="微软雅黑" w:hint="eastAsia"/>
          <w:sz w:val="24"/>
          <w:szCs w:val="24"/>
        </w:rPr>
        <w:t>小时</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收到</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送失败</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w:t>
      </w:r>
    </w:p>
    <w:p w14:paraId="01B9A6F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14.2.4电</w:t>
      </w:r>
      <w:r>
        <w:rPr>
          <w:rFonts w:ascii="微软雅黑" w:eastAsia="微软雅黑" w:hAnsi="微软雅黑" w:cs="微软雅黑" w:hint="eastAsia"/>
          <w:sz w:val="24"/>
          <w:szCs w:val="24"/>
        </w:rPr>
        <w:t>话</w:t>
      </w:r>
      <w:r>
        <w:rPr>
          <w:rFonts w:ascii="___WRD_EMBED_SUB_46" w:eastAsia="___WRD_EMBED_SUB_46" w:hAnsi="___WRD_EMBED_SUB_46" w:cs="___WRD_EMBED_SUB_46" w:hint="eastAsia"/>
          <w:sz w:val="24"/>
          <w:szCs w:val="24"/>
        </w:rPr>
        <w:t>。电</w:t>
      </w:r>
      <w:r>
        <w:rPr>
          <w:rFonts w:ascii="微软雅黑" w:eastAsia="微软雅黑" w:hAnsi="微软雅黑" w:cs="微软雅黑" w:hint="eastAsia"/>
          <w:sz w:val="24"/>
          <w:szCs w:val="24"/>
        </w:rPr>
        <w:t>话</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打出时生效</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电</w:t>
      </w:r>
      <w:r>
        <w:rPr>
          <w:rFonts w:ascii="微软雅黑" w:eastAsia="微软雅黑" w:hAnsi="微软雅黑" w:cs="微软雅黑" w:hint="eastAsia"/>
          <w:sz w:val="24"/>
          <w:szCs w:val="24"/>
        </w:rPr>
        <w:t>话</w:t>
      </w:r>
      <w:proofErr w:type="gramStart"/>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出</w:t>
      </w:r>
      <w:proofErr w:type="gramEnd"/>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讯必须以书信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或电子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确认</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果没</w:t>
      </w:r>
      <w:r>
        <w:rPr>
          <w:rFonts w:ascii="___WRD_EMBED_SUB_46" w:eastAsia="___WRD_EMBED_SUB_46" w:hAnsi="___WRD_EMBED_SUB_46" w:cs="___WRD_EMBED_SUB_46" w:hint="eastAsia"/>
          <w:sz w:val="24"/>
          <w:szCs w:val="24"/>
        </w:rPr>
        <w:t>有发</w:t>
      </w:r>
      <w:r>
        <w:rPr>
          <w:rFonts w:ascii="微软雅黑" w:eastAsia="微软雅黑" w:hAnsi="微软雅黑" w:cs="微软雅黑" w:hint="eastAsia"/>
          <w:sz w:val="24"/>
          <w:szCs w:val="24"/>
        </w:rPr>
        <w:t>送</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者接收该确认不会使原</w:t>
      </w:r>
      <w:r>
        <w:rPr>
          <w:rFonts w:ascii="___WRD_EMBED_SUB_46" w:eastAsia="___WRD_EMBED_SUB_46" w:hAnsi="___WRD_EMBED_SUB_46" w:cs="___WRD_EMBED_SUB_46" w:hint="eastAsia"/>
          <w:sz w:val="24"/>
          <w:szCs w:val="24"/>
        </w:rPr>
        <w:t>有通</w:t>
      </w:r>
      <w:r>
        <w:rPr>
          <w:rFonts w:ascii="微软雅黑" w:eastAsia="微软雅黑" w:hAnsi="微软雅黑" w:cs="微软雅黑" w:hint="eastAsia"/>
          <w:sz w:val="24"/>
          <w:szCs w:val="24"/>
        </w:rPr>
        <w:t>讯失效</w:t>
      </w:r>
      <w:r>
        <w:rPr>
          <w:rFonts w:ascii="___WRD_EMBED_SUB_46" w:eastAsia="___WRD_EMBED_SUB_46" w:hAnsi="___WRD_EMBED_SUB_46" w:cs="___WRD_EMBED_SUB_46" w:hint="eastAsia"/>
          <w:sz w:val="24"/>
          <w:szCs w:val="24"/>
        </w:rPr>
        <w:t>。</w:t>
      </w:r>
    </w:p>
    <w:p w14:paraId="5FD1B67A"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14.3</w:t>
      </w:r>
      <w:r>
        <w:rPr>
          <w:rFonts w:ascii="微软雅黑" w:eastAsia="微软雅黑" w:hAnsi="微软雅黑" w:cs="微软雅黑" w:hint="eastAsia"/>
          <w:sz w:val="24"/>
          <w:szCs w:val="24"/>
        </w:rPr>
        <w:t>书面法律证据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根据本合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以书信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或电子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件方式</w:t>
      </w:r>
      <w:r>
        <w:rPr>
          <w:rFonts w:ascii="微软雅黑" w:eastAsia="微软雅黑" w:hAnsi="微软雅黑" w:cs="微软雅黑" w:hint="eastAsia"/>
          <w:sz w:val="24"/>
          <w:szCs w:val="24"/>
        </w:rPr>
        <w:t>送达任何订约</w:t>
      </w:r>
      <w:r>
        <w:rPr>
          <w:rFonts w:ascii="___WRD_EMBED_SUB_46" w:eastAsia="___WRD_EMBED_SUB_46" w:hAnsi="___WRD_EMBED_SUB_46" w:cs="___WRD_EMBED_SUB_46" w:hint="eastAsia"/>
          <w:sz w:val="24"/>
          <w:szCs w:val="24"/>
        </w:rPr>
        <w:t>方的</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将</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为书面法律证据</w:t>
      </w:r>
      <w:r>
        <w:rPr>
          <w:rFonts w:ascii="___WRD_EMBED_SUB_46" w:eastAsia="___WRD_EMBED_SUB_46" w:hAnsi="___WRD_EMBED_SUB_46" w:cs="___WRD_EMBED_SUB_46" w:hint="eastAsia"/>
          <w:sz w:val="24"/>
          <w:szCs w:val="24"/>
        </w:rPr>
        <w:t>。</w:t>
      </w:r>
      <w:bookmarkStart w:id="133" w:name="_Toc11290"/>
      <w:bookmarkStart w:id="134" w:name="_Toc9915"/>
      <w:bookmarkStart w:id="135" w:name="_Toc12984"/>
      <w:bookmarkStart w:id="136" w:name="_Toc16330032"/>
    </w:p>
    <w:p w14:paraId="3A08BAC6" w14:textId="1907EB11"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15 适用法律及争议解决</w:t>
      </w:r>
      <w:bookmarkEnd w:id="133"/>
      <w:bookmarkEnd w:id="134"/>
      <w:bookmarkEnd w:id="135"/>
      <w:bookmarkEnd w:id="136"/>
    </w:p>
    <w:p w14:paraId="7BF219C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条款</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效</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和解释适</w:t>
      </w:r>
      <w:r>
        <w:rPr>
          <w:rFonts w:ascii="___WRD_EMBED_SUB_46" w:eastAsia="___WRD_EMBED_SUB_46" w:hAnsi="___WRD_EMBED_SUB_46" w:cs="___WRD_EMBED_SUB_46" w:hint="eastAsia"/>
          <w:sz w:val="24"/>
          <w:szCs w:val="24"/>
        </w:rPr>
        <w:t>用中</w:t>
      </w:r>
      <w:r>
        <w:rPr>
          <w:rFonts w:ascii="微软雅黑" w:eastAsia="微软雅黑" w:hAnsi="微软雅黑" w:cs="微软雅黑" w:hint="eastAsia"/>
          <w:sz w:val="24"/>
          <w:szCs w:val="24"/>
        </w:rPr>
        <w:t>华人民共和国法律</w:t>
      </w:r>
      <w:r>
        <w:rPr>
          <w:rFonts w:ascii="___WRD_EMBED_SUB_46" w:eastAsia="___WRD_EMBED_SUB_46" w:hAnsi="___WRD_EMBED_SUB_46" w:cs="___WRD_EMBED_SUB_46" w:hint="eastAsia"/>
          <w:sz w:val="24"/>
          <w:szCs w:val="24"/>
        </w:rPr>
        <w:t>。</w:t>
      </w:r>
    </w:p>
    <w:p w14:paraId="536083F6"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15.2</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意将本着诚信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态</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协商解决本合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中产</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任何争议</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果争议事项不</w:t>
      </w:r>
      <w:r>
        <w:rPr>
          <w:rFonts w:ascii="___WRD_EMBED_SUB_46" w:eastAsia="___WRD_EMBED_SUB_46" w:hAnsi="___WRD_EMBED_SUB_46" w:cs="___WRD_EMBED_SUB_46" w:hint="eastAsia"/>
          <w:sz w:val="24"/>
          <w:szCs w:val="24"/>
        </w:rPr>
        <w:t>能通</w:t>
      </w:r>
      <w:r>
        <w:rPr>
          <w:rFonts w:ascii="微软雅黑" w:eastAsia="微软雅黑" w:hAnsi="微软雅黑" w:cs="微软雅黑" w:hint="eastAsia"/>
          <w:sz w:val="24"/>
          <w:szCs w:val="24"/>
        </w:rPr>
        <w:t>过双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协商解决</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仿宋_GB2312" w:eastAsia="仿宋_GB2312" w:hAnsiTheme="minorEastAsia" w:cstheme="minorEastAsia" w:hint="eastAsia"/>
          <w:sz w:val="24"/>
          <w:szCs w:val="24"/>
        </w:rPr>
        <w:t>同</w:t>
      </w:r>
      <w:r>
        <w:rPr>
          <w:rFonts w:ascii="微软雅黑" w:eastAsia="微软雅黑" w:hAnsi="微软雅黑" w:cs="微软雅黑" w:hint="eastAsia"/>
          <w:sz w:val="24"/>
          <w:szCs w:val="24"/>
        </w:rPr>
        <w:t>意采</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在地</w:t>
      </w:r>
      <w:r>
        <w:rPr>
          <w:rFonts w:ascii="微软雅黑" w:eastAsia="微软雅黑" w:hAnsi="微软雅黑" w:cs="微软雅黑" w:hint="eastAsia"/>
          <w:sz w:val="24"/>
          <w:szCs w:val="24"/>
        </w:rPr>
        <w:t>人民法院提</w:t>
      </w:r>
      <w:r>
        <w:rPr>
          <w:rFonts w:ascii="___WRD_EMBED_SUB_46" w:eastAsia="___WRD_EMBED_SUB_46" w:hAnsi="___WRD_EMBED_SUB_46" w:cs="___WRD_EMBED_SUB_46" w:hint="eastAsia"/>
          <w:sz w:val="24"/>
          <w:szCs w:val="24"/>
        </w:rPr>
        <w:t>起</w:t>
      </w:r>
      <w:r>
        <w:rPr>
          <w:rFonts w:ascii="微软雅黑" w:eastAsia="微软雅黑" w:hAnsi="微软雅黑" w:cs="微软雅黑" w:hint="eastAsia"/>
          <w:sz w:val="24"/>
          <w:szCs w:val="24"/>
        </w:rPr>
        <w:t>诉讼</w:t>
      </w:r>
      <w:r>
        <w:rPr>
          <w:rFonts w:ascii="___WRD_EMBED_SUB_46" w:eastAsia="___WRD_EMBED_SUB_46" w:hAnsi="___WRD_EMBED_SUB_46" w:cs="___WRD_EMBED_SUB_46" w:hint="eastAsia"/>
          <w:sz w:val="24"/>
          <w:szCs w:val="24"/>
        </w:rPr>
        <w:t>的方式</w:t>
      </w:r>
      <w:r>
        <w:rPr>
          <w:rFonts w:ascii="微软雅黑" w:eastAsia="微软雅黑" w:hAnsi="微软雅黑" w:cs="微软雅黑" w:hint="eastAsia"/>
          <w:sz w:val="24"/>
          <w:szCs w:val="24"/>
        </w:rPr>
        <w:t>解决</w:t>
      </w:r>
      <w:r>
        <w:rPr>
          <w:rFonts w:ascii="___WRD_EMBED_SUB_46" w:eastAsia="___WRD_EMBED_SUB_46" w:hAnsi="___WRD_EMBED_SUB_46" w:cs="___WRD_EMBED_SUB_46" w:hint="eastAsia"/>
          <w:sz w:val="24"/>
          <w:szCs w:val="24"/>
        </w:rPr>
        <w:t>。</w:t>
      </w:r>
      <w:bookmarkStart w:id="137" w:name="_Toc16330033"/>
      <w:bookmarkStart w:id="138" w:name="_Toc23906"/>
      <w:bookmarkStart w:id="139" w:name="_Toc18207"/>
      <w:bookmarkStart w:id="140" w:name="_Toc23765"/>
    </w:p>
    <w:p w14:paraId="18DDD2AD" w14:textId="47CB0A8C"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16 附件</w:t>
      </w:r>
      <w:bookmarkEnd w:id="137"/>
      <w:bookmarkEnd w:id="138"/>
      <w:bookmarkEnd w:id="139"/>
      <w:bookmarkEnd w:id="140"/>
    </w:p>
    <w:p w14:paraId="10E7EFC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同及其</w:t>
      </w:r>
      <w:r>
        <w:rPr>
          <w:rFonts w:ascii="微软雅黑" w:eastAsia="微软雅黑" w:hAnsi="微软雅黑" w:cs="微软雅黑" w:hint="eastAsia"/>
          <w:sz w:val="24"/>
          <w:szCs w:val="24"/>
        </w:rPr>
        <w:t>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构成双</w:t>
      </w:r>
      <w:r>
        <w:rPr>
          <w:rFonts w:ascii="___WRD_EMBED_SUB_46" w:eastAsia="___WRD_EMBED_SUB_46" w:hAnsi="___WRD_EMBED_SUB_46" w:cs="___WRD_EMBED_SUB_46" w:hint="eastAsia"/>
          <w:sz w:val="24"/>
          <w:szCs w:val="24"/>
        </w:rPr>
        <w:t>方关于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同标的</w:t>
      </w:r>
      <w:r>
        <w:rPr>
          <w:rFonts w:ascii="微软雅黑" w:eastAsia="微软雅黑" w:hAnsi="微软雅黑" w:cs="微软雅黑" w:hint="eastAsia"/>
          <w:sz w:val="24"/>
          <w:szCs w:val="24"/>
        </w:rPr>
        <w:t>之全部协议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限于下</w:t>
      </w:r>
      <w:r>
        <w:rPr>
          <w:rFonts w:ascii="微软雅黑" w:eastAsia="微软雅黑" w:hAnsi="微软雅黑" w:cs="微软雅黑" w:hint="eastAsia"/>
          <w:sz w:val="24"/>
          <w:szCs w:val="24"/>
        </w:rPr>
        <w:t>列文</w:t>
      </w:r>
      <w:r>
        <w:rPr>
          <w:rFonts w:ascii="___WRD_EMBED_SUB_46" w:eastAsia="___WRD_EMBED_SUB_46" w:hAnsi="___WRD_EMBED_SUB_46" w:cs="___WRD_EMBED_SUB_46" w:hint="eastAsia"/>
          <w:sz w:val="24"/>
          <w:szCs w:val="24"/>
        </w:rPr>
        <w:t>件：</w:t>
      </w:r>
    </w:p>
    <w:p w14:paraId="2CE71A6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16.1</w:t>
      </w:r>
      <w:r>
        <w:rPr>
          <w:rFonts w:ascii="微软雅黑" w:eastAsia="微软雅黑" w:hAnsi="微软雅黑" w:cs="微软雅黑" w:hint="eastAsia"/>
          <w:sz w:val="24"/>
          <w:szCs w:val="24"/>
        </w:rPr>
        <w:t>技术协议书</w:t>
      </w:r>
      <w:r>
        <w:rPr>
          <w:rFonts w:ascii="___WRD_EMBED_SUB_46" w:eastAsia="___WRD_EMBED_SUB_46" w:hAnsi="___WRD_EMBED_SUB_46" w:cs="___WRD_EMBED_SUB_46" w:hint="eastAsia"/>
          <w:sz w:val="24"/>
          <w:szCs w:val="24"/>
        </w:rPr>
        <w:t>；</w:t>
      </w:r>
    </w:p>
    <w:p w14:paraId="38EC011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16.2</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一览表</w:t>
      </w:r>
      <w:r>
        <w:rPr>
          <w:rFonts w:ascii="___WRD_EMBED_SUB_46" w:eastAsia="___WRD_EMBED_SUB_46" w:hAnsi="___WRD_EMBED_SUB_46" w:cs="___WRD_EMBED_SUB_46" w:hint="eastAsia"/>
          <w:sz w:val="24"/>
          <w:szCs w:val="24"/>
        </w:rPr>
        <w:t>；</w:t>
      </w:r>
    </w:p>
    <w:p w14:paraId="50F18606"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16.3</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方中标的设备</w:t>
      </w:r>
      <w:r>
        <w:rPr>
          <w:rFonts w:ascii="微软雅黑" w:eastAsia="微软雅黑" w:hAnsi="微软雅黑" w:cs="微软雅黑" w:hint="eastAsia"/>
          <w:sz w:val="24"/>
          <w:szCs w:val="24"/>
        </w:rPr>
        <w:t>投</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书以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书面承诺</w:t>
      </w:r>
      <w:r>
        <w:rPr>
          <w:rFonts w:ascii="___WRD_EMBED_SUB_46" w:eastAsia="___WRD_EMBED_SUB_46" w:hAnsi="___WRD_EMBED_SUB_46" w:cs="___WRD_EMBED_SUB_46" w:hint="eastAsia"/>
          <w:sz w:val="24"/>
          <w:szCs w:val="24"/>
        </w:rPr>
        <w:t>；</w:t>
      </w:r>
    </w:p>
    <w:p w14:paraId="5CAF6B6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16.4</w:t>
      </w:r>
      <w:r>
        <w:rPr>
          <w:rFonts w:ascii="微软雅黑" w:eastAsia="微软雅黑" w:hAnsi="微软雅黑" w:cs="微软雅黑" w:hint="eastAsia"/>
          <w:sz w:val="24"/>
          <w:szCs w:val="24"/>
        </w:rPr>
        <w:t>招</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w:t>
      </w:r>
    </w:p>
    <w:p w14:paraId="67BD48C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上</w:t>
      </w:r>
      <w:r>
        <w:rPr>
          <w:rFonts w:ascii="微软雅黑" w:eastAsia="微软雅黑" w:hAnsi="微软雅黑" w:cs="微软雅黑" w:hint="eastAsia"/>
          <w:sz w:val="24"/>
          <w:szCs w:val="24"/>
        </w:rPr>
        <w:t>述附</w:t>
      </w:r>
      <w:r>
        <w:rPr>
          <w:rFonts w:ascii="___WRD_EMBED_SUB_46" w:eastAsia="___WRD_EMBED_SUB_46" w:hAnsi="___WRD_EMBED_SUB_46" w:cs="___WRD_EMBED_SUB_46" w:hint="eastAsia"/>
          <w:sz w:val="24"/>
          <w:szCs w:val="24"/>
        </w:rPr>
        <w:t>件内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定有</w:t>
      </w:r>
      <w:r>
        <w:rPr>
          <w:rFonts w:ascii="微软雅黑" w:eastAsia="微软雅黑" w:hAnsi="微软雅黑" w:cs="微软雅黑" w:hint="eastAsia"/>
          <w:sz w:val="24"/>
          <w:szCs w:val="24"/>
        </w:rPr>
        <w:t>冲突</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以本合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为准</w:t>
      </w:r>
      <w:r>
        <w:rPr>
          <w:rFonts w:ascii="___WRD_EMBED_SUB_46" w:eastAsia="___WRD_EMBED_SUB_46" w:hAnsi="___WRD_EMBED_SUB_46" w:cs="___WRD_EMBED_SUB_46" w:hint="eastAsia"/>
          <w:sz w:val="24"/>
          <w:szCs w:val="24"/>
        </w:rPr>
        <w:t>。</w:t>
      </w:r>
      <w:bookmarkStart w:id="141" w:name="_Toc31331"/>
      <w:bookmarkStart w:id="142" w:name="_Toc16330034"/>
      <w:bookmarkStart w:id="143" w:name="_Toc27202"/>
      <w:bookmarkStart w:id="144" w:name="_Toc17656"/>
    </w:p>
    <w:p w14:paraId="3AE625A1" w14:textId="5772BCAE"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17 其他规定</w:t>
      </w:r>
      <w:bookmarkEnd w:id="141"/>
      <w:bookmarkEnd w:id="142"/>
      <w:bookmarkEnd w:id="143"/>
      <w:bookmarkEnd w:id="144"/>
    </w:p>
    <w:p w14:paraId="2A3E529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同及其</w:t>
      </w:r>
      <w:r>
        <w:rPr>
          <w:rFonts w:ascii="微软雅黑" w:eastAsia="微软雅黑" w:hAnsi="微软雅黑" w:cs="微软雅黑" w:hint="eastAsia"/>
          <w:sz w:val="24"/>
          <w:szCs w:val="24"/>
        </w:rPr>
        <w:t>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构成了双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就本合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所含交易而达成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全部合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并取代双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先前</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该</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交易</w:t>
      </w:r>
      <w:r>
        <w:rPr>
          <w:rFonts w:ascii="___WRD_EMBED_SUB_46" w:eastAsia="___WRD_EMBED_SUB_46" w:hAnsi="___WRD_EMBED_SUB_46" w:cs="___WRD_EMBED_SUB_46" w:hint="eastAsia"/>
          <w:sz w:val="24"/>
          <w:szCs w:val="24"/>
        </w:rPr>
        <w:t>有关的</w:t>
      </w:r>
      <w:r>
        <w:rPr>
          <w:rFonts w:ascii="微软雅黑" w:eastAsia="微软雅黑" w:hAnsi="微软雅黑" w:cs="微软雅黑" w:hint="eastAsia"/>
          <w:sz w:val="24"/>
          <w:szCs w:val="24"/>
        </w:rPr>
        <w:t>全部口头和书面合</w:t>
      </w:r>
      <w:r>
        <w:rPr>
          <w:rFonts w:ascii="___WRD_EMBED_SUB_46" w:eastAsia="___WRD_EMBED_SUB_46" w:hAnsi="___WRD_EMBED_SUB_46" w:cs="___WRD_EMBED_SUB_46" w:hint="eastAsia"/>
          <w:sz w:val="24"/>
          <w:szCs w:val="24"/>
        </w:rPr>
        <w:t>同。</w:t>
      </w:r>
    </w:p>
    <w:p w14:paraId="33F3B1DE"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17.2如</w:t>
      </w:r>
      <w:r>
        <w:rPr>
          <w:rFonts w:ascii="微软雅黑" w:eastAsia="微软雅黑" w:hAnsi="微软雅黑" w:cs="微软雅黑" w:hint="eastAsia"/>
          <w:sz w:val="24"/>
          <w:szCs w:val="24"/>
        </w:rPr>
        <w:t>果本合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任何条款和条</w:t>
      </w:r>
      <w:r>
        <w:rPr>
          <w:rFonts w:ascii="___WRD_EMBED_SUB_46" w:eastAsia="___WRD_EMBED_SUB_46" w:hAnsi="___WRD_EMBED_SUB_46" w:cs="___WRD_EMBED_SUB_46" w:hint="eastAsia"/>
          <w:sz w:val="24"/>
          <w:szCs w:val="24"/>
        </w:rPr>
        <w:t>件在</w:t>
      </w:r>
      <w:r>
        <w:rPr>
          <w:rFonts w:ascii="微软雅黑" w:eastAsia="微软雅黑" w:hAnsi="微软雅黑" w:cs="微软雅黑" w:hint="eastAsia"/>
          <w:sz w:val="24"/>
          <w:szCs w:val="24"/>
        </w:rPr>
        <w:t>任何时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成为</w:t>
      </w:r>
      <w:r>
        <w:rPr>
          <w:rFonts w:ascii="___WRD_EMBED_SUB_46" w:eastAsia="___WRD_EMBED_SUB_46" w:hAnsi="___WRD_EMBED_SUB_46" w:cs="___WRD_EMBED_SUB_46" w:hint="eastAsia"/>
          <w:sz w:val="24"/>
          <w:szCs w:val="24"/>
        </w:rPr>
        <w:t>非</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效</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可强</w:t>
      </w:r>
      <w:r>
        <w:rPr>
          <w:rFonts w:ascii="微软雅黑" w:eastAsia="微软雅黑" w:hAnsi="微软雅黑" w:cs="微软雅黑" w:hint="eastAsia"/>
          <w:sz w:val="24"/>
          <w:szCs w:val="24"/>
        </w:rPr>
        <w:t>制</w:t>
      </w:r>
      <w:r>
        <w:rPr>
          <w:rFonts w:ascii="___WRD_EMBED_SUB_46" w:eastAsia="___WRD_EMBED_SUB_46" w:hAnsi="___WRD_EMBED_SUB_46" w:cs="___WRD_EMBED_SUB_46" w:hint="eastAsia"/>
          <w:sz w:val="24"/>
          <w:szCs w:val="24"/>
        </w:rPr>
        <w:t>执行的，</w:t>
      </w:r>
      <w:r>
        <w:rPr>
          <w:rFonts w:ascii="微软雅黑" w:eastAsia="微软雅黑" w:hAnsi="微软雅黑" w:cs="微软雅黑" w:hint="eastAsia"/>
          <w:sz w:val="24"/>
          <w:szCs w:val="24"/>
        </w:rPr>
        <w:t>则</w:t>
      </w:r>
      <w:r>
        <w:rPr>
          <w:rFonts w:ascii="___WRD_EMBED_SUB_46" w:eastAsia="___WRD_EMBED_SUB_46" w:hAnsi="___WRD_EMBED_SUB_46" w:cs="___WRD_EMBED_SUB_46" w:hint="eastAsia"/>
          <w:sz w:val="24"/>
          <w:szCs w:val="24"/>
        </w:rPr>
        <w:t>其他</w:t>
      </w:r>
      <w:r>
        <w:rPr>
          <w:rFonts w:ascii="微软雅黑" w:eastAsia="微软雅黑" w:hAnsi="微软雅黑" w:cs="微软雅黑" w:hint="eastAsia"/>
          <w:sz w:val="24"/>
          <w:szCs w:val="24"/>
        </w:rPr>
        <w:t>条款不应受</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影响</w:t>
      </w:r>
      <w:r>
        <w:rPr>
          <w:rFonts w:ascii="___WRD_EMBED_SUB_46" w:eastAsia="___WRD_EMBED_SUB_46" w:hAnsi="___WRD_EMBED_SUB_46" w:cs="___WRD_EMBED_SUB_46" w:hint="eastAsia"/>
          <w:sz w:val="24"/>
          <w:szCs w:val="24"/>
        </w:rPr>
        <w:t>。</w:t>
      </w:r>
    </w:p>
    <w:p w14:paraId="26FB55E9"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17.3</w:t>
      </w:r>
      <w:r>
        <w:rPr>
          <w:rFonts w:ascii="微软雅黑" w:eastAsia="微软雅黑" w:hAnsi="微软雅黑" w:cs="微软雅黑" w:hint="eastAsia"/>
          <w:sz w:val="24"/>
          <w:szCs w:val="24"/>
        </w:rPr>
        <w:t>除</w:t>
      </w:r>
      <w:r>
        <w:rPr>
          <w:rFonts w:ascii="___WRD_EMBED_SUB_46" w:eastAsia="___WRD_EMBED_SUB_46" w:hAnsi="___WRD_EMBED_SUB_46" w:cs="___WRD_EMBED_SUB_46" w:hint="eastAsia"/>
          <w:sz w:val="24"/>
          <w:szCs w:val="24"/>
        </w:rPr>
        <w:t>非</w:t>
      </w:r>
      <w:r>
        <w:rPr>
          <w:rFonts w:ascii="微软雅黑" w:eastAsia="微软雅黑" w:hAnsi="微软雅黑" w:cs="微软雅黑" w:hint="eastAsia"/>
          <w:sz w:val="24"/>
          <w:szCs w:val="24"/>
        </w:rPr>
        <w:t>另</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迟延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使本合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项</w:t>
      </w:r>
      <w:r>
        <w:rPr>
          <w:rFonts w:ascii="___WRD_EMBED_SUB_46" w:eastAsia="___WRD_EMBED_SUB_46" w:hAnsi="___WRD_EMBED_SUB_46" w:cs="___WRD_EMBED_SUB_46" w:hint="eastAsia"/>
          <w:sz w:val="24"/>
          <w:szCs w:val="24"/>
        </w:rPr>
        <w:t>下的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力或</w:t>
      </w:r>
      <w:r>
        <w:rPr>
          <w:rFonts w:ascii="微软雅黑" w:eastAsia="微软雅黑" w:hAnsi="微软雅黑" w:cs="微软雅黑" w:hint="eastAsia"/>
          <w:sz w:val="24"/>
          <w:szCs w:val="24"/>
        </w:rPr>
        <w:t>特权并不构成放弃这些权利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和特权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而单一</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分行</w:t>
      </w:r>
      <w:r>
        <w:rPr>
          <w:rFonts w:ascii="微软雅黑" w:eastAsia="微软雅黑" w:hAnsi="微软雅黑" w:cs="微软雅黑" w:hint="eastAsia"/>
          <w:sz w:val="24"/>
          <w:szCs w:val="24"/>
        </w:rPr>
        <w:t>使这些权利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和特权并不排斥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使任何</w:t>
      </w:r>
      <w:r>
        <w:rPr>
          <w:rFonts w:ascii="___WRD_EMBED_SUB_46" w:eastAsia="___WRD_EMBED_SUB_46" w:hAnsi="___WRD_EMBED_SUB_46" w:cs="___WRD_EMBED_SUB_46" w:hint="eastAsia"/>
          <w:sz w:val="24"/>
          <w:szCs w:val="24"/>
        </w:rPr>
        <w:t>其他</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和特权</w:t>
      </w:r>
      <w:r>
        <w:rPr>
          <w:rFonts w:ascii="___WRD_EMBED_SUB_46" w:eastAsia="___WRD_EMBED_SUB_46" w:hAnsi="___WRD_EMBED_SUB_46" w:cs="___WRD_EMBED_SUB_46" w:hint="eastAsia"/>
          <w:sz w:val="24"/>
          <w:szCs w:val="24"/>
        </w:rPr>
        <w:t>。</w:t>
      </w:r>
    </w:p>
    <w:p w14:paraId="131B915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bookmarkStart w:id="145" w:name="_Toc19077"/>
      <w:bookmarkStart w:id="146" w:name="_Toc17952"/>
      <w:bookmarkStart w:id="147" w:name="_Toc16330035"/>
      <w:bookmarkStart w:id="148" w:name="_Toc29136"/>
      <w:r>
        <w:rPr>
          <w:rFonts w:ascii="仿宋_GB2312" w:eastAsia="仿宋_GB2312" w:hAnsiTheme="minorEastAsia" w:cstheme="minorEastAsia" w:hint="eastAsia"/>
          <w:sz w:val="24"/>
          <w:szCs w:val="24"/>
        </w:rPr>
        <w:t>17.4</w:t>
      </w:r>
      <w:r>
        <w:rPr>
          <w:rFonts w:ascii="微软雅黑" w:eastAsia="微软雅黑" w:hAnsi="微软雅黑" w:cs="微软雅黑" w:hint="eastAsia"/>
          <w:sz w:val="24"/>
          <w:szCs w:val="24"/>
        </w:rPr>
        <w:t>监造</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同设备的</w:t>
      </w:r>
      <w:r>
        <w:rPr>
          <w:rFonts w:ascii="微软雅黑" w:eastAsia="微软雅黑" w:hAnsi="微软雅黑" w:cs="微软雅黑" w:hint="eastAsia"/>
          <w:sz w:val="24"/>
          <w:szCs w:val="24"/>
        </w:rPr>
        <w:t>制造过程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权派出代表</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制造过程</w:t>
      </w:r>
      <w:r>
        <w:rPr>
          <w:rFonts w:ascii="___WRD_EMBED_SUB_46" w:eastAsia="___WRD_EMBED_SUB_46" w:hAnsi="___WRD_EMBED_SUB_46" w:cs="___WRD_EMBED_SUB_46" w:hint="eastAsia"/>
          <w:sz w:val="24"/>
          <w:szCs w:val="24"/>
        </w:rPr>
        <w:t>中的关</w:t>
      </w:r>
      <w:r>
        <w:rPr>
          <w:rFonts w:ascii="微软雅黑" w:eastAsia="微软雅黑" w:hAnsi="微软雅黑" w:cs="微软雅黑" w:hint="eastAsia"/>
          <w:sz w:val="24"/>
          <w:szCs w:val="24"/>
        </w:rPr>
        <w:t>键</w:t>
      </w:r>
      <w:r>
        <w:rPr>
          <w:rFonts w:ascii="___WRD_EMBED_SUB_46" w:eastAsia="___WRD_EMBED_SUB_46" w:hAnsi="___WRD_EMBED_SUB_46" w:cs="___WRD_EMBED_SUB_46" w:hint="eastAsia"/>
          <w:sz w:val="24"/>
          <w:szCs w:val="24"/>
        </w:rPr>
        <w:t>工序进行</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监督</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配合买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监造</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w:t>
      </w:r>
    </w:p>
    <w:p w14:paraId="55283464"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17.5非</w:t>
      </w:r>
      <w:r>
        <w:rPr>
          <w:rFonts w:ascii="微软雅黑" w:eastAsia="微软雅黑" w:hAnsi="微软雅黑" w:cs="微软雅黑" w:hint="eastAsia"/>
          <w:sz w:val="24"/>
          <w:szCs w:val="24"/>
        </w:rPr>
        <w:t>因买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原因</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向</w:t>
      </w:r>
      <w:r>
        <w:rPr>
          <w:rFonts w:ascii="___WRD_EMBED_SUB_46" w:eastAsia="___WRD_EMBED_SUB_46" w:hAnsi="___WRD_EMBED_SUB_46" w:cs="___WRD_EMBED_SUB_46" w:hint="eastAsia"/>
          <w:sz w:val="24"/>
          <w:szCs w:val="24"/>
        </w:rPr>
        <w:t>其分</w:t>
      </w:r>
      <w:r>
        <w:rPr>
          <w:rFonts w:ascii="微软雅黑" w:eastAsia="微软雅黑" w:hAnsi="微软雅黑" w:cs="微软雅黑" w:hint="eastAsia"/>
          <w:sz w:val="24"/>
          <w:szCs w:val="24"/>
        </w:rPr>
        <w:t>包商</w:t>
      </w:r>
      <w:r>
        <w:rPr>
          <w:rFonts w:ascii="___WRD_EMBED_SUB_46" w:eastAsia="___WRD_EMBED_SUB_46" w:hAnsi="___WRD_EMBED_SUB_46" w:cs="___WRD_EMBED_SUB_46" w:hint="eastAsia"/>
          <w:sz w:val="24"/>
          <w:szCs w:val="24"/>
        </w:rPr>
        <w:t>或外</w:t>
      </w:r>
      <w:r>
        <w:rPr>
          <w:rFonts w:ascii="微软雅黑" w:eastAsia="微软雅黑" w:hAnsi="微软雅黑" w:cs="微软雅黑" w:hint="eastAsia"/>
          <w:sz w:val="24"/>
          <w:szCs w:val="24"/>
        </w:rPr>
        <w:t>购</w:t>
      </w:r>
      <w:r>
        <w:rPr>
          <w:rFonts w:ascii="___WRD_EMBED_SUB_46" w:eastAsia="___WRD_EMBED_SUB_46" w:hAnsi="___WRD_EMBED_SUB_46" w:cs="___WRD_EMBED_SUB_46" w:hint="eastAsia"/>
          <w:sz w:val="24"/>
          <w:szCs w:val="24"/>
        </w:rPr>
        <w:t>材料设备</w:t>
      </w:r>
      <w:r>
        <w:rPr>
          <w:rFonts w:ascii="微软雅黑" w:eastAsia="微软雅黑" w:hAnsi="微软雅黑" w:cs="微软雅黑" w:hint="eastAsia"/>
          <w:sz w:val="24"/>
          <w:szCs w:val="24"/>
        </w:rPr>
        <w:t>供</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商</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时付款</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原因造成了</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包商</w:t>
      </w:r>
      <w:r>
        <w:rPr>
          <w:rFonts w:ascii="___WRD_EMBED_SUB_46" w:eastAsia="___WRD_EMBED_SUB_46" w:hAnsi="___WRD_EMBED_SUB_46" w:cs="___WRD_EMBED_SUB_46" w:hint="eastAsia"/>
          <w:sz w:val="24"/>
          <w:szCs w:val="24"/>
        </w:rPr>
        <w:t>或外</w:t>
      </w:r>
      <w:r>
        <w:rPr>
          <w:rFonts w:ascii="微软雅黑" w:eastAsia="微软雅黑" w:hAnsi="微软雅黑" w:cs="微软雅黑" w:hint="eastAsia"/>
          <w:sz w:val="24"/>
          <w:szCs w:val="24"/>
        </w:rPr>
        <w:t>购</w:t>
      </w:r>
      <w:r>
        <w:rPr>
          <w:rFonts w:ascii="___WRD_EMBED_SUB_46" w:eastAsia="___WRD_EMBED_SUB_46" w:hAnsi="___WRD_EMBED_SUB_46" w:cs="___WRD_EMBED_SUB_46" w:hint="eastAsia"/>
          <w:sz w:val="24"/>
          <w:szCs w:val="24"/>
        </w:rPr>
        <w:t>材料设备</w:t>
      </w:r>
      <w:r>
        <w:rPr>
          <w:rFonts w:ascii="微软雅黑" w:eastAsia="微软雅黑" w:hAnsi="微软雅黑" w:cs="微软雅黑" w:hint="eastAsia"/>
          <w:sz w:val="24"/>
          <w:szCs w:val="24"/>
        </w:rPr>
        <w:t>供</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商</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方发</w:t>
      </w:r>
      <w:r>
        <w:rPr>
          <w:rFonts w:ascii="微软雅黑" w:eastAsia="微软雅黑" w:hAnsi="微软雅黑" w:cs="微软雅黑" w:hint="eastAsia"/>
          <w:sz w:val="24"/>
          <w:szCs w:val="24"/>
        </w:rPr>
        <w:t>生了</w:t>
      </w:r>
      <w:r>
        <w:rPr>
          <w:rFonts w:ascii="___WRD_EMBED_SUB_46" w:eastAsia="___WRD_EMBED_SUB_46" w:hAnsi="___WRD_EMBED_SUB_46" w:cs="___WRD_EMBED_SUB_46" w:hint="eastAsia"/>
          <w:sz w:val="24"/>
          <w:szCs w:val="24"/>
        </w:rPr>
        <w:t>围</w:t>
      </w:r>
      <w:r>
        <w:rPr>
          <w:rFonts w:ascii="微软雅黑" w:eastAsia="微软雅黑" w:hAnsi="微软雅黑" w:cs="微软雅黑" w:hint="eastAsia"/>
          <w:sz w:val="24"/>
          <w:szCs w:val="24"/>
        </w:rPr>
        <w:t>堵</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访</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法律诉讼</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不利</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影响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须承担违约责任</w:t>
      </w:r>
      <w:r>
        <w:rPr>
          <w:rFonts w:ascii="___WRD_EMBED_SUB_46" w:eastAsia="___WRD_EMBED_SUB_46" w:hAnsi="___WRD_EMBED_SUB_46" w:cs="___WRD_EMBED_SUB_46" w:hint="eastAsia"/>
          <w:sz w:val="24"/>
          <w:szCs w:val="24"/>
        </w:rPr>
        <w:t>及对</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权直接向</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包商</w:t>
      </w:r>
      <w:r>
        <w:rPr>
          <w:rFonts w:ascii="___WRD_EMBED_SUB_46" w:eastAsia="___WRD_EMBED_SUB_46" w:hAnsi="___WRD_EMBED_SUB_46" w:cs="___WRD_EMBED_SUB_46" w:hint="eastAsia"/>
          <w:sz w:val="24"/>
          <w:szCs w:val="24"/>
        </w:rPr>
        <w:t>或其外</w:t>
      </w:r>
      <w:r>
        <w:rPr>
          <w:rFonts w:ascii="微软雅黑" w:eastAsia="微软雅黑" w:hAnsi="微软雅黑" w:cs="微软雅黑" w:hint="eastAsia"/>
          <w:sz w:val="24"/>
          <w:szCs w:val="24"/>
        </w:rPr>
        <w:t>购</w:t>
      </w:r>
      <w:r>
        <w:rPr>
          <w:rFonts w:ascii="___WRD_EMBED_SUB_46" w:eastAsia="___WRD_EMBED_SUB_46" w:hAnsi="___WRD_EMBED_SUB_46" w:cs="___WRD_EMBED_SUB_46" w:hint="eastAsia"/>
          <w:sz w:val="24"/>
          <w:szCs w:val="24"/>
        </w:rPr>
        <w:t>材料设备</w:t>
      </w:r>
      <w:r>
        <w:rPr>
          <w:rFonts w:ascii="微软雅黑" w:eastAsia="微软雅黑" w:hAnsi="微软雅黑" w:cs="微软雅黑" w:hint="eastAsia"/>
          <w:sz w:val="24"/>
          <w:szCs w:val="24"/>
        </w:rPr>
        <w:t>供</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商直接付款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该笔款项将直接从卖</w:t>
      </w:r>
      <w:r>
        <w:rPr>
          <w:rFonts w:ascii="___WRD_EMBED_SUB_46" w:eastAsia="___WRD_EMBED_SUB_46" w:hAnsi="___WRD_EMBED_SUB_46" w:cs="___WRD_EMBED_SUB_46" w:hint="eastAsia"/>
          <w:sz w:val="24"/>
          <w:szCs w:val="24"/>
        </w:rPr>
        <w:t>方的</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款项</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扣除</w:t>
      </w:r>
      <w:r>
        <w:rPr>
          <w:rFonts w:ascii="___WRD_EMBED_SUB_46" w:eastAsia="___WRD_EMBED_SUB_46" w:hAnsi="___WRD_EMBED_SUB_46" w:cs="___WRD_EMBED_SUB_46" w:hint="eastAsia"/>
          <w:sz w:val="24"/>
          <w:szCs w:val="24"/>
        </w:rPr>
        <w:t>。</w:t>
      </w:r>
    </w:p>
    <w:p w14:paraId="433CC2A5" w14:textId="43D4C8CD"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18 签署事项</w:t>
      </w:r>
      <w:bookmarkEnd w:id="145"/>
      <w:bookmarkEnd w:id="146"/>
      <w:bookmarkEnd w:id="147"/>
      <w:bookmarkEnd w:id="148"/>
    </w:p>
    <w:p w14:paraId="0D04107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式</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持</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持</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经双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签署后生效</w:t>
      </w:r>
      <w:r>
        <w:rPr>
          <w:rFonts w:ascii="___WRD_EMBED_SUB_46" w:eastAsia="___WRD_EMBED_SUB_46" w:hAnsi="___WRD_EMBED_SUB_46" w:cs="___WRD_EMBED_SUB_46" w:hint="eastAsia"/>
          <w:sz w:val="24"/>
          <w:szCs w:val="24"/>
        </w:rPr>
        <w:t>。</w:t>
      </w:r>
    </w:p>
    <w:p w14:paraId="6FF8FEAB" w14:textId="77777777" w:rsidR="00504FBF" w:rsidRDefault="00504FBF" w:rsidP="00504FBF">
      <w:pPr>
        <w:spacing w:line="400" w:lineRule="exact"/>
        <w:ind w:firstLineChars="189" w:firstLine="454"/>
        <w:rPr>
          <w:rFonts w:ascii="仿宋_GB2312" w:eastAsia="仿宋_GB2312" w:hAnsiTheme="minorEastAsia" w:cstheme="minorEastAsia"/>
          <w:b/>
          <w:sz w:val="24"/>
          <w:szCs w:val="24"/>
        </w:rPr>
      </w:pPr>
      <w:r>
        <w:rPr>
          <w:rFonts w:ascii="微软雅黑" w:eastAsia="微软雅黑" w:hAnsi="微软雅黑" w:cs="微软雅黑" w:hint="eastAsia"/>
          <w:b/>
          <w:sz w:val="24"/>
          <w:szCs w:val="24"/>
        </w:rPr>
        <w:t>本合</w:t>
      </w:r>
      <w:r>
        <w:rPr>
          <w:rFonts w:ascii="仿宋_GB2312" w:eastAsia="仿宋_GB2312" w:hAnsiTheme="minorEastAsia" w:cstheme="minorEastAsia"/>
          <w:b/>
          <w:sz w:val="24"/>
          <w:szCs w:val="24"/>
        </w:rPr>
        <w:t>同的各</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选择使</w:t>
      </w:r>
      <w:r>
        <w:rPr>
          <w:rFonts w:ascii="___WRD_EMBED_SUB_46" w:eastAsia="___WRD_EMBED_SUB_46" w:hAnsi="___WRD_EMBED_SUB_46" w:cs="___WRD_EMBED_SUB_46" w:hint="eastAsia"/>
          <w:b/>
          <w:sz w:val="24"/>
          <w:szCs w:val="24"/>
        </w:rPr>
        <w:t>用电子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已由法</w:t>
      </w:r>
      <w:r>
        <w:rPr>
          <w:rFonts w:ascii="___WRD_EMBED_SUB_46" w:eastAsia="___WRD_EMBED_SUB_46" w:hAnsi="___WRD_EMBED_SUB_46" w:cs="___WRD_EMBED_SUB_46" w:hint="eastAsia"/>
          <w:b/>
          <w:sz w:val="24"/>
          <w:szCs w:val="24"/>
        </w:rPr>
        <w:t>定</w:t>
      </w:r>
      <w:r>
        <w:rPr>
          <w:rFonts w:ascii="微软雅黑" w:eastAsia="微软雅黑" w:hAnsi="微软雅黑" w:cs="微软雅黑" w:hint="eastAsia"/>
          <w:b/>
          <w:sz w:val="24"/>
          <w:szCs w:val="24"/>
        </w:rPr>
        <w:t>代表人本人</w:t>
      </w:r>
      <w:r>
        <w:rPr>
          <w:rFonts w:ascii="___WRD_EMBED_SUB_46" w:eastAsia="___WRD_EMBED_SUB_46" w:hAnsi="___WRD_EMBED_SUB_46" w:cs="___WRD_EMBED_SUB_46" w:hint="eastAsia"/>
          <w:b/>
          <w:sz w:val="24"/>
          <w:szCs w:val="24"/>
        </w:rPr>
        <w:t>或</w:t>
      </w:r>
      <w:r>
        <w:rPr>
          <w:rFonts w:ascii="微软雅黑" w:eastAsia="微软雅黑" w:hAnsi="微软雅黑" w:cs="微软雅黑" w:hint="eastAsia"/>
          <w:b/>
          <w:sz w:val="24"/>
          <w:szCs w:val="24"/>
        </w:rPr>
        <w:t>授权</w:t>
      </w:r>
      <w:r>
        <w:rPr>
          <w:rFonts w:ascii="___WRD_EMBED_SUB_46" w:eastAsia="___WRD_EMBED_SUB_46" w:hAnsi="___WRD_EMBED_SUB_46" w:cs="___WRD_EMBED_SUB_46" w:hint="eastAsia"/>
          <w:b/>
          <w:sz w:val="24"/>
          <w:szCs w:val="24"/>
        </w:rPr>
        <w:t>其</w:t>
      </w:r>
      <w:r>
        <w:rPr>
          <w:rFonts w:ascii="微软雅黑" w:eastAsia="微软雅黑" w:hAnsi="微软雅黑" w:cs="微软雅黑" w:hint="eastAsia"/>
          <w:b/>
          <w:sz w:val="24"/>
          <w:szCs w:val="24"/>
        </w:rPr>
        <w:t>代</w:t>
      </w:r>
      <w:r>
        <w:rPr>
          <w:rFonts w:ascii="___WRD_EMBED_SUB_46" w:eastAsia="___WRD_EMBED_SUB_46" w:hAnsi="___WRD_EMBED_SUB_46" w:cs="___WRD_EMBED_SUB_46" w:hint="eastAsia"/>
          <w:b/>
          <w:sz w:val="24"/>
          <w:szCs w:val="24"/>
        </w:rPr>
        <w:t>理</w:t>
      </w:r>
      <w:r>
        <w:rPr>
          <w:rFonts w:ascii="微软雅黑" w:eastAsia="微软雅黑" w:hAnsi="微软雅黑" w:cs="微软雅黑" w:hint="eastAsia"/>
          <w:b/>
          <w:sz w:val="24"/>
          <w:szCs w:val="24"/>
        </w:rPr>
        <w:t>人</w:t>
      </w:r>
      <w:r>
        <w:rPr>
          <w:rFonts w:ascii="___WRD_EMBED_SUB_46" w:eastAsia="___WRD_EMBED_SUB_46" w:hAnsi="___WRD_EMBED_SUB_46" w:cs="___WRD_EMBED_SUB_46" w:hint="eastAsia"/>
          <w:b/>
          <w:sz w:val="24"/>
          <w:szCs w:val="24"/>
        </w:rPr>
        <w:t>在电子</w:t>
      </w:r>
      <w:r>
        <w:rPr>
          <w:rFonts w:ascii="微软雅黑" w:eastAsia="微软雅黑" w:hAnsi="微软雅黑" w:cs="微软雅黑" w:hint="eastAsia"/>
          <w:b/>
          <w:sz w:val="24"/>
          <w:szCs w:val="24"/>
        </w:rPr>
        <w:t>签约平</w:t>
      </w:r>
      <w:r>
        <w:rPr>
          <w:rFonts w:ascii="___WRD_EMBED_SUB_46" w:eastAsia="___WRD_EMBED_SUB_46" w:hAnsi="___WRD_EMBED_SUB_46" w:cs="___WRD_EMBED_SUB_46" w:hint="eastAsia"/>
          <w:b/>
          <w:sz w:val="24"/>
          <w:szCs w:val="24"/>
        </w:rPr>
        <w:t>台进行</w:t>
      </w:r>
      <w:r>
        <w:rPr>
          <w:rFonts w:ascii="微软雅黑" w:eastAsia="微软雅黑" w:hAnsi="微软雅黑" w:cs="微软雅黑" w:hint="eastAsia"/>
          <w:b/>
          <w:sz w:val="24"/>
          <w:szCs w:val="24"/>
        </w:rPr>
        <w:t>了实名注册</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并</w:t>
      </w:r>
      <w:r>
        <w:rPr>
          <w:rFonts w:ascii="___WRD_EMBED_SUB_46" w:eastAsia="___WRD_EMBED_SUB_46" w:hAnsi="___WRD_EMBED_SUB_46" w:cs="___WRD_EMBED_SUB_46" w:hint="eastAsia"/>
          <w:b/>
          <w:sz w:val="24"/>
          <w:szCs w:val="24"/>
        </w:rPr>
        <w:t>通</w:t>
      </w:r>
      <w:r>
        <w:rPr>
          <w:rFonts w:ascii="微软雅黑" w:eastAsia="微软雅黑" w:hAnsi="微软雅黑" w:cs="微软雅黑" w:hint="eastAsia"/>
          <w:b/>
          <w:sz w:val="24"/>
          <w:szCs w:val="24"/>
        </w:rPr>
        <w:t>过</w:t>
      </w:r>
      <w:r>
        <w:rPr>
          <w:rFonts w:ascii="仿宋_GB2312" w:eastAsia="仿宋_GB2312" w:hAnsiTheme="minorEastAsia" w:cstheme="minorEastAsia"/>
          <w:b/>
          <w:sz w:val="24"/>
          <w:szCs w:val="24"/>
        </w:rPr>
        <w:t>CA</w:t>
      </w:r>
      <w:r>
        <w:rPr>
          <w:rFonts w:ascii="微软雅黑" w:eastAsia="微软雅黑" w:hAnsi="微软雅黑" w:cs="微软雅黑" w:hint="eastAsia"/>
          <w:b/>
          <w:sz w:val="24"/>
          <w:szCs w:val="24"/>
        </w:rPr>
        <w:t>证书</w:t>
      </w:r>
      <w:r>
        <w:rPr>
          <w:rFonts w:ascii="___WRD_EMBED_SUB_46" w:eastAsia="___WRD_EMBED_SUB_46" w:hAnsi="___WRD_EMBED_SUB_46" w:cs="___WRD_EMBED_SUB_46" w:hint="eastAsia"/>
          <w:b/>
          <w:sz w:val="24"/>
          <w:szCs w:val="24"/>
        </w:rPr>
        <w:t>进行</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任一</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均已知晓且</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意</w:t>
      </w:r>
      <w:r>
        <w:rPr>
          <w:rFonts w:ascii="___WRD_EMBED_SUB_46" w:eastAsia="___WRD_EMBED_SUB_46" w:hAnsi="___WRD_EMBED_SUB_46" w:cs="___WRD_EMBED_SUB_46" w:hint="eastAsia"/>
          <w:b/>
          <w:sz w:val="24"/>
          <w:szCs w:val="24"/>
        </w:rPr>
        <w:t>通</w:t>
      </w:r>
      <w:r>
        <w:rPr>
          <w:rFonts w:ascii="微软雅黑" w:eastAsia="微软雅黑" w:hAnsi="微软雅黑" w:cs="微软雅黑" w:hint="eastAsia"/>
          <w:b/>
          <w:sz w:val="24"/>
          <w:szCs w:val="24"/>
        </w:rPr>
        <w:t>过代</w:t>
      </w:r>
      <w:r>
        <w:rPr>
          <w:rFonts w:ascii="___WRD_EMBED_SUB_46" w:eastAsia="___WRD_EMBED_SUB_46" w:hAnsi="___WRD_EMBED_SUB_46" w:cs="___WRD_EMBED_SUB_46" w:hint="eastAsia"/>
          <w:b/>
          <w:sz w:val="24"/>
          <w:szCs w:val="24"/>
        </w:rPr>
        <w:t>理</w:t>
      </w:r>
      <w:r>
        <w:rPr>
          <w:rFonts w:ascii="微软雅黑" w:eastAsia="微软雅黑" w:hAnsi="微软雅黑" w:cs="微软雅黑" w:hint="eastAsia"/>
          <w:b/>
          <w:sz w:val="24"/>
          <w:szCs w:val="24"/>
        </w:rPr>
        <w:t>人密码登录账户后</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所</w:t>
      </w:r>
      <w:r>
        <w:rPr>
          <w:rFonts w:ascii="___WRD_EMBED_SUB_46" w:eastAsia="___WRD_EMBED_SUB_46" w:hAnsi="___WRD_EMBED_SUB_46" w:cs="___WRD_EMBED_SUB_46" w:hint="eastAsia"/>
          <w:b/>
          <w:sz w:val="24"/>
          <w:szCs w:val="24"/>
        </w:rPr>
        <w:t>有</w:t>
      </w:r>
      <w:r>
        <w:rPr>
          <w:rFonts w:ascii="微软雅黑" w:eastAsia="微软雅黑" w:hAnsi="微软雅黑" w:cs="微软雅黑" w:hint="eastAsia"/>
          <w:b/>
          <w:sz w:val="24"/>
          <w:szCs w:val="24"/>
        </w:rPr>
        <w:t>操</w:t>
      </w:r>
      <w:r>
        <w:rPr>
          <w:rFonts w:ascii="___WRD_EMBED_SUB_46" w:eastAsia="___WRD_EMBED_SUB_46" w:hAnsi="___WRD_EMBED_SUB_46" w:cs="___WRD_EMBED_SUB_46" w:hint="eastAsia"/>
          <w:b/>
          <w:sz w:val="24"/>
          <w:szCs w:val="24"/>
        </w:rPr>
        <w:t>作</w:t>
      </w:r>
      <w:r>
        <w:rPr>
          <w:rFonts w:ascii="微软雅黑" w:eastAsia="微软雅黑" w:hAnsi="微软雅黑" w:cs="微软雅黑" w:hint="eastAsia"/>
          <w:b/>
          <w:sz w:val="24"/>
          <w:szCs w:val="24"/>
        </w:rPr>
        <w:t>视为该</w:t>
      </w:r>
      <w:r>
        <w:rPr>
          <w:rFonts w:ascii="___WRD_EMBED_SUB_46" w:eastAsia="___WRD_EMBED_SUB_46" w:hAnsi="___WRD_EMBED_SUB_46" w:cs="___WRD_EMBED_SUB_46" w:hint="eastAsia"/>
          <w:b/>
          <w:sz w:val="24"/>
          <w:szCs w:val="24"/>
        </w:rPr>
        <w:t>方的行</w:t>
      </w:r>
      <w:r>
        <w:rPr>
          <w:rFonts w:ascii="微软雅黑" w:eastAsia="微软雅黑" w:hAnsi="微软雅黑" w:cs="微软雅黑" w:hint="eastAsia"/>
          <w:b/>
          <w:sz w:val="24"/>
          <w:szCs w:val="24"/>
        </w:rPr>
        <w:t>为</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并</w:t>
      </w:r>
      <w:r>
        <w:rPr>
          <w:rFonts w:ascii="___WRD_EMBED_SUB_46" w:eastAsia="___WRD_EMBED_SUB_46" w:hAnsi="___WRD_EMBED_SUB_46" w:cs="___WRD_EMBED_SUB_46" w:hint="eastAsia"/>
          <w:b/>
          <w:sz w:val="24"/>
          <w:szCs w:val="24"/>
        </w:rPr>
        <w:t>自</w:t>
      </w:r>
      <w:r>
        <w:rPr>
          <w:rFonts w:ascii="微软雅黑" w:eastAsia="微软雅黑" w:hAnsi="微软雅黑" w:cs="微软雅黑" w:hint="eastAsia"/>
          <w:b/>
          <w:sz w:val="24"/>
          <w:szCs w:val="24"/>
        </w:rPr>
        <w:t>愿承担由此</w:t>
      </w:r>
      <w:r>
        <w:rPr>
          <w:rFonts w:ascii="___WRD_EMBED_SUB_46" w:eastAsia="___WRD_EMBED_SUB_46" w:hAnsi="___WRD_EMBED_SUB_46" w:cs="___WRD_EMBED_SUB_46" w:hint="eastAsia"/>
          <w:b/>
          <w:sz w:val="24"/>
          <w:szCs w:val="24"/>
        </w:rPr>
        <w:t>产</w:t>
      </w:r>
      <w:r>
        <w:rPr>
          <w:rFonts w:ascii="微软雅黑" w:eastAsia="微软雅黑" w:hAnsi="微软雅黑" w:cs="微软雅黑" w:hint="eastAsia"/>
          <w:b/>
          <w:sz w:val="24"/>
          <w:szCs w:val="24"/>
        </w:rPr>
        <w:t>生</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一</w:t>
      </w:r>
      <w:r>
        <w:rPr>
          <w:rFonts w:ascii="___WRD_EMBED_SUB_46" w:eastAsia="___WRD_EMBED_SUB_46" w:hAnsi="___WRD_EMBED_SUB_46" w:cs="___WRD_EMBED_SUB_46" w:hint="eastAsia"/>
          <w:b/>
          <w:sz w:val="24"/>
          <w:szCs w:val="24"/>
        </w:rPr>
        <w:t>切</w:t>
      </w:r>
      <w:r>
        <w:rPr>
          <w:rFonts w:ascii="微软雅黑" w:eastAsia="微软雅黑" w:hAnsi="微软雅黑" w:cs="微软雅黑" w:hint="eastAsia"/>
          <w:b/>
          <w:sz w:val="24"/>
          <w:szCs w:val="24"/>
        </w:rPr>
        <w:t>法律后果</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方的</w:t>
      </w:r>
      <w:r>
        <w:rPr>
          <w:rFonts w:ascii="微软雅黑" w:eastAsia="微软雅黑" w:hAnsi="微软雅黑" w:cs="微软雅黑" w:hint="eastAsia"/>
          <w:b/>
          <w:sz w:val="24"/>
          <w:szCs w:val="24"/>
        </w:rPr>
        <w:t>代</w:t>
      </w:r>
      <w:r>
        <w:rPr>
          <w:rFonts w:ascii="___WRD_EMBED_SUB_46" w:eastAsia="___WRD_EMBED_SUB_46" w:hAnsi="___WRD_EMBED_SUB_46" w:cs="___WRD_EMBED_SUB_46" w:hint="eastAsia"/>
          <w:b/>
          <w:sz w:val="24"/>
          <w:szCs w:val="24"/>
        </w:rPr>
        <w:t>理</w:t>
      </w:r>
      <w:r>
        <w:rPr>
          <w:rFonts w:ascii="微软雅黑" w:eastAsia="微软雅黑" w:hAnsi="微软雅黑" w:cs="微软雅黑" w:hint="eastAsia"/>
          <w:b/>
          <w:sz w:val="24"/>
          <w:szCs w:val="24"/>
        </w:rPr>
        <w:t>人包括</w:t>
      </w:r>
      <w:r>
        <w:rPr>
          <w:rFonts w:ascii="___WRD_EMBED_SUB_46" w:eastAsia="___WRD_EMBED_SUB_46" w:hAnsi="___WRD_EMBED_SUB_46" w:cs="___WRD_EMBED_SUB_46" w:hint="eastAsia"/>
          <w:b/>
          <w:sz w:val="24"/>
          <w:szCs w:val="24"/>
        </w:rPr>
        <w:t>在</w:t>
      </w:r>
      <w:r>
        <w:rPr>
          <w:rFonts w:ascii="微软雅黑" w:eastAsia="微软雅黑" w:hAnsi="微软雅黑" w:cs="微软雅黑" w:hint="eastAsia"/>
          <w:b/>
          <w:sz w:val="24"/>
          <w:szCs w:val="24"/>
        </w:rPr>
        <w:t>平</w:t>
      </w:r>
      <w:r>
        <w:rPr>
          <w:rFonts w:ascii="___WRD_EMBED_SUB_46" w:eastAsia="___WRD_EMBED_SUB_46" w:hAnsi="___WRD_EMBED_SUB_46" w:cs="___WRD_EMBED_SUB_46" w:hint="eastAsia"/>
          <w:b/>
          <w:sz w:val="24"/>
          <w:szCs w:val="24"/>
        </w:rPr>
        <w:t>台</w:t>
      </w:r>
      <w:r>
        <w:rPr>
          <w:rFonts w:ascii="微软雅黑" w:eastAsia="微软雅黑" w:hAnsi="微软雅黑" w:cs="微软雅黑" w:hint="eastAsia"/>
          <w:b/>
          <w:sz w:val="24"/>
          <w:szCs w:val="24"/>
        </w:rPr>
        <w:t>完成认证并</w:t>
      </w:r>
      <w:r>
        <w:rPr>
          <w:rFonts w:ascii="___WRD_EMBED_SUB_46" w:eastAsia="___WRD_EMBED_SUB_46" w:hAnsi="___WRD_EMBED_SUB_46" w:cs="___WRD_EMBED_SUB_46" w:hint="eastAsia"/>
          <w:b/>
          <w:sz w:val="24"/>
          <w:szCs w:val="24"/>
        </w:rPr>
        <w:t>具有相</w:t>
      </w:r>
      <w:r>
        <w:rPr>
          <w:rFonts w:ascii="微软雅黑" w:eastAsia="微软雅黑" w:hAnsi="微软雅黑" w:cs="微软雅黑" w:hint="eastAsia"/>
          <w:b/>
          <w:sz w:val="24"/>
          <w:szCs w:val="24"/>
        </w:rPr>
        <w:t>应盖章</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签字权</w:t>
      </w:r>
      <w:r>
        <w:rPr>
          <w:rFonts w:ascii="___WRD_EMBED_SUB_46" w:eastAsia="___WRD_EMBED_SUB_46" w:hAnsi="___WRD_EMBED_SUB_46" w:cs="___WRD_EMBED_SUB_46" w:hint="eastAsia"/>
          <w:b/>
          <w:sz w:val="24"/>
          <w:szCs w:val="24"/>
        </w:rPr>
        <w:t>限的管理</w:t>
      </w:r>
      <w:r>
        <w:rPr>
          <w:rFonts w:ascii="微软雅黑" w:eastAsia="微软雅黑" w:hAnsi="微软雅黑" w:cs="微软雅黑" w:hint="eastAsia"/>
          <w:b/>
          <w:sz w:val="24"/>
          <w:szCs w:val="24"/>
        </w:rPr>
        <w:t>员</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盖章人</w:t>
      </w:r>
      <w:r>
        <w:rPr>
          <w:rFonts w:ascii="___WRD_EMBED_SUB_46" w:eastAsia="___WRD_EMBED_SUB_46" w:hAnsi="___WRD_EMBED_SUB_46" w:cs="___WRD_EMBED_SUB_46" w:hint="eastAsia"/>
          <w:b/>
          <w:sz w:val="24"/>
          <w:szCs w:val="24"/>
        </w:rPr>
        <w:t>或</w:t>
      </w:r>
      <w:r>
        <w:rPr>
          <w:rFonts w:ascii="微软雅黑" w:eastAsia="微软雅黑" w:hAnsi="微软雅黑" w:cs="微软雅黑" w:hint="eastAsia"/>
          <w:b/>
          <w:sz w:val="24"/>
          <w:szCs w:val="24"/>
        </w:rPr>
        <w:t>签名人</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方在相关电子</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同通</w:t>
      </w:r>
      <w:r>
        <w:rPr>
          <w:rFonts w:ascii="微软雅黑" w:eastAsia="微软雅黑" w:hAnsi="微软雅黑" w:cs="微软雅黑" w:hint="eastAsia"/>
          <w:b/>
          <w:sz w:val="24"/>
          <w:szCs w:val="24"/>
        </w:rPr>
        <w:t>过</w:t>
      </w:r>
      <w:r>
        <w:rPr>
          <w:rFonts w:ascii="仿宋_GB2312" w:eastAsia="仿宋_GB2312" w:hAnsiTheme="minorEastAsia" w:cstheme="minorEastAsia"/>
          <w:b/>
          <w:sz w:val="24"/>
          <w:szCs w:val="24"/>
        </w:rPr>
        <w:t>CA</w:t>
      </w:r>
      <w:r>
        <w:rPr>
          <w:rFonts w:ascii="微软雅黑" w:eastAsia="微软雅黑" w:hAnsi="微软雅黑" w:cs="微软雅黑" w:hint="eastAsia"/>
          <w:b/>
          <w:sz w:val="24"/>
          <w:szCs w:val="24"/>
        </w:rPr>
        <w:t>证书</w:t>
      </w:r>
      <w:r>
        <w:rPr>
          <w:rFonts w:ascii="___WRD_EMBED_SUB_46" w:eastAsia="___WRD_EMBED_SUB_46" w:hAnsi="___WRD_EMBED_SUB_46" w:cs="___WRD_EMBED_SUB_46" w:hint="eastAsia"/>
          <w:b/>
          <w:sz w:val="24"/>
          <w:szCs w:val="24"/>
        </w:rPr>
        <w:t>进行电子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视为该</w:t>
      </w:r>
      <w:r>
        <w:rPr>
          <w:rFonts w:ascii="___WRD_EMBED_SUB_46" w:eastAsia="___WRD_EMBED_SUB_46" w:hAnsi="___WRD_EMBED_SUB_46" w:cs="___WRD_EMBED_SUB_46" w:hint="eastAsia"/>
          <w:b/>
          <w:sz w:val="24"/>
          <w:szCs w:val="24"/>
        </w:rPr>
        <w:t>方有</w:t>
      </w:r>
      <w:r>
        <w:rPr>
          <w:rFonts w:ascii="微软雅黑" w:eastAsia="微软雅黑" w:hAnsi="微软雅黑" w:cs="微软雅黑" w:hint="eastAsia"/>
          <w:b/>
          <w:sz w:val="24"/>
          <w:szCs w:val="24"/>
        </w:rPr>
        <w:t>效签署合</w:t>
      </w:r>
      <w:r>
        <w:rPr>
          <w:rFonts w:ascii="___WRD_EMBED_SUB_46" w:eastAsia="___WRD_EMBED_SUB_46" w:hAnsi="___WRD_EMBED_SUB_46" w:cs="___WRD_EMBED_SUB_46" w:hint="eastAsia"/>
          <w:b/>
          <w:sz w:val="24"/>
          <w:szCs w:val="24"/>
        </w:rPr>
        <w:t>同。如各方</w:t>
      </w:r>
      <w:r>
        <w:rPr>
          <w:rFonts w:ascii="微软雅黑" w:eastAsia="微软雅黑" w:hAnsi="微软雅黑" w:cs="微软雅黑" w:hint="eastAsia"/>
          <w:b/>
          <w:sz w:val="24"/>
          <w:szCs w:val="24"/>
        </w:rPr>
        <w:t>签章时</w:t>
      </w:r>
      <w:r>
        <w:rPr>
          <w:rFonts w:ascii="___WRD_EMBED_SUB_46" w:eastAsia="___WRD_EMBED_SUB_46" w:hAnsi="___WRD_EMBED_SUB_46" w:cs="___WRD_EMBED_SUB_46" w:hint="eastAsia"/>
          <w:b/>
          <w:sz w:val="24"/>
          <w:szCs w:val="24"/>
        </w:rPr>
        <w:t>间</w:t>
      </w:r>
      <w:r>
        <w:rPr>
          <w:rFonts w:ascii="微软雅黑" w:eastAsia="微软雅黑" w:hAnsi="微软雅黑" w:cs="微软雅黑" w:hint="eastAsia"/>
          <w:b/>
          <w:sz w:val="24"/>
          <w:szCs w:val="24"/>
        </w:rPr>
        <w:t>不一致</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以最后签章</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时</w:t>
      </w:r>
      <w:r>
        <w:rPr>
          <w:rFonts w:ascii="___WRD_EMBED_SUB_46" w:eastAsia="___WRD_EMBED_SUB_46" w:hAnsi="___WRD_EMBED_SUB_46" w:cs="___WRD_EMBED_SUB_46" w:hint="eastAsia"/>
          <w:b/>
          <w:sz w:val="24"/>
          <w:szCs w:val="24"/>
        </w:rPr>
        <w:t>间</w:t>
      </w:r>
      <w:r>
        <w:rPr>
          <w:rFonts w:ascii="微软雅黑" w:eastAsia="微软雅黑" w:hAnsi="微软雅黑" w:cs="微软雅黑" w:hint="eastAsia"/>
          <w:b/>
          <w:sz w:val="24"/>
          <w:szCs w:val="24"/>
        </w:rPr>
        <w:t>为准</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本合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所</w:t>
      </w:r>
      <w:r>
        <w:rPr>
          <w:rFonts w:ascii="___WRD_EMBED_SUB_46" w:eastAsia="___WRD_EMBED_SUB_46" w:hAnsi="___WRD_EMBED_SUB_46" w:cs="___WRD_EMBED_SUB_46" w:hint="eastAsia"/>
          <w:b/>
          <w:sz w:val="24"/>
          <w:szCs w:val="24"/>
        </w:rPr>
        <w:t>有的</w:t>
      </w:r>
      <w:r>
        <w:rPr>
          <w:rFonts w:ascii="微软雅黑" w:eastAsia="微软雅黑" w:hAnsi="微软雅黑" w:cs="微软雅黑" w:hint="eastAsia"/>
          <w:b/>
          <w:sz w:val="24"/>
          <w:szCs w:val="24"/>
        </w:rPr>
        <w:t>手写涂改部</w:t>
      </w:r>
      <w:r>
        <w:rPr>
          <w:rFonts w:ascii="___WRD_EMBED_SUB_46" w:eastAsia="___WRD_EMBED_SUB_46" w:hAnsi="___WRD_EMBED_SUB_46" w:cs="___WRD_EMBED_SUB_46" w:hint="eastAsia"/>
          <w:b/>
          <w:sz w:val="24"/>
          <w:szCs w:val="24"/>
        </w:rPr>
        <w:t>分无</w:t>
      </w:r>
      <w:r>
        <w:rPr>
          <w:rFonts w:ascii="微软雅黑" w:eastAsia="微软雅黑" w:hAnsi="微软雅黑" w:cs="微软雅黑" w:hint="eastAsia"/>
          <w:b/>
          <w:sz w:val="24"/>
          <w:szCs w:val="24"/>
        </w:rPr>
        <w:t>效</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个人手写签名除</w:t>
      </w:r>
      <w:r>
        <w:rPr>
          <w:rFonts w:ascii="___WRD_EMBED_SUB_46" w:eastAsia="___WRD_EMBED_SUB_46" w:hAnsi="___WRD_EMBED_SUB_46" w:cs="___WRD_EMBED_SUB_46" w:hint="eastAsia"/>
          <w:b/>
          <w:sz w:val="24"/>
          <w:szCs w:val="24"/>
        </w:rPr>
        <w:t>外）。</w:t>
      </w:r>
      <w:r>
        <w:rPr>
          <w:rFonts w:ascii="仿宋_GB2312" w:eastAsia="仿宋_GB2312" w:hAnsiTheme="minorEastAsia" w:cstheme="minorEastAsia"/>
          <w:b/>
          <w:sz w:val="24"/>
          <w:szCs w:val="24"/>
        </w:rPr>
        <w:br/>
      </w: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w:t>
      </w:r>
      <w:r>
        <w:rPr>
          <w:rFonts w:ascii="微软雅黑" w:eastAsia="微软雅黑" w:hAnsi="微软雅黑" w:cs="微软雅黑" w:hint="eastAsia"/>
          <w:b/>
          <w:sz w:val="24"/>
          <w:szCs w:val="24"/>
        </w:rPr>
        <w:t>若一</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不使</w:t>
      </w:r>
      <w:r>
        <w:rPr>
          <w:rFonts w:ascii="___WRD_EMBED_SUB_46" w:eastAsia="___WRD_EMBED_SUB_46" w:hAnsi="___WRD_EMBED_SUB_46" w:cs="___WRD_EMBED_SUB_46" w:hint="eastAsia"/>
          <w:b/>
          <w:sz w:val="24"/>
          <w:szCs w:val="24"/>
        </w:rPr>
        <w:t>用电</w:t>
      </w:r>
      <w:r>
        <w:rPr>
          <w:rFonts w:ascii="仿宋_GB2312" w:eastAsia="仿宋_GB2312" w:hAnsiTheme="minorEastAsia" w:cstheme="minorEastAsia"/>
          <w:b/>
          <w:sz w:val="24"/>
          <w:szCs w:val="24"/>
        </w:rPr>
        <w:t>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此情</w:t>
      </w:r>
      <w:r>
        <w:rPr>
          <w:rFonts w:ascii="___WRD_EMBED_SUB_46" w:eastAsia="___WRD_EMBED_SUB_46" w:hAnsi="___WRD_EMBED_SUB_46" w:cs="___WRD_EMBED_SUB_46" w:hint="eastAsia"/>
          <w:b/>
          <w:sz w:val="24"/>
          <w:szCs w:val="24"/>
        </w:rPr>
        <w:t>形</w:t>
      </w:r>
      <w:proofErr w:type="gramStart"/>
      <w:r>
        <w:rPr>
          <w:rFonts w:ascii="___WRD_EMBED_SUB_46" w:eastAsia="___WRD_EMBED_SUB_46" w:hAnsi="___WRD_EMBED_SUB_46" w:cs="___WRD_EMBED_SUB_46" w:hint="eastAsia"/>
          <w:b/>
          <w:sz w:val="24"/>
          <w:szCs w:val="24"/>
        </w:rPr>
        <w:t>下各方</w:t>
      </w:r>
      <w:proofErr w:type="gramEnd"/>
      <w:r>
        <w:rPr>
          <w:rFonts w:ascii="微软雅黑" w:eastAsia="微软雅黑" w:hAnsi="微软雅黑" w:cs="微软雅黑" w:hint="eastAsia"/>
          <w:b/>
          <w:sz w:val="24"/>
          <w:szCs w:val="24"/>
        </w:rPr>
        <w:t>认</w:t>
      </w:r>
      <w:r>
        <w:rPr>
          <w:rFonts w:ascii="___WRD_EMBED_SUB_46" w:eastAsia="___WRD_EMBED_SUB_46" w:hAnsi="___WRD_EMBED_SUB_46" w:cs="___WRD_EMBED_SUB_46" w:hint="eastAsia"/>
          <w:b/>
          <w:sz w:val="24"/>
          <w:szCs w:val="24"/>
        </w:rPr>
        <w:t>可</w:t>
      </w:r>
      <w:r>
        <w:rPr>
          <w:rFonts w:ascii="微软雅黑" w:eastAsia="微软雅黑" w:hAnsi="微软雅黑" w:cs="微软雅黑" w:hint="eastAsia"/>
          <w:b/>
          <w:sz w:val="24"/>
          <w:szCs w:val="24"/>
        </w:rPr>
        <w:t>并</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意</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与在</w:t>
      </w:r>
      <w:r>
        <w:rPr>
          <w:rFonts w:ascii="微软雅黑" w:eastAsia="微软雅黑" w:hAnsi="微软雅黑" w:cs="微软雅黑" w:hint="eastAsia"/>
          <w:b/>
          <w:sz w:val="24"/>
          <w:szCs w:val="24"/>
        </w:rPr>
        <w:t>纸质合</w:t>
      </w:r>
      <w:r>
        <w:rPr>
          <w:rFonts w:ascii="___WRD_EMBED_SUB_46" w:eastAsia="___WRD_EMBED_SUB_46" w:hAnsi="___WRD_EMBED_SUB_46" w:cs="___WRD_EMBED_SUB_46" w:hint="eastAsia"/>
          <w:b/>
          <w:sz w:val="24"/>
          <w:szCs w:val="24"/>
        </w:rPr>
        <w:t>同上</w:t>
      </w:r>
      <w:r>
        <w:rPr>
          <w:rFonts w:ascii="微软雅黑" w:eastAsia="微软雅黑" w:hAnsi="微软雅黑" w:cs="微软雅黑" w:hint="eastAsia"/>
          <w:b/>
          <w:sz w:val="24"/>
          <w:szCs w:val="24"/>
        </w:rPr>
        <w:t>手写签名</w:t>
      </w:r>
      <w:r>
        <w:rPr>
          <w:rFonts w:ascii="___WRD_EMBED_SUB_46" w:eastAsia="___WRD_EMBED_SUB_46" w:hAnsi="___WRD_EMBED_SUB_46" w:cs="___WRD_EMBED_SUB_46" w:hint="eastAsia"/>
          <w:b/>
          <w:sz w:val="24"/>
          <w:szCs w:val="24"/>
        </w:rPr>
        <w:t>或</w:t>
      </w:r>
      <w:r>
        <w:rPr>
          <w:rFonts w:ascii="微软雅黑" w:eastAsia="微软雅黑" w:hAnsi="微软雅黑" w:cs="微软雅黑" w:hint="eastAsia"/>
          <w:b/>
          <w:sz w:val="24"/>
          <w:szCs w:val="24"/>
        </w:rPr>
        <w:t>者盖章</w:t>
      </w:r>
      <w:r>
        <w:rPr>
          <w:rFonts w:ascii="___WRD_EMBED_SUB_46" w:eastAsia="___WRD_EMBED_SUB_46" w:hAnsi="___WRD_EMBED_SUB_46" w:cs="___WRD_EMBED_SUB_46" w:hint="eastAsia"/>
          <w:b/>
          <w:sz w:val="24"/>
          <w:szCs w:val="24"/>
        </w:rPr>
        <w:t>具有同等的</w:t>
      </w:r>
      <w:r>
        <w:rPr>
          <w:rFonts w:ascii="微软雅黑" w:eastAsia="微软雅黑" w:hAnsi="微软雅黑" w:cs="微软雅黑" w:hint="eastAsia"/>
          <w:b/>
          <w:sz w:val="24"/>
          <w:szCs w:val="24"/>
        </w:rPr>
        <w:t>法律效</w:t>
      </w:r>
      <w:r>
        <w:rPr>
          <w:rFonts w:ascii="___WRD_EMBED_SUB_46" w:eastAsia="___WRD_EMBED_SUB_46" w:hAnsi="___WRD_EMBED_SUB_46" w:cs="___WRD_EMBED_SUB_46" w:hint="eastAsia"/>
          <w:b/>
          <w:sz w:val="24"/>
          <w:szCs w:val="24"/>
        </w:rPr>
        <w:t>力，</w:t>
      </w:r>
      <w:r>
        <w:rPr>
          <w:rFonts w:ascii="微软雅黑" w:eastAsia="微软雅黑" w:hAnsi="微软雅黑" w:cs="微软雅黑" w:hint="eastAsia"/>
          <w:b/>
          <w:sz w:val="24"/>
          <w:szCs w:val="24"/>
        </w:rPr>
        <w:t>一</w:t>
      </w:r>
      <w:r>
        <w:rPr>
          <w:rFonts w:ascii="___WRD_EMBED_SUB_46" w:eastAsia="___WRD_EMBED_SUB_46" w:hAnsi="___WRD_EMBED_SUB_46" w:cs="___WRD_EMBED_SUB_46" w:hint="eastAsia"/>
          <w:b/>
          <w:sz w:val="24"/>
          <w:szCs w:val="24"/>
        </w:rPr>
        <w:t>方在</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同上</w:t>
      </w:r>
      <w:r>
        <w:rPr>
          <w:rFonts w:ascii="微软雅黑" w:eastAsia="微软雅黑" w:hAnsi="微软雅黑" w:cs="微软雅黑" w:hint="eastAsia"/>
          <w:b/>
          <w:sz w:val="24"/>
          <w:szCs w:val="24"/>
        </w:rPr>
        <w:t>使</w:t>
      </w:r>
      <w:r>
        <w:rPr>
          <w:rFonts w:ascii="___WRD_EMBED_SUB_46" w:eastAsia="___WRD_EMBED_SUB_46" w:hAnsi="___WRD_EMBED_SUB_46" w:cs="___WRD_EMBED_SUB_46" w:hint="eastAsia"/>
          <w:b/>
          <w:sz w:val="24"/>
          <w:szCs w:val="24"/>
        </w:rPr>
        <w:t>用电子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另一</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将已完成</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打印为纸质合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后</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再</w:t>
      </w:r>
      <w:r>
        <w:rPr>
          <w:rFonts w:ascii="___WRD_EMBED_SUB_46" w:eastAsia="___WRD_EMBED_SUB_46" w:hAnsi="___WRD_EMBED_SUB_46" w:cs="___WRD_EMBED_SUB_46" w:hint="eastAsia"/>
          <w:b/>
          <w:sz w:val="24"/>
          <w:szCs w:val="24"/>
        </w:rPr>
        <w:t>于</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签署处</w:t>
      </w:r>
      <w:r>
        <w:rPr>
          <w:rFonts w:ascii="___WRD_EMBED_SUB_46" w:eastAsia="___WRD_EMBED_SUB_46" w:hAnsi="___WRD_EMBED_SUB_46" w:cs="___WRD_EMBED_SUB_46" w:hint="eastAsia"/>
          <w:b/>
          <w:sz w:val="24"/>
          <w:szCs w:val="24"/>
        </w:rPr>
        <w:t>加</w:t>
      </w:r>
      <w:r>
        <w:rPr>
          <w:rFonts w:ascii="微软雅黑" w:eastAsia="微软雅黑" w:hAnsi="微软雅黑" w:cs="微软雅黑" w:hint="eastAsia"/>
          <w:b/>
          <w:sz w:val="24"/>
          <w:szCs w:val="24"/>
        </w:rPr>
        <w:t>盖实物印章</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手写签名视为双</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已签署完毕</w:t>
      </w:r>
      <w:r>
        <w:rPr>
          <w:rFonts w:ascii="___WRD_EMBED_SUB_46" w:eastAsia="___WRD_EMBED_SUB_46" w:hAnsi="___WRD_EMBED_SUB_46" w:cs="___WRD_EMBED_SUB_46" w:hint="eastAsia"/>
          <w:b/>
          <w:sz w:val="24"/>
          <w:szCs w:val="24"/>
        </w:rPr>
        <w:t>。</w:t>
      </w:r>
    </w:p>
    <w:p w14:paraId="3E4EEAF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下无</w:t>
      </w:r>
      <w:r>
        <w:rPr>
          <w:rFonts w:ascii="微软雅黑" w:eastAsia="微软雅黑" w:hAnsi="微软雅黑" w:cs="微软雅黑" w:hint="eastAsia"/>
          <w:sz w:val="24"/>
          <w:szCs w:val="24"/>
        </w:rPr>
        <w:t>正文</w:t>
      </w:r>
      <w:r>
        <w:rPr>
          <w:rFonts w:ascii="___WRD_EMBED_SUB_46" w:eastAsia="___WRD_EMBED_SUB_46" w:hAnsi="___WRD_EMBED_SUB_46" w:cs="___WRD_EMBED_SUB_46" w:hint="eastAsia"/>
          <w:sz w:val="24"/>
          <w:szCs w:val="24"/>
        </w:rPr>
        <w:t>）</w:t>
      </w:r>
    </w:p>
    <w:p w14:paraId="749907E1" w14:textId="77777777" w:rsidR="00504FBF" w:rsidRDefault="00504FBF" w:rsidP="00504FBF">
      <w:pPr>
        <w:spacing w:line="400" w:lineRule="exact"/>
        <w:ind w:firstLineChars="200" w:firstLine="420"/>
        <w:rPr>
          <w:rFonts w:asciiTheme="minorEastAsia" w:eastAsiaTheme="minorEastAsia" w:hAnsiTheme="minorEastAsia" w:cstheme="minorEastAsia"/>
          <w:sz w:val="20"/>
        </w:rPr>
      </w:pPr>
      <w:r>
        <w:rPr>
          <w:rFonts w:hint="eastAsia"/>
        </w:rPr>
        <w:t xml:space="preserve">    </w:t>
      </w:r>
    </w:p>
    <w:p w14:paraId="2DD03023" w14:textId="77777777" w:rsidR="00504FBF" w:rsidRDefault="00504FBF" w:rsidP="00504FBF">
      <w:pPr>
        <w:spacing w:line="400" w:lineRule="exact"/>
        <w:rPr>
          <w:rFonts w:ascii="宋体" w:hAnsi="宋体"/>
          <w:snapToGrid w:val="0"/>
          <w:kern w:val="0"/>
          <w:sz w:val="20"/>
          <w:lang w:eastAsia="zh-Hans"/>
        </w:rPr>
      </w:pPr>
    </w:p>
    <w:p w14:paraId="26D369AF"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lang w:eastAsia="zh-Hans"/>
        </w:rPr>
      </w:pPr>
      <w:r>
        <w:rPr>
          <w:rFonts w:ascii="微软雅黑" w:eastAsia="微软雅黑" w:hAnsi="微软雅黑" w:cs="微软雅黑" w:hint="eastAsia"/>
          <w:snapToGrid w:val="0"/>
          <w:kern w:val="0"/>
          <w:sz w:val="24"/>
          <w:szCs w:val="24"/>
          <w:lang w:eastAsia="zh-Hans"/>
        </w:rPr>
        <w:t>甲</w:t>
      </w:r>
      <w:r>
        <w:rPr>
          <w:rFonts w:ascii="___WRD_EMBED_SUB_46" w:eastAsia="___WRD_EMBED_SUB_46" w:hAnsi="___WRD_EMBED_SUB_46" w:cs="___WRD_EMBED_SUB_46" w:hint="eastAsia"/>
          <w:snapToGrid w:val="0"/>
          <w:kern w:val="0"/>
          <w:sz w:val="24"/>
          <w:szCs w:val="24"/>
          <w:lang w:eastAsia="zh-Hans"/>
        </w:rPr>
        <w:t>方</w:t>
      </w:r>
      <w:r>
        <w:rPr>
          <w:rFonts w:ascii="仿宋_GB2312" w:eastAsia="仿宋_GB2312" w:hAnsi="宋体" w:hint="eastAsia"/>
          <w:snapToGrid w:val="0"/>
          <w:kern w:val="0"/>
          <w:sz w:val="24"/>
          <w:szCs w:val="24"/>
        </w:rPr>
        <w:t>（</w:t>
      </w:r>
      <w:r>
        <w:rPr>
          <w:rFonts w:ascii="微软雅黑" w:eastAsia="微软雅黑" w:hAnsi="微软雅黑" w:cs="微软雅黑" w:hint="eastAsia"/>
          <w:snapToGrid w:val="0"/>
          <w:kern w:val="0"/>
          <w:sz w:val="24"/>
          <w:szCs w:val="24"/>
        </w:rPr>
        <w:t>盖章</w:t>
      </w:r>
      <w:r>
        <w:rPr>
          <w:rFonts w:ascii="___WRD_EMBED_SUB_46" w:eastAsia="___WRD_EMBED_SUB_46" w:hAnsi="___WRD_EMBED_SUB_46" w:cs="___WRD_EMBED_SUB_46" w:hint="eastAsia"/>
          <w:snapToGrid w:val="0"/>
          <w:kern w:val="0"/>
          <w:sz w:val="24"/>
          <w:szCs w:val="24"/>
        </w:rPr>
        <w:t>）</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微软雅黑" w:eastAsia="微软雅黑" w:hAnsi="微软雅黑" w:cs="微软雅黑" w:hint="eastAsia"/>
          <w:snapToGrid w:val="0"/>
          <w:kern w:val="0"/>
          <w:sz w:val="24"/>
          <w:szCs w:val="24"/>
          <w:lang w:eastAsia="zh-Hans"/>
        </w:rPr>
        <w:t>乙</w:t>
      </w:r>
      <w:r>
        <w:rPr>
          <w:rFonts w:ascii="___WRD_EMBED_SUB_46" w:eastAsia="___WRD_EMBED_SUB_46" w:hAnsi="___WRD_EMBED_SUB_46" w:cs="___WRD_EMBED_SUB_46" w:hint="eastAsia"/>
          <w:snapToGrid w:val="0"/>
          <w:kern w:val="0"/>
          <w:sz w:val="24"/>
          <w:szCs w:val="24"/>
          <w:lang w:eastAsia="zh-Hans"/>
        </w:rPr>
        <w:t>方</w:t>
      </w:r>
      <w:r>
        <w:rPr>
          <w:rFonts w:ascii="仿宋_GB2312" w:eastAsia="仿宋_GB2312" w:hAnsi="宋体" w:hint="eastAsia"/>
          <w:snapToGrid w:val="0"/>
          <w:kern w:val="0"/>
          <w:sz w:val="24"/>
          <w:szCs w:val="24"/>
        </w:rPr>
        <w:t>（</w:t>
      </w:r>
      <w:r>
        <w:rPr>
          <w:rFonts w:ascii="微软雅黑" w:eastAsia="微软雅黑" w:hAnsi="微软雅黑" w:cs="微软雅黑" w:hint="eastAsia"/>
          <w:snapToGrid w:val="0"/>
          <w:kern w:val="0"/>
          <w:sz w:val="24"/>
          <w:szCs w:val="24"/>
        </w:rPr>
        <w:t>盖章</w:t>
      </w:r>
      <w:r>
        <w:rPr>
          <w:rFonts w:ascii="___WRD_EMBED_SUB_46" w:eastAsia="___WRD_EMBED_SUB_46" w:hAnsi="___WRD_EMBED_SUB_46" w:cs="___WRD_EMBED_SUB_46" w:hint="eastAsia"/>
          <w:snapToGrid w:val="0"/>
          <w:kern w:val="0"/>
          <w:sz w:val="24"/>
          <w:szCs w:val="24"/>
        </w:rPr>
        <w:t>）</w:t>
      </w:r>
      <w:r>
        <w:rPr>
          <w:rFonts w:ascii="仿宋_GB2312" w:eastAsia="仿宋_GB2312" w:hAnsi="宋体" w:hint="eastAsia"/>
          <w:snapToGrid w:val="0"/>
          <w:kern w:val="0"/>
          <w:sz w:val="24"/>
          <w:szCs w:val="24"/>
          <w:lang w:eastAsia="zh-Hans"/>
        </w:rPr>
        <w:t>：</w:t>
      </w:r>
    </w:p>
    <w:p w14:paraId="178A368B" w14:textId="77777777" w:rsidR="00504FBF" w:rsidRDefault="00504FBF" w:rsidP="00504FBF">
      <w:pPr>
        <w:widowControl/>
        <w:adjustRightInd w:val="0"/>
        <w:snapToGrid w:val="0"/>
        <w:spacing w:line="400" w:lineRule="exact"/>
        <w:jc w:val="left"/>
        <w:rPr>
          <w:rFonts w:ascii="仿宋_GB2312" w:eastAsia="仿宋_GB2312" w:hAnsi="宋体"/>
          <w:snapToGrid w:val="0"/>
          <w:color w:val="000000"/>
          <w:kern w:val="0"/>
          <w:sz w:val="24"/>
          <w:szCs w:val="24"/>
          <w:lang w:eastAsia="zh-Hans"/>
        </w:rPr>
      </w:pPr>
      <w:r>
        <w:rPr>
          <w:rFonts w:ascii="微软雅黑" w:eastAsia="微软雅黑" w:hAnsi="微软雅黑" w:cs="微软雅黑" w:hint="eastAsia"/>
          <w:snapToGrid w:val="0"/>
          <w:color w:val="000000"/>
          <w:kern w:val="0"/>
          <w:sz w:val="24"/>
          <w:szCs w:val="24"/>
          <w:lang w:eastAsia="zh-Hans"/>
        </w:rPr>
        <w:t>法</w:t>
      </w:r>
      <w:r>
        <w:rPr>
          <w:rFonts w:ascii="___WRD_EMBED_SUB_46" w:eastAsia="___WRD_EMBED_SUB_46" w:hAnsi="___WRD_EMBED_SUB_46" w:cs="___WRD_EMBED_SUB_46" w:hint="eastAsia"/>
          <w:snapToGrid w:val="0"/>
          <w:color w:val="000000"/>
          <w:kern w:val="0"/>
          <w:sz w:val="24"/>
          <w:szCs w:val="24"/>
          <w:lang w:eastAsia="zh-Hans"/>
        </w:rPr>
        <w:t>定</w:t>
      </w:r>
      <w:r>
        <w:rPr>
          <w:rFonts w:ascii="微软雅黑" w:eastAsia="微软雅黑" w:hAnsi="微软雅黑" w:cs="微软雅黑" w:hint="eastAsia"/>
          <w:snapToGrid w:val="0"/>
          <w:color w:val="000000"/>
          <w:kern w:val="0"/>
          <w:sz w:val="24"/>
          <w:szCs w:val="24"/>
          <w:lang w:eastAsia="zh-Hans"/>
        </w:rPr>
        <w:t>代表人</w:t>
      </w:r>
      <w:r>
        <w:rPr>
          <w:rFonts w:ascii="___WRD_EMBED_SUB_46" w:eastAsia="___WRD_EMBED_SUB_46" w:hAnsi="___WRD_EMBED_SUB_46" w:cs="___WRD_EMBED_SUB_46" w:hint="eastAsia"/>
          <w:snapToGrid w:val="0"/>
          <w:color w:val="000000"/>
          <w:kern w:val="0"/>
          <w:sz w:val="24"/>
          <w:szCs w:val="24"/>
          <w:lang w:eastAsia="zh-Hans"/>
        </w:rPr>
        <w:t>或</w:t>
      </w:r>
      <w:r>
        <w:rPr>
          <w:rFonts w:ascii="微软雅黑" w:eastAsia="微软雅黑" w:hAnsi="微软雅黑" w:cs="微软雅黑" w:hint="eastAsia"/>
          <w:snapToGrid w:val="0"/>
          <w:color w:val="000000"/>
          <w:kern w:val="0"/>
          <w:sz w:val="24"/>
          <w:szCs w:val="24"/>
          <w:lang w:eastAsia="zh-Hans"/>
        </w:rPr>
        <w:t>代</w:t>
      </w:r>
      <w:r>
        <w:rPr>
          <w:rFonts w:ascii="___WRD_EMBED_SUB_46" w:eastAsia="___WRD_EMBED_SUB_46" w:hAnsi="___WRD_EMBED_SUB_46" w:cs="___WRD_EMBED_SUB_46" w:hint="eastAsia"/>
          <w:snapToGrid w:val="0"/>
          <w:color w:val="000000"/>
          <w:kern w:val="0"/>
          <w:sz w:val="24"/>
          <w:szCs w:val="24"/>
          <w:lang w:eastAsia="zh-Hans"/>
        </w:rPr>
        <w:t>理</w:t>
      </w:r>
      <w:r>
        <w:rPr>
          <w:rFonts w:ascii="微软雅黑" w:eastAsia="微软雅黑" w:hAnsi="微软雅黑" w:cs="微软雅黑" w:hint="eastAsia"/>
          <w:snapToGrid w:val="0"/>
          <w:color w:val="000000"/>
          <w:kern w:val="0"/>
          <w:sz w:val="24"/>
          <w:szCs w:val="24"/>
          <w:lang w:eastAsia="zh-Hans"/>
        </w:rPr>
        <w:t>人</w:t>
      </w:r>
      <w:r>
        <w:rPr>
          <w:rFonts w:ascii="___WRD_EMBED_SUB_46" w:eastAsia="___WRD_EMBED_SUB_46" w:hAnsi="___WRD_EMBED_SUB_46" w:cs="___WRD_EMBED_SUB_46" w:hint="eastAsia"/>
          <w:snapToGrid w:val="0"/>
          <w:color w:val="000000"/>
          <w:kern w:val="0"/>
          <w:sz w:val="24"/>
          <w:szCs w:val="24"/>
          <w:lang w:eastAsia="zh-Hans"/>
        </w:rPr>
        <w:t>（</w:t>
      </w:r>
      <w:r>
        <w:rPr>
          <w:rFonts w:ascii="微软雅黑" w:eastAsia="微软雅黑" w:hAnsi="微软雅黑" w:cs="微软雅黑" w:hint="eastAsia"/>
          <w:snapToGrid w:val="0"/>
          <w:color w:val="000000"/>
          <w:kern w:val="0"/>
          <w:sz w:val="24"/>
          <w:szCs w:val="24"/>
          <w:lang w:eastAsia="zh-Hans"/>
        </w:rPr>
        <w:t>签字</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法</w:t>
      </w:r>
      <w:r>
        <w:rPr>
          <w:rFonts w:ascii="___WRD_EMBED_SUB_46" w:eastAsia="___WRD_EMBED_SUB_46" w:hAnsi="___WRD_EMBED_SUB_46" w:cs="___WRD_EMBED_SUB_46" w:hint="eastAsia"/>
          <w:snapToGrid w:val="0"/>
          <w:color w:val="000000"/>
          <w:kern w:val="0"/>
          <w:sz w:val="24"/>
          <w:szCs w:val="24"/>
          <w:lang w:eastAsia="zh-Hans"/>
        </w:rPr>
        <w:t>定</w:t>
      </w:r>
      <w:r>
        <w:rPr>
          <w:rFonts w:ascii="微软雅黑" w:eastAsia="微软雅黑" w:hAnsi="微软雅黑" w:cs="微软雅黑" w:hint="eastAsia"/>
          <w:snapToGrid w:val="0"/>
          <w:color w:val="000000"/>
          <w:kern w:val="0"/>
          <w:sz w:val="24"/>
          <w:szCs w:val="24"/>
          <w:lang w:eastAsia="zh-Hans"/>
        </w:rPr>
        <w:t>代表人</w:t>
      </w:r>
      <w:r>
        <w:rPr>
          <w:rFonts w:ascii="___WRD_EMBED_SUB_46" w:eastAsia="___WRD_EMBED_SUB_46" w:hAnsi="___WRD_EMBED_SUB_46" w:cs="___WRD_EMBED_SUB_46" w:hint="eastAsia"/>
          <w:snapToGrid w:val="0"/>
          <w:color w:val="000000"/>
          <w:kern w:val="0"/>
          <w:sz w:val="24"/>
          <w:szCs w:val="24"/>
          <w:lang w:eastAsia="zh-Hans"/>
        </w:rPr>
        <w:t>或</w:t>
      </w:r>
      <w:r>
        <w:rPr>
          <w:rFonts w:ascii="微软雅黑" w:eastAsia="微软雅黑" w:hAnsi="微软雅黑" w:cs="微软雅黑" w:hint="eastAsia"/>
          <w:snapToGrid w:val="0"/>
          <w:color w:val="000000"/>
          <w:kern w:val="0"/>
          <w:sz w:val="24"/>
          <w:szCs w:val="24"/>
          <w:lang w:eastAsia="zh-Hans"/>
        </w:rPr>
        <w:t>代</w:t>
      </w:r>
      <w:r>
        <w:rPr>
          <w:rFonts w:ascii="___WRD_EMBED_SUB_46" w:eastAsia="___WRD_EMBED_SUB_46" w:hAnsi="___WRD_EMBED_SUB_46" w:cs="___WRD_EMBED_SUB_46" w:hint="eastAsia"/>
          <w:snapToGrid w:val="0"/>
          <w:color w:val="000000"/>
          <w:kern w:val="0"/>
          <w:sz w:val="24"/>
          <w:szCs w:val="24"/>
          <w:lang w:eastAsia="zh-Hans"/>
        </w:rPr>
        <w:t>理</w:t>
      </w:r>
      <w:r>
        <w:rPr>
          <w:rFonts w:ascii="微软雅黑" w:eastAsia="微软雅黑" w:hAnsi="微软雅黑" w:cs="微软雅黑" w:hint="eastAsia"/>
          <w:snapToGrid w:val="0"/>
          <w:color w:val="000000"/>
          <w:kern w:val="0"/>
          <w:sz w:val="24"/>
          <w:szCs w:val="24"/>
          <w:lang w:eastAsia="zh-Hans"/>
        </w:rPr>
        <w:t>人</w:t>
      </w:r>
      <w:r>
        <w:rPr>
          <w:rFonts w:ascii="___WRD_EMBED_SUB_46" w:eastAsia="___WRD_EMBED_SUB_46" w:hAnsi="___WRD_EMBED_SUB_46" w:cs="___WRD_EMBED_SUB_46" w:hint="eastAsia"/>
          <w:snapToGrid w:val="0"/>
          <w:color w:val="000000"/>
          <w:kern w:val="0"/>
          <w:sz w:val="24"/>
          <w:szCs w:val="24"/>
          <w:lang w:eastAsia="zh-Hans"/>
        </w:rPr>
        <w:t>（</w:t>
      </w:r>
      <w:r>
        <w:rPr>
          <w:rFonts w:ascii="微软雅黑" w:eastAsia="微软雅黑" w:hAnsi="微软雅黑" w:cs="微软雅黑" w:hint="eastAsia"/>
          <w:snapToGrid w:val="0"/>
          <w:color w:val="000000"/>
          <w:kern w:val="0"/>
          <w:sz w:val="24"/>
          <w:szCs w:val="24"/>
          <w:lang w:eastAsia="zh-Hans"/>
        </w:rPr>
        <w:t>签字</w:t>
      </w:r>
      <w:r>
        <w:rPr>
          <w:rFonts w:ascii="___WRD_EMBED_SUB_46" w:eastAsia="___WRD_EMBED_SUB_46" w:hAnsi="___WRD_EMBED_SUB_46" w:cs="___WRD_EMBED_SUB_46" w:hint="eastAsia"/>
          <w:snapToGrid w:val="0"/>
          <w:color w:val="000000"/>
          <w:kern w:val="0"/>
          <w:sz w:val="24"/>
          <w:szCs w:val="24"/>
          <w:lang w:eastAsia="zh-Hans"/>
        </w:rPr>
        <w:t>）：</w:t>
      </w:r>
    </w:p>
    <w:p w14:paraId="2C5B2F6A" w14:textId="77777777" w:rsidR="00504FBF" w:rsidRDefault="00504FBF" w:rsidP="00504FBF">
      <w:pPr>
        <w:widowControl/>
        <w:adjustRightInd w:val="0"/>
        <w:snapToGrid w:val="0"/>
        <w:spacing w:line="400" w:lineRule="exact"/>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w:t>
      </w:r>
      <w:r>
        <w:rPr>
          <w:rFonts w:ascii="微软雅黑" w:eastAsia="微软雅黑" w:hAnsi="微软雅黑" w:cs="微软雅黑" w:hint="eastAsia"/>
          <w:snapToGrid w:val="0"/>
          <w:color w:val="000000"/>
          <w:kern w:val="0"/>
          <w:sz w:val="24"/>
          <w:szCs w:val="24"/>
          <w:lang w:eastAsia="zh-Hans"/>
        </w:rPr>
        <w:t>址</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w:t>
      </w:r>
      <w:r>
        <w:rPr>
          <w:rFonts w:ascii="微软雅黑" w:eastAsia="微软雅黑" w:hAnsi="微软雅黑" w:cs="微软雅黑" w:hint="eastAsia"/>
          <w:snapToGrid w:val="0"/>
          <w:color w:val="000000"/>
          <w:kern w:val="0"/>
          <w:sz w:val="24"/>
          <w:szCs w:val="24"/>
          <w:lang w:eastAsia="zh-Hans"/>
        </w:rPr>
        <w:t>址</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p>
    <w:p w14:paraId="4136C2D6"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电</w:t>
      </w:r>
      <w:r>
        <w:rPr>
          <w:rFonts w:ascii="微软雅黑" w:eastAsia="微软雅黑" w:hAnsi="微软雅黑" w:cs="微软雅黑" w:hint="eastAsia"/>
          <w:snapToGrid w:val="0"/>
          <w:kern w:val="0"/>
          <w:sz w:val="24"/>
          <w:szCs w:val="24"/>
          <w:lang w:eastAsia="zh-Hans"/>
        </w:rPr>
        <w:t>话</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电</w:t>
      </w:r>
      <w:r>
        <w:rPr>
          <w:rFonts w:ascii="微软雅黑" w:eastAsia="微软雅黑" w:hAnsi="微软雅黑" w:cs="微软雅黑" w:hint="eastAsia"/>
          <w:snapToGrid w:val="0"/>
          <w:kern w:val="0"/>
          <w:sz w:val="24"/>
          <w:szCs w:val="24"/>
          <w:lang w:eastAsia="zh-Hans"/>
        </w:rPr>
        <w:t>话</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w:t>
      </w:r>
    </w:p>
    <w:p w14:paraId="6CDD5099"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lang w:eastAsia="zh-Hans"/>
        </w:rPr>
      </w:pPr>
      <w:r>
        <w:rPr>
          <w:rFonts w:ascii="微软雅黑" w:eastAsia="微软雅黑" w:hAnsi="微软雅黑" w:cs="微软雅黑" w:hint="eastAsia"/>
          <w:snapToGrid w:val="0"/>
          <w:kern w:val="0"/>
          <w:sz w:val="24"/>
          <w:szCs w:val="24"/>
          <w:lang w:eastAsia="zh-Hans"/>
        </w:rPr>
        <w:t>传真</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w:t>
      </w:r>
      <w:r>
        <w:rPr>
          <w:rFonts w:ascii="微软雅黑" w:eastAsia="微软雅黑" w:hAnsi="微软雅黑" w:cs="微软雅黑" w:hint="eastAsia"/>
          <w:snapToGrid w:val="0"/>
          <w:kern w:val="0"/>
          <w:sz w:val="24"/>
          <w:szCs w:val="24"/>
          <w:lang w:eastAsia="zh-Hans"/>
        </w:rPr>
        <w:t>传真</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w:t>
      </w:r>
    </w:p>
    <w:p w14:paraId="0169FB04" w14:textId="77777777" w:rsidR="00504FBF" w:rsidRDefault="00504FBF" w:rsidP="00504FBF">
      <w:pPr>
        <w:widowControl/>
        <w:adjustRightInd w:val="0"/>
        <w:snapToGrid w:val="0"/>
        <w:spacing w:line="400" w:lineRule="exact"/>
        <w:jc w:val="left"/>
        <w:rPr>
          <w:rFonts w:ascii="仿宋_GB2312" w:eastAsia="仿宋_GB2312" w:hAnsi="宋体"/>
          <w:snapToGrid w:val="0"/>
          <w:color w:val="000000"/>
          <w:kern w:val="0"/>
          <w:sz w:val="24"/>
          <w:szCs w:val="24"/>
          <w:lang w:eastAsia="zh-Hans"/>
        </w:rPr>
      </w:pPr>
      <w:r>
        <w:rPr>
          <w:rFonts w:ascii="微软雅黑" w:eastAsia="微软雅黑" w:hAnsi="微软雅黑" w:cs="微软雅黑" w:hint="eastAsia"/>
          <w:snapToGrid w:val="0"/>
          <w:color w:val="000000"/>
          <w:kern w:val="0"/>
          <w:sz w:val="24"/>
          <w:szCs w:val="24"/>
          <w:lang w:eastAsia="zh-Hans"/>
        </w:rPr>
        <w:t>开户银</w:t>
      </w:r>
      <w:r>
        <w:rPr>
          <w:rFonts w:ascii="___WRD_EMBED_SUB_46" w:eastAsia="___WRD_EMBED_SUB_46" w:hAnsi="___WRD_EMBED_SUB_46" w:cs="___WRD_EMBED_SUB_46" w:hint="eastAsia"/>
          <w:snapToGrid w:val="0"/>
          <w:color w:val="000000"/>
          <w:kern w:val="0"/>
          <w:sz w:val="24"/>
          <w:szCs w:val="24"/>
          <w:lang w:eastAsia="zh-Hans"/>
        </w:rPr>
        <w:t>行：</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开户银</w:t>
      </w:r>
      <w:r>
        <w:rPr>
          <w:rFonts w:ascii="___WRD_EMBED_SUB_46" w:eastAsia="___WRD_EMBED_SUB_46" w:hAnsi="___WRD_EMBED_SUB_46" w:cs="___WRD_EMBED_SUB_46" w:hint="eastAsia"/>
          <w:snapToGrid w:val="0"/>
          <w:color w:val="000000"/>
          <w:kern w:val="0"/>
          <w:sz w:val="24"/>
          <w:szCs w:val="24"/>
          <w:lang w:eastAsia="zh-Hans"/>
        </w:rPr>
        <w:t>行：</w:t>
      </w:r>
      <w:r>
        <w:rPr>
          <w:rFonts w:ascii="仿宋_GB2312" w:eastAsia="仿宋_GB2312" w:hAnsi="宋体" w:hint="eastAsia"/>
          <w:snapToGrid w:val="0"/>
          <w:color w:val="000000"/>
          <w:kern w:val="0"/>
          <w:sz w:val="24"/>
          <w:szCs w:val="24"/>
          <w:lang w:eastAsia="zh-Hans"/>
        </w:rPr>
        <w:t xml:space="preserve">   </w:t>
      </w:r>
    </w:p>
    <w:p w14:paraId="59CF7EA0"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rPr>
      </w:pPr>
      <w:r>
        <w:rPr>
          <w:rFonts w:ascii="微软雅黑" w:eastAsia="微软雅黑" w:hAnsi="微软雅黑" w:cs="微软雅黑" w:hint="eastAsia"/>
          <w:snapToGrid w:val="0"/>
          <w:color w:val="000000"/>
          <w:kern w:val="0"/>
          <w:sz w:val="24"/>
          <w:szCs w:val="24"/>
          <w:lang w:eastAsia="zh-Hans"/>
        </w:rPr>
        <w:t>账</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号</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账</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号</w:t>
      </w:r>
      <w:r>
        <w:rPr>
          <w:rFonts w:ascii="仿宋_GB2312" w:eastAsia="仿宋_GB2312" w:hAnsi="宋体" w:hint="eastAsia"/>
          <w:snapToGrid w:val="0"/>
          <w:color w:val="000000"/>
          <w:kern w:val="0"/>
          <w:sz w:val="24"/>
          <w:szCs w:val="24"/>
          <w:lang w:eastAsia="zh-Hans"/>
        </w:rPr>
        <w:t xml:space="preserve">： </w:t>
      </w:r>
    </w:p>
    <w:p w14:paraId="51BFEF75" w14:textId="77777777" w:rsidR="00C12B04" w:rsidRDefault="00C12B04">
      <w:pPr>
        <w:spacing w:line="420" w:lineRule="exact"/>
        <w:rPr>
          <w:sz w:val="18"/>
          <w:szCs w:val="18"/>
        </w:rPr>
      </w:pPr>
    </w:p>
    <w:p w14:paraId="4B522C0D" w14:textId="77777777" w:rsidR="00C12B04" w:rsidRDefault="00C12B04">
      <w:pPr>
        <w:rPr>
          <w:rFonts w:asciiTheme="minorEastAsia" w:eastAsiaTheme="minorEastAsia" w:hAnsiTheme="minorEastAsia" w:cs="宋体"/>
          <w:b/>
          <w:bCs/>
          <w:color w:val="000000"/>
          <w:sz w:val="24"/>
          <w:szCs w:val="24"/>
        </w:rPr>
      </w:pPr>
    </w:p>
    <w:sectPr w:rsidR="00C12B04">
      <w:headerReference w:type="default" r:id="rId17"/>
      <w:footerReference w:type="default" r:id="rId18"/>
      <w:headerReference w:type="first" r:id="rId19"/>
      <w:footerReference w:type="first" r:id="rId20"/>
      <w:pgSz w:w="11907" w:h="16840"/>
      <w:pgMar w:top="1440" w:right="1800" w:bottom="1440" w:left="1800" w:header="724" w:footer="851" w:gutter="0"/>
      <w:cols w:space="720"/>
      <w:docGrid w:linePitch="290" w:charSpace="-39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ED90B" w14:textId="77777777" w:rsidR="00B603ED" w:rsidRDefault="00B603ED">
      <w:r>
        <w:separator/>
      </w:r>
    </w:p>
  </w:endnote>
  <w:endnote w:type="continuationSeparator" w:id="0">
    <w:p w14:paraId="2E51D62D" w14:textId="77777777" w:rsidR="00B603ED" w:rsidRDefault="00B6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embedRegular r:id="rId1" w:subsetted="1" w:fontKey="{91E8C9AE-A8D2-4666-9B65-76B1DB1FE235}"/>
    <w:embedBold r:id="rId2" w:subsetted="1" w:fontKey="{FCE478A5-620D-49A1-AB1A-6E90B589508E}"/>
  </w:font>
  <w:font w:name="仿宋_GB2312">
    <w:altName w:val="微软雅黑"/>
    <w:charset w:val="86"/>
    <w:family w:val="auto"/>
    <w:pitch w:val="default"/>
    <w:sig w:usb0="00000000" w:usb1="00000000" w:usb2="00000010" w:usb3="00000000" w:csb0="00040000" w:csb1="00000000"/>
    <w:embedRegular r:id="rId3" w:subsetted="1" w:fontKey="{D33BBC00-34C5-472A-B9C8-CDD25B577BB5}"/>
    <w:embedBold r:id="rId4" w:subsetted="1" w:fontKey="{EE119BD7-7A8A-4C75-8651-24AE48BFF10F}"/>
    <w:embedItalic r:id="rId5" w:subsetted="1" w:fontKey="{63A74752-4844-4168-892E-0D7C5512FF2A}"/>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embedRegular r:id="rId6" w:subsetted="1" w:fontKey="{3C8B87DF-206C-4CB6-A2AF-9847F87A1FC2}"/>
  </w:font>
  <w:font w:name="新宋体">
    <w:panose1 w:val="02010609030101010101"/>
    <w:charset w:val="86"/>
    <w:family w:val="modern"/>
    <w:pitch w:val="fixed"/>
    <w:sig w:usb0="00000283" w:usb1="288F0000" w:usb2="00000016" w:usb3="00000000" w:csb0="00040001" w:csb1="00000000"/>
  </w:font>
  <w:font w:name="楷体_GB2312">
    <w:altName w:val="微软雅黑"/>
    <w:charset w:val="86"/>
    <w:family w:val="modern"/>
    <w:pitch w:val="default"/>
    <w:sig w:usb0="00000001" w:usb1="080E0000" w:usb2="00000000" w:usb3="00000000" w:csb0="00040000" w:csb1="00000000"/>
    <w:embedBold r:id="rId7" w:subsetted="1" w:fontKey="{3AC19EDA-A1CC-4750-9D9C-3F7D734A2C50}"/>
  </w:font>
  <w:font w:name="方正小标宋简体">
    <w:panose1 w:val="02000000000000000000"/>
    <w:charset w:val="86"/>
    <w:family w:val="auto"/>
    <w:pitch w:val="variable"/>
    <w:sig w:usb0="A00002BF" w:usb1="184F6CFA" w:usb2="00000012" w:usb3="00000000" w:csb0="00040001" w:csb1="00000000"/>
    <w:embedRegular r:id="rId8" w:subsetted="1" w:fontKey="{917290A8-E2C1-4C8E-8B99-E4A9C8CDF13E}"/>
  </w:font>
  <w:font w:name="微软雅黑">
    <w:panose1 w:val="020B0503020204020204"/>
    <w:charset w:val="86"/>
    <w:family w:val="swiss"/>
    <w:pitch w:val="variable"/>
    <w:sig w:usb0="80000287" w:usb1="2ACF3C50" w:usb2="00000016" w:usb3="00000000" w:csb0="0004001F" w:csb1="00000000"/>
    <w:embedRegular r:id="rId9" w:subsetted="1" w:fontKey="{19D5C146-68A9-47E7-A3A3-6160BC4F5624}"/>
    <w:embedBold r:id="rId10" w:subsetted="1" w:fontKey="{A1E7535D-6314-4AA7-B827-5E0A8D5E5592}"/>
    <w:embedItalic r:id="rId11" w:subsetted="1" w:fontKey="{21C1827C-8D4C-4456-B7B9-B2717411020C}"/>
  </w:font>
  <w:font w:name="___WRD_EMBED_SUB_46">
    <w:altName w:val="微软雅黑"/>
    <w:charset w:val="86"/>
    <w:family w:val="auto"/>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24D0" w14:textId="77777777" w:rsidR="00C12B04" w:rsidRDefault="005F2E58">
    <w:pPr>
      <w:pStyle w:val="af3"/>
      <w:jc w:val="center"/>
    </w:pPr>
    <w:r>
      <w:rPr>
        <w:noProof/>
      </w:rPr>
      <mc:AlternateContent>
        <mc:Choice Requires="wps">
          <w:drawing>
            <wp:anchor distT="0" distB="0" distL="114300" distR="114300" simplePos="0" relativeHeight="251660288" behindDoc="0" locked="0" layoutInCell="1" allowOverlap="1" wp14:anchorId="54030857" wp14:editId="1363CE12">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50A09"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030857" id="_x0000_t202" coordsize="21600,21600" o:spt="202" path="m,l,21600r21600,l21600,xe">
              <v:stroke joinstyle="miter"/>
              <v:path gradientshapeok="t" o:connecttype="rect"/>
            </v:shapetype>
            <v:shape id="文本框 25"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N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QI+HNYgIAAAwFAAAOAAAAAAAAAAAAAAAAAC4CAABkcnMvZTJvRG9jLnht&#10;bFBLAQItABQABgAIAAAAIQBxqtG51wAAAAUBAAAPAAAAAAAAAAAAAAAAALwEAABkcnMvZG93bnJl&#10;di54bWxQSwUGAAAAAAQABADzAAAAwAUAAAAA&#10;" filled="f" stroked="f" strokeweight=".5pt">
              <v:textbox style="mso-fit-shape-to-text:t" inset="0,0,0,0">
                <w:txbxContent>
                  <w:p w14:paraId="3EE50A09"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38</w:t>
                      </w:r>
                    </w:fldSimple>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4C91" w14:textId="77777777" w:rsidR="00C12B04" w:rsidRDefault="005F2E58">
    <w:pPr>
      <w:pStyle w:val="af3"/>
      <w:jc w:val="center"/>
    </w:pPr>
    <w:r>
      <w:rPr>
        <w:noProof/>
      </w:rPr>
      <mc:AlternateContent>
        <mc:Choice Requires="wps">
          <w:drawing>
            <wp:anchor distT="0" distB="0" distL="114300" distR="114300" simplePos="0" relativeHeight="251661312" behindDoc="0" locked="0" layoutInCell="1" allowOverlap="1" wp14:anchorId="76E5418E" wp14:editId="5410ED8E">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61964"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35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E5418E" id="_x0000_t202" coordsize="21600,21600" o:spt="202" path="m,l,21600r21600,l21600,xe">
              <v:stroke joinstyle="miter"/>
              <v:path gradientshapeok="t" o:connecttype="rect"/>
            </v:shapetype>
            <v:shape id="文本框 26" o:spid="_x0000_s103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da5cWMCAAATBQAADgAAAAAAAAAAAAAAAAAuAgAAZHJzL2Uyb0RvYy54&#10;bWxQSwECLQAUAAYACAAAACEAcarRudcAAAAFAQAADwAAAAAAAAAAAAAAAAC9BAAAZHJzL2Rvd25y&#10;ZXYueG1sUEsFBgAAAAAEAAQA8wAAAMEFAAAAAA==&#10;" filled="f" stroked="f" strokeweight=".5pt">
              <v:textbox style="mso-fit-shape-to-text:t" inset="0,0,0,0">
                <w:txbxContent>
                  <w:p w14:paraId="61561964"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35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B939B" w14:textId="77777777" w:rsidR="00B603ED" w:rsidRDefault="00B603ED">
      <w:r>
        <w:separator/>
      </w:r>
    </w:p>
  </w:footnote>
  <w:footnote w:type="continuationSeparator" w:id="0">
    <w:p w14:paraId="7296C4A3" w14:textId="77777777" w:rsidR="00B603ED" w:rsidRDefault="00B60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4EE6" w14:textId="77777777" w:rsidR="00C12B04" w:rsidRDefault="00C12B04">
    <w:pPr>
      <w:pStyle w:val="af5"/>
      <w:pBdr>
        <w:bottom w:val="none" w:sz="0" w:space="0" w:color="auto"/>
      </w:pBdr>
      <w:ind w:firstLineChars="50" w:firstLine="120"/>
      <w:jc w:val="left"/>
      <w:rPr>
        <w:sz w:val="24"/>
        <w:szCs w:val="24"/>
      </w:rPr>
    </w:pPr>
  </w:p>
  <w:p w14:paraId="02FF9D82" w14:textId="77777777" w:rsidR="00C12B04" w:rsidRDefault="00C12B04">
    <w:pPr>
      <w:pStyle w:val="af5"/>
      <w:pBdr>
        <w:bottom w:val="none" w:sz="0" w:space="0" w:color="auto"/>
      </w:pBdr>
    </w:pPr>
  </w:p>
  <w:p w14:paraId="234A3070" w14:textId="77777777" w:rsidR="00C12B04" w:rsidRDefault="00C12B04">
    <w:pPr>
      <w:pStyle w:val="af5"/>
      <w:pBdr>
        <w:bottom w:val="none" w:sz="0" w:space="0" w:color="auto"/>
      </w:pBdr>
      <w:ind w:rightChars="-230" w:right="-48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762A" w14:textId="77777777" w:rsidR="00C12B04" w:rsidRDefault="00C12B04">
    <w:pPr>
      <w:pStyle w:val="af5"/>
      <w:pBdr>
        <w:bottom w:val="none" w:sz="0" w:space="0" w:color="auto"/>
      </w:pBdr>
      <w:jc w:val="both"/>
      <w:rPr>
        <w:sz w:val="24"/>
        <w:szCs w:val="24"/>
      </w:rPr>
    </w:pPr>
  </w:p>
  <w:p w14:paraId="0E5CF4DD" w14:textId="77777777" w:rsidR="00C12B04" w:rsidRDefault="00C12B04">
    <w:pPr>
      <w:pStyle w:val="af5"/>
      <w:pBdr>
        <w:bottom w:val="none" w:sz="0" w:space="0" w:color="auto"/>
      </w:pBdr>
      <w:jc w:val="both"/>
      <w:rPr>
        <w:sz w:val="24"/>
        <w:szCs w:val="24"/>
      </w:rPr>
    </w:pPr>
  </w:p>
  <w:p w14:paraId="1F2A8054" w14:textId="77777777" w:rsidR="00C12B04" w:rsidRDefault="005F2E58">
    <w:pPr>
      <w:pStyle w:val="af5"/>
      <w:pBdr>
        <w:bottom w:val="none" w:sz="0" w:space="0" w:color="auto"/>
      </w:pBdr>
      <w:jc w:val="right"/>
      <w:rPr>
        <w:sz w:val="24"/>
        <w:szCs w:val="24"/>
      </w:rPr>
    </w:pPr>
    <w:r>
      <w:rPr>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A1AFB0"/>
    <w:multiLevelType w:val="singleLevel"/>
    <w:tmpl w:val="C2A1AFB0"/>
    <w:lvl w:ilvl="0">
      <w:start w:val="1"/>
      <w:numFmt w:val="decimal"/>
      <w:suff w:val="space"/>
      <w:lvlText w:val="(%1)"/>
      <w:lvlJc w:val="left"/>
      <w:pPr>
        <w:tabs>
          <w:tab w:val="left" w:pos="0"/>
        </w:tabs>
        <w:ind w:left="0" w:firstLine="0"/>
      </w:pPr>
      <w:rPr>
        <w:rFonts w:hint="default"/>
      </w:rPr>
    </w:lvl>
  </w:abstractNum>
  <w:abstractNum w:abstractNumId="1" w15:restartNumberingAfterBreak="0">
    <w:nsid w:val="00000003"/>
    <w:multiLevelType w:val="multilevel"/>
    <w:tmpl w:val="00000003"/>
    <w:lvl w:ilvl="0">
      <w:start w:val="1"/>
      <w:numFmt w:val="decimal"/>
      <w:lvlText w:val="（%1）"/>
      <w:lvlJc w:val="left"/>
      <w:pPr>
        <w:ind w:left="862" w:hanging="720"/>
      </w:pPr>
      <w:rPr>
        <w:rFonts w:cs="Times New Roman" w:hint="default"/>
      </w:rPr>
    </w:lvl>
    <w:lvl w:ilvl="1">
      <w:start w:val="1"/>
      <w:numFmt w:val="lowerLetter"/>
      <w:lvlRestart w:val="0"/>
      <w:lvlText w:val="%2)"/>
      <w:lvlJc w:val="left"/>
      <w:pPr>
        <w:ind w:left="982" w:hanging="420"/>
      </w:pPr>
      <w:rPr>
        <w:rFonts w:cs="Times New Roman"/>
      </w:rPr>
    </w:lvl>
    <w:lvl w:ilvl="2">
      <w:start w:val="1"/>
      <w:numFmt w:val="lowerRoman"/>
      <w:lvlRestart w:val="0"/>
      <w:lvlText w:val="%3."/>
      <w:lvlJc w:val="right"/>
      <w:pPr>
        <w:ind w:left="1402" w:hanging="420"/>
      </w:pPr>
      <w:rPr>
        <w:rFonts w:cs="Times New Roman"/>
      </w:rPr>
    </w:lvl>
    <w:lvl w:ilvl="3">
      <w:start w:val="1"/>
      <w:numFmt w:val="decimal"/>
      <w:lvlRestart w:val="0"/>
      <w:lvlText w:val="%4."/>
      <w:lvlJc w:val="left"/>
      <w:pPr>
        <w:ind w:left="1822" w:hanging="420"/>
      </w:pPr>
      <w:rPr>
        <w:rFonts w:cs="Times New Roman"/>
      </w:rPr>
    </w:lvl>
    <w:lvl w:ilvl="4">
      <w:start w:val="1"/>
      <w:numFmt w:val="lowerLetter"/>
      <w:lvlRestart w:val="0"/>
      <w:lvlText w:val="%5)"/>
      <w:lvlJc w:val="left"/>
      <w:pPr>
        <w:ind w:left="2242" w:hanging="420"/>
      </w:pPr>
      <w:rPr>
        <w:rFonts w:cs="Times New Roman"/>
      </w:rPr>
    </w:lvl>
    <w:lvl w:ilvl="5">
      <w:start w:val="1"/>
      <w:numFmt w:val="lowerRoman"/>
      <w:lvlRestart w:val="0"/>
      <w:lvlText w:val="%6."/>
      <w:lvlJc w:val="right"/>
      <w:pPr>
        <w:ind w:left="2662" w:hanging="420"/>
      </w:pPr>
      <w:rPr>
        <w:rFonts w:cs="Times New Roman"/>
      </w:rPr>
    </w:lvl>
    <w:lvl w:ilvl="6">
      <w:start w:val="1"/>
      <w:numFmt w:val="decimal"/>
      <w:lvlRestart w:val="0"/>
      <w:lvlText w:val="%7."/>
      <w:lvlJc w:val="left"/>
      <w:pPr>
        <w:ind w:left="3082" w:hanging="420"/>
      </w:pPr>
      <w:rPr>
        <w:rFonts w:cs="Times New Roman"/>
      </w:rPr>
    </w:lvl>
    <w:lvl w:ilvl="7">
      <w:start w:val="1"/>
      <w:numFmt w:val="lowerLetter"/>
      <w:lvlRestart w:val="0"/>
      <w:lvlText w:val="%8)"/>
      <w:lvlJc w:val="left"/>
      <w:pPr>
        <w:ind w:left="3502" w:hanging="420"/>
      </w:pPr>
      <w:rPr>
        <w:rFonts w:cs="Times New Roman"/>
      </w:rPr>
    </w:lvl>
    <w:lvl w:ilvl="8">
      <w:start w:val="1"/>
      <w:numFmt w:val="lowerRoman"/>
      <w:lvlRestart w:val="0"/>
      <w:lvlText w:val="%9."/>
      <w:lvlJc w:val="right"/>
      <w:pPr>
        <w:ind w:left="3922" w:hanging="420"/>
      </w:pPr>
      <w:rPr>
        <w:rFonts w:cs="Times New Roman"/>
      </w:rPr>
    </w:lvl>
  </w:abstractNum>
  <w:abstractNum w:abstractNumId="2" w15:restartNumberingAfterBreak="0">
    <w:nsid w:val="0FD802E0"/>
    <w:multiLevelType w:val="multilevel"/>
    <w:tmpl w:val="0FD802E0"/>
    <w:lvl w:ilvl="0">
      <w:start w:val="1"/>
      <w:numFmt w:val="bullet"/>
      <w:lvlText w:val=""/>
      <w:lvlJc w:val="left"/>
      <w:pPr>
        <w:tabs>
          <w:tab w:val="left" w:pos="1317"/>
        </w:tabs>
        <w:ind w:left="1317" w:hanging="420"/>
      </w:pPr>
      <w:rPr>
        <w:rFonts w:ascii="Wingdings" w:hAnsi="Wingdings" w:hint="default"/>
      </w:rPr>
    </w:lvl>
    <w:lvl w:ilvl="1">
      <w:start w:val="1"/>
      <w:numFmt w:val="bullet"/>
      <w:lvlText w:val=""/>
      <w:lvlJc w:val="left"/>
      <w:pPr>
        <w:tabs>
          <w:tab w:val="left" w:pos="1737"/>
        </w:tabs>
        <w:ind w:left="1737" w:hanging="420"/>
      </w:pPr>
      <w:rPr>
        <w:rFonts w:ascii="Wingdings" w:hAnsi="Wingdings" w:hint="default"/>
      </w:rPr>
    </w:lvl>
    <w:lvl w:ilvl="2">
      <w:start w:val="1"/>
      <w:numFmt w:val="bullet"/>
      <w:lvlText w:val=""/>
      <w:lvlJc w:val="left"/>
      <w:pPr>
        <w:tabs>
          <w:tab w:val="left" w:pos="2157"/>
        </w:tabs>
        <w:ind w:left="2157" w:hanging="420"/>
      </w:pPr>
      <w:rPr>
        <w:rFonts w:ascii="Wingdings" w:hAnsi="Wingdings" w:hint="default"/>
      </w:rPr>
    </w:lvl>
    <w:lvl w:ilvl="3">
      <w:start w:val="1"/>
      <w:numFmt w:val="bullet"/>
      <w:lvlText w:val=""/>
      <w:lvlJc w:val="left"/>
      <w:pPr>
        <w:tabs>
          <w:tab w:val="left" w:pos="2577"/>
        </w:tabs>
        <w:ind w:left="2577" w:hanging="420"/>
      </w:pPr>
      <w:rPr>
        <w:rFonts w:ascii="Wingdings" w:hAnsi="Wingdings" w:hint="default"/>
      </w:rPr>
    </w:lvl>
    <w:lvl w:ilvl="4">
      <w:start w:val="1"/>
      <w:numFmt w:val="bullet"/>
      <w:lvlText w:val=""/>
      <w:lvlJc w:val="left"/>
      <w:pPr>
        <w:tabs>
          <w:tab w:val="left" w:pos="2997"/>
        </w:tabs>
        <w:ind w:left="2997" w:hanging="420"/>
      </w:pPr>
      <w:rPr>
        <w:rFonts w:ascii="Wingdings" w:hAnsi="Wingdings" w:hint="default"/>
      </w:rPr>
    </w:lvl>
    <w:lvl w:ilvl="5">
      <w:start w:val="1"/>
      <w:numFmt w:val="bullet"/>
      <w:lvlText w:val=""/>
      <w:lvlJc w:val="left"/>
      <w:pPr>
        <w:tabs>
          <w:tab w:val="left" w:pos="3417"/>
        </w:tabs>
        <w:ind w:left="3417" w:hanging="420"/>
      </w:pPr>
      <w:rPr>
        <w:rFonts w:ascii="Wingdings" w:hAnsi="Wingdings" w:hint="default"/>
      </w:rPr>
    </w:lvl>
    <w:lvl w:ilvl="6">
      <w:start w:val="1"/>
      <w:numFmt w:val="bullet"/>
      <w:lvlText w:val=""/>
      <w:lvlJc w:val="left"/>
      <w:pPr>
        <w:tabs>
          <w:tab w:val="left" w:pos="3837"/>
        </w:tabs>
        <w:ind w:left="3837" w:hanging="420"/>
      </w:pPr>
      <w:rPr>
        <w:rFonts w:ascii="Wingdings" w:hAnsi="Wingdings" w:hint="default"/>
      </w:rPr>
    </w:lvl>
    <w:lvl w:ilvl="7">
      <w:start w:val="1"/>
      <w:numFmt w:val="bullet"/>
      <w:lvlText w:val=""/>
      <w:lvlJc w:val="left"/>
      <w:pPr>
        <w:tabs>
          <w:tab w:val="left" w:pos="4257"/>
        </w:tabs>
        <w:ind w:left="4257" w:hanging="420"/>
      </w:pPr>
      <w:rPr>
        <w:rFonts w:ascii="Wingdings" w:hAnsi="Wingdings" w:hint="default"/>
      </w:rPr>
    </w:lvl>
    <w:lvl w:ilvl="8">
      <w:start w:val="1"/>
      <w:numFmt w:val="bullet"/>
      <w:lvlText w:val=""/>
      <w:lvlJc w:val="left"/>
      <w:pPr>
        <w:tabs>
          <w:tab w:val="left" w:pos="4677"/>
        </w:tabs>
        <w:ind w:left="4677" w:hanging="420"/>
      </w:pPr>
      <w:rPr>
        <w:rFonts w:ascii="Wingdings" w:hAnsi="Wingdings" w:hint="default"/>
      </w:rPr>
    </w:lvl>
  </w:abstractNum>
  <w:abstractNum w:abstractNumId="3" w15:restartNumberingAfterBreak="0">
    <w:nsid w:val="10C92DC5"/>
    <w:multiLevelType w:val="multilevel"/>
    <w:tmpl w:val="10C92DC5"/>
    <w:lvl w:ilvl="0">
      <w:start w:val="1"/>
      <w:numFmt w:val="bullet"/>
      <w:lvlText w:val=""/>
      <w:lvlJc w:val="left"/>
      <w:pPr>
        <w:tabs>
          <w:tab w:val="left" w:pos="1319"/>
        </w:tabs>
        <w:ind w:left="1319" w:hanging="420"/>
      </w:pPr>
      <w:rPr>
        <w:rFonts w:ascii="Wingdings" w:hAnsi="Wingdings" w:hint="default"/>
      </w:rPr>
    </w:lvl>
    <w:lvl w:ilvl="1">
      <w:start w:val="1"/>
      <w:numFmt w:val="bullet"/>
      <w:lvlText w:val=""/>
      <w:lvlJc w:val="left"/>
      <w:pPr>
        <w:tabs>
          <w:tab w:val="left" w:pos="1739"/>
        </w:tabs>
        <w:ind w:left="1739" w:hanging="420"/>
      </w:pPr>
      <w:rPr>
        <w:rFonts w:ascii="Wingdings" w:hAnsi="Wingdings" w:hint="default"/>
      </w:rPr>
    </w:lvl>
    <w:lvl w:ilvl="2">
      <w:start w:val="1"/>
      <w:numFmt w:val="bullet"/>
      <w:lvlText w:val=""/>
      <w:lvlJc w:val="left"/>
      <w:pPr>
        <w:tabs>
          <w:tab w:val="left" w:pos="2159"/>
        </w:tabs>
        <w:ind w:left="2159" w:hanging="420"/>
      </w:pPr>
      <w:rPr>
        <w:rFonts w:ascii="Wingdings" w:hAnsi="Wingdings" w:hint="default"/>
      </w:rPr>
    </w:lvl>
    <w:lvl w:ilvl="3">
      <w:start w:val="1"/>
      <w:numFmt w:val="bullet"/>
      <w:lvlText w:val=""/>
      <w:lvlJc w:val="left"/>
      <w:pPr>
        <w:tabs>
          <w:tab w:val="left" w:pos="2579"/>
        </w:tabs>
        <w:ind w:left="2579" w:hanging="420"/>
      </w:pPr>
      <w:rPr>
        <w:rFonts w:ascii="Wingdings" w:hAnsi="Wingdings" w:hint="default"/>
      </w:rPr>
    </w:lvl>
    <w:lvl w:ilvl="4">
      <w:start w:val="1"/>
      <w:numFmt w:val="bullet"/>
      <w:lvlText w:val=""/>
      <w:lvlJc w:val="left"/>
      <w:pPr>
        <w:tabs>
          <w:tab w:val="left" w:pos="2999"/>
        </w:tabs>
        <w:ind w:left="2999" w:hanging="420"/>
      </w:pPr>
      <w:rPr>
        <w:rFonts w:ascii="Wingdings" w:hAnsi="Wingdings" w:hint="default"/>
      </w:rPr>
    </w:lvl>
    <w:lvl w:ilvl="5">
      <w:start w:val="1"/>
      <w:numFmt w:val="bullet"/>
      <w:lvlText w:val=""/>
      <w:lvlJc w:val="left"/>
      <w:pPr>
        <w:tabs>
          <w:tab w:val="left" w:pos="3419"/>
        </w:tabs>
        <w:ind w:left="3419" w:hanging="420"/>
      </w:pPr>
      <w:rPr>
        <w:rFonts w:ascii="Wingdings" w:hAnsi="Wingdings" w:hint="default"/>
      </w:rPr>
    </w:lvl>
    <w:lvl w:ilvl="6">
      <w:start w:val="1"/>
      <w:numFmt w:val="bullet"/>
      <w:lvlText w:val=""/>
      <w:lvlJc w:val="left"/>
      <w:pPr>
        <w:tabs>
          <w:tab w:val="left" w:pos="3839"/>
        </w:tabs>
        <w:ind w:left="3839" w:hanging="420"/>
      </w:pPr>
      <w:rPr>
        <w:rFonts w:ascii="Wingdings" w:hAnsi="Wingdings" w:hint="default"/>
      </w:rPr>
    </w:lvl>
    <w:lvl w:ilvl="7">
      <w:start w:val="1"/>
      <w:numFmt w:val="bullet"/>
      <w:lvlText w:val=""/>
      <w:lvlJc w:val="left"/>
      <w:pPr>
        <w:tabs>
          <w:tab w:val="left" w:pos="4259"/>
        </w:tabs>
        <w:ind w:left="4259" w:hanging="420"/>
      </w:pPr>
      <w:rPr>
        <w:rFonts w:ascii="Wingdings" w:hAnsi="Wingdings" w:hint="default"/>
      </w:rPr>
    </w:lvl>
    <w:lvl w:ilvl="8">
      <w:start w:val="1"/>
      <w:numFmt w:val="bullet"/>
      <w:lvlText w:val=""/>
      <w:lvlJc w:val="left"/>
      <w:pPr>
        <w:tabs>
          <w:tab w:val="left" w:pos="4679"/>
        </w:tabs>
        <w:ind w:left="4679" w:hanging="420"/>
      </w:pPr>
      <w:rPr>
        <w:rFonts w:ascii="Wingdings" w:hAnsi="Wingdings" w:hint="default"/>
      </w:rPr>
    </w:lvl>
  </w:abstractNum>
  <w:abstractNum w:abstractNumId="4" w15:restartNumberingAfterBreak="0">
    <w:nsid w:val="28E554A9"/>
    <w:multiLevelType w:val="singleLevel"/>
    <w:tmpl w:val="28E554A9"/>
    <w:lvl w:ilvl="0">
      <w:start w:val="1"/>
      <w:numFmt w:val="decimal"/>
      <w:suff w:val="space"/>
      <w:lvlText w:val="(%1)"/>
      <w:lvlJc w:val="left"/>
      <w:pPr>
        <w:tabs>
          <w:tab w:val="left" w:pos="0"/>
        </w:tabs>
        <w:ind w:left="0" w:firstLine="0"/>
      </w:pPr>
      <w:rPr>
        <w:rFonts w:hint="default"/>
        <w:b w:val="0"/>
        <w:bCs/>
      </w:rPr>
    </w:lvl>
  </w:abstractNum>
  <w:abstractNum w:abstractNumId="5" w15:restartNumberingAfterBreak="0">
    <w:nsid w:val="2AC99848"/>
    <w:multiLevelType w:val="singleLevel"/>
    <w:tmpl w:val="2AC99848"/>
    <w:lvl w:ilvl="0">
      <w:start w:val="3"/>
      <w:numFmt w:val="decimal"/>
      <w:suff w:val="nothing"/>
      <w:lvlText w:val="%1、"/>
      <w:lvlJc w:val="left"/>
      <w:pPr>
        <w:ind w:left="539" w:firstLine="0"/>
      </w:pPr>
    </w:lvl>
  </w:abstractNum>
  <w:abstractNum w:abstractNumId="6" w15:restartNumberingAfterBreak="0">
    <w:nsid w:val="67AA2B91"/>
    <w:multiLevelType w:val="multilevel"/>
    <w:tmpl w:val="67AA2B91"/>
    <w:lvl w:ilvl="0">
      <w:start w:val="1"/>
      <w:numFmt w:val="decimalEnclosedCircle"/>
      <w:lvlText w:val="%1"/>
      <w:lvlJc w:val="left"/>
      <w:pPr>
        <w:ind w:left="840" w:hanging="360"/>
      </w:pPr>
      <w:rPr>
        <w:rFonts w:ascii="仿宋" w:eastAsia="仿宋" w:hAnsi="仿宋" w:cs="仿宋" w:hint="default"/>
        <w:color w:val="000000" w:themeColor="text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79550F26"/>
    <w:multiLevelType w:val="multilevel"/>
    <w:tmpl w:val="79550F26"/>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7"/>
  </w:num>
  <w:num w:numId="3">
    <w:abstractNumId w:val="4"/>
  </w:num>
  <w:num w:numId="4">
    <w:abstractNumId w:val="0"/>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cwNTI3YTVkZjA3NWMyZTNmNTc2ZTcxNmRjY2UxN2EifQ=="/>
  </w:docVars>
  <w:rsids>
    <w:rsidRoot w:val="003447BF"/>
    <w:rsid w:val="0000048D"/>
    <w:rsid w:val="000014D3"/>
    <w:rsid w:val="00001DCB"/>
    <w:rsid w:val="00004D35"/>
    <w:rsid w:val="000056AD"/>
    <w:rsid w:val="00005AF4"/>
    <w:rsid w:val="00006391"/>
    <w:rsid w:val="000073A8"/>
    <w:rsid w:val="00007986"/>
    <w:rsid w:val="00010983"/>
    <w:rsid w:val="00010BB4"/>
    <w:rsid w:val="00010FB5"/>
    <w:rsid w:val="000126A7"/>
    <w:rsid w:val="00013B94"/>
    <w:rsid w:val="000140D2"/>
    <w:rsid w:val="000142C2"/>
    <w:rsid w:val="000153FB"/>
    <w:rsid w:val="00016CB2"/>
    <w:rsid w:val="000201F5"/>
    <w:rsid w:val="0002055A"/>
    <w:rsid w:val="00022BFC"/>
    <w:rsid w:val="00023513"/>
    <w:rsid w:val="000246CB"/>
    <w:rsid w:val="00025E3D"/>
    <w:rsid w:val="00025E68"/>
    <w:rsid w:val="000302C0"/>
    <w:rsid w:val="000304EA"/>
    <w:rsid w:val="00030E91"/>
    <w:rsid w:val="00032F3A"/>
    <w:rsid w:val="00033243"/>
    <w:rsid w:val="0003453C"/>
    <w:rsid w:val="00035188"/>
    <w:rsid w:val="00035800"/>
    <w:rsid w:val="000370BC"/>
    <w:rsid w:val="00040F59"/>
    <w:rsid w:val="000426B5"/>
    <w:rsid w:val="00043761"/>
    <w:rsid w:val="000437B4"/>
    <w:rsid w:val="00043B31"/>
    <w:rsid w:val="00043E7D"/>
    <w:rsid w:val="00050592"/>
    <w:rsid w:val="0005298D"/>
    <w:rsid w:val="000547D0"/>
    <w:rsid w:val="00056906"/>
    <w:rsid w:val="00056F0F"/>
    <w:rsid w:val="00060239"/>
    <w:rsid w:val="0006053F"/>
    <w:rsid w:val="00060FC1"/>
    <w:rsid w:val="000626B3"/>
    <w:rsid w:val="0006501F"/>
    <w:rsid w:val="00066685"/>
    <w:rsid w:val="00067867"/>
    <w:rsid w:val="0007042D"/>
    <w:rsid w:val="00071741"/>
    <w:rsid w:val="00071B86"/>
    <w:rsid w:val="00072A31"/>
    <w:rsid w:val="00074924"/>
    <w:rsid w:val="00074AC3"/>
    <w:rsid w:val="0007601C"/>
    <w:rsid w:val="00077AF5"/>
    <w:rsid w:val="0008080E"/>
    <w:rsid w:val="00080A11"/>
    <w:rsid w:val="00081F41"/>
    <w:rsid w:val="00082151"/>
    <w:rsid w:val="000825CD"/>
    <w:rsid w:val="00083710"/>
    <w:rsid w:val="00083C90"/>
    <w:rsid w:val="0008454C"/>
    <w:rsid w:val="0008616A"/>
    <w:rsid w:val="00086313"/>
    <w:rsid w:val="00087C81"/>
    <w:rsid w:val="000904FB"/>
    <w:rsid w:val="00093ECB"/>
    <w:rsid w:val="000940E3"/>
    <w:rsid w:val="00094EC9"/>
    <w:rsid w:val="00095930"/>
    <w:rsid w:val="00095C9C"/>
    <w:rsid w:val="00097138"/>
    <w:rsid w:val="000A0EDD"/>
    <w:rsid w:val="000A10C4"/>
    <w:rsid w:val="000A202D"/>
    <w:rsid w:val="000A2BA0"/>
    <w:rsid w:val="000A5015"/>
    <w:rsid w:val="000A5072"/>
    <w:rsid w:val="000A64D7"/>
    <w:rsid w:val="000A7372"/>
    <w:rsid w:val="000A7EDB"/>
    <w:rsid w:val="000B1727"/>
    <w:rsid w:val="000B1E28"/>
    <w:rsid w:val="000B5234"/>
    <w:rsid w:val="000B527D"/>
    <w:rsid w:val="000B6DD8"/>
    <w:rsid w:val="000B705B"/>
    <w:rsid w:val="000C1BB6"/>
    <w:rsid w:val="000C3151"/>
    <w:rsid w:val="000C65C2"/>
    <w:rsid w:val="000D14A9"/>
    <w:rsid w:val="000D3325"/>
    <w:rsid w:val="000D486E"/>
    <w:rsid w:val="000D4D7C"/>
    <w:rsid w:val="000D4EA2"/>
    <w:rsid w:val="000D5ACE"/>
    <w:rsid w:val="000D63EF"/>
    <w:rsid w:val="000D6C0C"/>
    <w:rsid w:val="000D7A5B"/>
    <w:rsid w:val="000E141B"/>
    <w:rsid w:val="000E18E1"/>
    <w:rsid w:val="000E329A"/>
    <w:rsid w:val="000E356E"/>
    <w:rsid w:val="000E64AB"/>
    <w:rsid w:val="000E70CB"/>
    <w:rsid w:val="000E720A"/>
    <w:rsid w:val="000F02A3"/>
    <w:rsid w:val="000F25E7"/>
    <w:rsid w:val="000F3869"/>
    <w:rsid w:val="000F3A83"/>
    <w:rsid w:val="000F4027"/>
    <w:rsid w:val="000F456F"/>
    <w:rsid w:val="000F5488"/>
    <w:rsid w:val="000F5B0A"/>
    <w:rsid w:val="000F690D"/>
    <w:rsid w:val="00100754"/>
    <w:rsid w:val="00101DA8"/>
    <w:rsid w:val="00102A52"/>
    <w:rsid w:val="00105E10"/>
    <w:rsid w:val="00106078"/>
    <w:rsid w:val="001069A6"/>
    <w:rsid w:val="00107ADD"/>
    <w:rsid w:val="00110520"/>
    <w:rsid w:val="00111A0F"/>
    <w:rsid w:val="00112A18"/>
    <w:rsid w:val="0011312D"/>
    <w:rsid w:val="0011354F"/>
    <w:rsid w:val="00114375"/>
    <w:rsid w:val="00114A6A"/>
    <w:rsid w:val="001158C7"/>
    <w:rsid w:val="001160D8"/>
    <w:rsid w:val="0012053A"/>
    <w:rsid w:val="00120F1C"/>
    <w:rsid w:val="001228DF"/>
    <w:rsid w:val="00124193"/>
    <w:rsid w:val="00124801"/>
    <w:rsid w:val="00124DC8"/>
    <w:rsid w:val="0012571D"/>
    <w:rsid w:val="001258FA"/>
    <w:rsid w:val="001267A2"/>
    <w:rsid w:val="00126ED2"/>
    <w:rsid w:val="001302DE"/>
    <w:rsid w:val="00131694"/>
    <w:rsid w:val="00131E0F"/>
    <w:rsid w:val="00134097"/>
    <w:rsid w:val="00134429"/>
    <w:rsid w:val="001353DD"/>
    <w:rsid w:val="0013568F"/>
    <w:rsid w:val="0013630E"/>
    <w:rsid w:val="00136356"/>
    <w:rsid w:val="001369FF"/>
    <w:rsid w:val="00140381"/>
    <w:rsid w:val="0014056C"/>
    <w:rsid w:val="00140711"/>
    <w:rsid w:val="00140736"/>
    <w:rsid w:val="001434B4"/>
    <w:rsid w:val="001458B6"/>
    <w:rsid w:val="00147091"/>
    <w:rsid w:val="001471D4"/>
    <w:rsid w:val="0015024C"/>
    <w:rsid w:val="00150C31"/>
    <w:rsid w:val="00152193"/>
    <w:rsid w:val="00152259"/>
    <w:rsid w:val="001531DD"/>
    <w:rsid w:val="001533AA"/>
    <w:rsid w:val="00153684"/>
    <w:rsid w:val="00156266"/>
    <w:rsid w:val="00156A1E"/>
    <w:rsid w:val="0015720C"/>
    <w:rsid w:val="00157B9E"/>
    <w:rsid w:val="001609DF"/>
    <w:rsid w:val="00161531"/>
    <w:rsid w:val="00162435"/>
    <w:rsid w:val="00162592"/>
    <w:rsid w:val="00162999"/>
    <w:rsid w:val="001645D3"/>
    <w:rsid w:val="0016501A"/>
    <w:rsid w:val="001652C8"/>
    <w:rsid w:val="001656BB"/>
    <w:rsid w:val="001663D2"/>
    <w:rsid w:val="001708B6"/>
    <w:rsid w:val="0017281F"/>
    <w:rsid w:val="00172ADC"/>
    <w:rsid w:val="00173F23"/>
    <w:rsid w:val="001749E7"/>
    <w:rsid w:val="00174A06"/>
    <w:rsid w:val="0017622A"/>
    <w:rsid w:val="00176B3A"/>
    <w:rsid w:val="001770BC"/>
    <w:rsid w:val="00180DE7"/>
    <w:rsid w:val="0018208D"/>
    <w:rsid w:val="001850E7"/>
    <w:rsid w:val="00186A61"/>
    <w:rsid w:val="00187541"/>
    <w:rsid w:val="00187848"/>
    <w:rsid w:val="0019057F"/>
    <w:rsid w:val="00191E43"/>
    <w:rsid w:val="001953D9"/>
    <w:rsid w:val="001A0476"/>
    <w:rsid w:val="001A0538"/>
    <w:rsid w:val="001A479C"/>
    <w:rsid w:val="001A7750"/>
    <w:rsid w:val="001B00E7"/>
    <w:rsid w:val="001B13F5"/>
    <w:rsid w:val="001B1B87"/>
    <w:rsid w:val="001B1F29"/>
    <w:rsid w:val="001B2B12"/>
    <w:rsid w:val="001B644A"/>
    <w:rsid w:val="001B6547"/>
    <w:rsid w:val="001B6A93"/>
    <w:rsid w:val="001C04E2"/>
    <w:rsid w:val="001C109C"/>
    <w:rsid w:val="001C1D5C"/>
    <w:rsid w:val="001C3215"/>
    <w:rsid w:val="001C3682"/>
    <w:rsid w:val="001C3E67"/>
    <w:rsid w:val="001C5908"/>
    <w:rsid w:val="001C70F9"/>
    <w:rsid w:val="001D12D4"/>
    <w:rsid w:val="001D1DF0"/>
    <w:rsid w:val="001D35D4"/>
    <w:rsid w:val="001D6A5D"/>
    <w:rsid w:val="001E04EB"/>
    <w:rsid w:val="001E0B6D"/>
    <w:rsid w:val="001E1AA5"/>
    <w:rsid w:val="001E1FE5"/>
    <w:rsid w:val="001E2AFF"/>
    <w:rsid w:val="001E397B"/>
    <w:rsid w:val="001E39F6"/>
    <w:rsid w:val="001E3ABF"/>
    <w:rsid w:val="001E4691"/>
    <w:rsid w:val="001E63F0"/>
    <w:rsid w:val="001F1C09"/>
    <w:rsid w:val="001F25F8"/>
    <w:rsid w:val="001F337F"/>
    <w:rsid w:val="001F3706"/>
    <w:rsid w:val="001F3871"/>
    <w:rsid w:val="001F46E7"/>
    <w:rsid w:val="001F5748"/>
    <w:rsid w:val="001F73CB"/>
    <w:rsid w:val="00201687"/>
    <w:rsid w:val="00201D34"/>
    <w:rsid w:val="0020244E"/>
    <w:rsid w:val="002033F6"/>
    <w:rsid w:val="00203CED"/>
    <w:rsid w:val="00203CF7"/>
    <w:rsid w:val="00204261"/>
    <w:rsid w:val="002047D2"/>
    <w:rsid w:val="00204DAB"/>
    <w:rsid w:val="00205586"/>
    <w:rsid w:val="00206B5F"/>
    <w:rsid w:val="00206D6F"/>
    <w:rsid w:val="002075B3"/>
    <w:rsid w:val="00211C25"/>
    <w:rsid w:val="00215247"/>
    <w:rsid w:val="00215597"/>
    <w:rsid w:val="002157D9"/>
    <w:rsid w:val="0021644E"/>
    <w:rsid w:val="00216AA3"/>
    <w:rsid w:val="002178FD"/>
    <w:rsid w:val="00223BB6"/>
    <w:rsid w:val="00223FED"/>
    <w:rsid w:val="002272FC"/>
    <w:rsid w:val="00230033"/>
    <w:rsid w:val="0023111B"/>
    <w:rsid w:val="0023452A"/>
    <w:rsid w:val="00234B42"/>
    <w:rsid w:val="00235762"/>
    <w:rsid w:val="0023641F"/>
    <w:rsid w:val="0023657F"/>
    <w:rsid w:val="00236F49"/>
    <w:rsid w:val="002401A4"/>
    <w:rsid w:val="00240742"/>
    <w:rsid w:val="00240890"/>
    <w:rsid w:val="00240DB5"/>
    <w:rsid w:val="00243948"/>
    <w:rsid w:val="002444B8"/>
    <w:rsid w:val="00245CCD"/>
    <w:rsid w:val="002476B1"/>
    <w:rsid w:val="002510B3"/>
    <w:rsid w:val="002516D9"/>
    <w:rsid w:val="0025278D"/>
    <w:rsid w:val="00253E44"/>
    <w:rsid w:val="00254642"/>
    <w:rsid w:val="0025474D"/>
    <w:rsid w:val="00255AC4"/>
    <w:rsid w:val="00256680"/>
    <w:rsid w:val="002575B7"/>
    <w:rsid w:val="00261779"/>
    <w:rsid w:val="00264203"/>
    <w:rsid w:val="0026442A"/>
    <w:rsid w:val="002650E7"/>
    <w:rsid w:val="00266C0D"/>
    <w:rsid w:val="00267148"/>
    <w:rsid w:val="002714D2"/>
    <w:rsid w:val="00271A2C"/>
    <w:rsid w:val="00272D15"/>
    <w:rsid w:val="0027316E"/>
    <w:rsid w:val="002731AC"/>
    <w:rsid w:val="00274153"/>
    <w:rsid w:val="00274683"/>
    <w:rsid w:val="0027584C"/>
    <w:rsid w:val="0028000E"/>
    <w:rsid w:val="002806B7"/>
    <w:rsid w:val="00284CC0"/>
    <w:rsid w:val="00285D9D"/>
    <w:rsid w:val="002879E0"/>
    <w:rsid w:val="002908CC"/>
    <w:rsid w:val="00290AF9"/>
    <w:rsid w:val="002918DB"/>
    <w:rsid w:val="002944A5"/>
    <w:rsid w:val="00297CE2"/>
    <w:rsid w:val="002A00F9"/>
    <w:rsid w:val="002A020D"/>
    <w:rsid w:val="002A0242"/>
    <w:rsid w:val="002A133F"/>
    <w:rsid w:val="002A2AAF"/>
    <w:rsid w:val="002B032B"/>
    <w:rsid w:val="002B12F1"/>
    <w:rsid w:val="002B1789"/>
    <w:rsid w:val="002B2899"/>
    <w:rsid w:val="002B5016"/>
    <w:rsid w:val="002B510D"/>
    <w:rsid w:val="002B5135"/>
    <w:rsid w:val="002B5881"/>
    <w:rsid w:val="002B5BE4"/>
    <w:rsid w:val="002B6209"/>
    <w:rsid w:val="002B6E49"/>
    <w:rsid w:val="002C129C"/>
    <w:rsid w:val="002C44D2"/>
    <w:rsid w:val="002C4A24"/>
    <w:rsid w:val="002C4A5B"/>
    <w:rsid w:val="002C662D"/>
    <w:rsid w:val="002C6BB4"/>
    <w:rsid w:val="002D037B"/>
    <w:rsid w:val="002D046C"/>
    <w:rsid w:val="002D1F57"/>
    <w:rsid w:val="002D3628"/>
    <w:rsid w:val="002D38FC"/>
    <w:rsid w:val="002D3B8C"/>
    <w:rsid w:val="002D478F"/>
    <w:rsid w:val="002D50D1"/>
    <w:rsid w:val="002D5BA2"/>
    <w:rsid w:val="002D67B7"/>
    <w:rsid w:val="002D700F"/>
    <w:rsid w:val="002D742C"/>
    <w:rsid w:val="002D79E9"/>
    <w:rsid w:val="002D7B89"/>
    <w:rsid w:val="002E0BDC"/>
    <w:rsid w:val="002E2C82"/>
    <w:rsid w:val="002E3F33"/>
    <w:rsid w:val="002E556A"/>
    <w:rsid w:val="002F0674"/>
    <w:rsid w:val="002F08AD"/>
    <w:rsid w:val="002F2D1C"/>
    <w:rsid w:val="002F3917"/>
    <w:rsid w:val="002F401B"/>
    <w:rsid w:val="002F4F8D"/>
    <w:rsid w:val="002F4F93"/>
    <w:rsid w:val="002F73C1"/>
    <w:rsid w:val="002F7E55"/>
    <w:rsid w:val="0030183C"/>
    <w:rsid w:val="00302A83"/>
    <w:rsid w:val="00303AD0"/>
    <w:rsid w:val="003046ED"/>
    <w:rsid w:val="00304E5C"/>
    <w:rsid w:val="003058C6"/>
    <w:rsid w:val="003058F1"/>
    <w:rsid w:val="0031082A"/>
    <w:rsid w:val="00311E39"/>
    <w:rsid w:val="00312AD3"/>
    <w:rsid w:val="00314492"/>
    <w:rsid w:val="0031577A"/>
    <w:rsid w:val="00316501"/>
    <w:rsid w:val="0031690F"/>
    <w:rsid w:val="003206D2"/>
    <w:rsid w:val="003222CF"/>
    <w:rsid w:val="0032300C"/>
    <w:rsid w:val="00323B1A"/>
    <w:rsid w:val="00323D93"/>
    <w:rsid w:val="00326B4B"/>
    <w:rsid w:val="00330BD9"/>
    <w:rsid w:val="00331BD6"/>
    <w:rsid w:val="00334FCD"/>
    <w:rsid w:val="00335566"/>
    <w:rsid w:val="00336641"/>
    <w:rsid w:val="00337328"/>
    <w:rsid w:val="00337877"/>
    <w:rsid w:val="00340A81"/>
    <w:rsid w:val="003421B5"/>
    <w:rsid w:val="00342CD3"/>
    <w:rsid w:val="003447BF"/>
    <w:rsid w:val="00344B0C"/>
    <w:rsid w:val="003450FE"/>
    <w:rsid w:val="003453B7"/>
    <w:rsid w:val="00345A9C"/>
    <w:rsid w:val="00345ECF"/>
    <w:rsid w:val="00347301"/>
    <w:rsid w:val="0034785B"/>
    <w:rsid w:val="00347B4A"/>
    <w:rsid w:val="00347CC2"/>
    <w:rsid w:val="0035039C"/>
    <w:rsid w:val="0035253E"/>
    <w:rsid w:val="00352633"/>
    <w:rsid w:val="00355F34"/>
    <w:rsid w:val="00360B4A"/>
    <w:rsid w:val="003635F7"/>
    <w:rsid w:val="00363D42"/>
    <w:rsid w:val="0036526F"/>
    <w:rsid w:val="00367B96"/>
    <w:rsid w:val="0037028E"/>
    <w:rsid w:val="003711AC"/>
    <w:rsid w:val="00372F98"/>
    <w:rsid w:val="003733C4"/>
    <w:rsid w:val="00373854"/>
    <w:rsid w:val="00373F41"/>
    <w:rsid w:val="00376454"/>
    <w:rsid w:val="003767B9"/>
    <w:rsid w:val="00376E2C"/>
    <w:rsid w:val="003807C0"/>
    <w:rsid w:val="0038329C"/>
    <w:rsid w:val="003841E8"/>
    <w:rsid w:val="0038469B"/>
    <w:rsid w:val="003854C5"/>
    <w:rsid w:val="00386E3B"/>
    <w:rsid w:val="00390585"/>
    <w:rsid w:val="0039243F"/>
    <w:rsid w:val="00394CD6"/>
    <w:rsid w:val="00394ED9"/>
    <w:rsid w:val="00395B97"/>
    <w:rsid w:val="00396005"/>
    <w:rsid w:val="003962B6"/>
    <w:rsid w:val="003970DC"/>
    <w:rsid w:val="003A142B"/>
    <w:rsid w:val="003A1BFD"/>
    <w:rsid w:val="003A22A0"/>
    <w:rsid w:val="003A3633"/>
    <w:rsid w:val="003A5AB3"/>
    <w:rsid w:val="003B2025"/>
    <w:rsid w:val="003B224A"/>
    <w:rsid w:val="003B359F"/>
    <w:rsid w:val="003B4A6D"/>
    <w:rsid w:val="003B6F25"/>
    <w:rsid w:val="003B77E9"/>
    <w:rsid w:val="003B7A95"/>
    <w:rsid w:val="003C0D3E"/>
    <w:rsid w:val="003C1D15"/>
    <w:rsid w:val="003C4BB9"/>
    <w:rsid w:val="003C51CE"/>
    <w:rsid w:val="003C7916"/>
    <w:rsid w:val="003C7963"/>
    <w:rsid w:val="003C7AC5"/>
    <w:rsid w:val="003D192F"/>
    <w:rsid w:val="003D2165"/>
    <w:rsid w:val="003D24E4"/>
    <w:rsid w:val="003D6390"/>
    <w:rsid w:val="003D77DF"/>
    <w:rsid w:val="003D7BF1"/>
    <w:rsid w:val="003E09EB"/>
    <w:rsid w:val="003E1132"/>
    <w:rsid w:val="003E2B07"/>
    <w:rsid w:val="003E2E9F"/>
    <w:rsid w:val="003E2F40"/>
    <w:rsid w:val="003E523A"/>
    <w:rsid w:val="003E7138"/>
    <w:rsid w:val="003E7A55"/>
    <w:rsid w:val="003F1410"/>
    <w:rsid w:val="003F18EF"/>
    <w:rsid w:val="003F23A6"/>
    <w:rsid w:val="003F2A8C"/>
    <w:rsid w:val="003F3692"/>
    <w:rsid w:val="003F5F7A"/>
    <w:rsid w:val="0040022A"/>
    <w:rsid w:val="004007F3"/>
    <w:rsid w:val="00403331"/>
    <w:rsid w:val="00404A3D"/>
    <w:rsid w:val="00404B70"/>
    <w:rsid w:val="00405189"/>
    <w:rsid w:val="004068B2"/>
    <w:rsid w:val="004068FB"/>
    <w:rsid w:val="00406C8E"/>
    <w:rsid w:val="00407DF6"/>
    <w:rsid w:val="00412A67"/>
    <w:rsid w:val="00412C24"/>
    <w:rsid w:val="00412EB5"/>
    <w:rsid w:val="00413080"/>
    <w:rsid w:val="00413830"/>
    <w:rsid w:val="00415E31"/>
    <w:rsid w:val="004171AC"/>
    <w:rsid w:val="00417894"/>
    <w:rsid w:val="00417AE1"/>
    <w:rsid w:val="00420A69"/>
    <w:rsid w:val="00420CDB"/>
    <w:rsid w:val="004242C0"/>
    <w:rsid w:val="00424959"/>
    <w:rsid w:val="004249D6"/>
    <w:rsid w:val="00424CEC"/>
    <w:rsid w:val="00424FF3"/>
    <w:rsid w:val="00425890"/>
    <w:rsid w:val="00426825"/>
    <w:rsid w:val="00427430"/>
    <w:rsid w:val="00430437"/>
    <w:rsid w:val="00431929"/>
    <w:rsid w:val="00432CA1"/>
    <w:rsid w:val="00432D9A"/>
    <w:rsid w:val="00432F85"/>
    <w:rsid w:val="004331B4"/>
    <w:rsid w:val="004338F3"/>
    <w:rsid w:val="00433B7C"/>
    <w:rsid w:val="00434260"/>
    <w:rsid w:val="0043557D"/>
    <w:rsid w:val="00435C8F"/>
    <w:rsid w:val="004369CE"/>
    <w:rsid w:val="004408FF"/>
    <w:rsid w:val="00440B29"/>
    <w:rsid w:val="004419A1"/>
    <w:rsid w:val="00441EA6"/>
    <w:rsid w:val="00442587"/>
    <w:rsid w:val="004439A5"/>
    <w:rsid w:val="00444400"/>
    <w:rsid w:val="00444F46"/>
    <w:rsid w:val="00445613"/>
    <w:rsid w:val="00446B20"/>
    <w:rsid w:val="004470A7"/>
    <w:rsid w:val="0044784B"/>
    <w:rsid w:val="004525CF"/>
    <w:rsid w:val="00454AB3"/>
    <w:rsid w:val="00455615"/>
    <w:rsid w:val="004558A9"/>
    <w:rsid w:val="00455952"/>
    <w:rsid w:val="00456007"/>
    <w:rsid w:val="00456A3C"/>
    <w:rsid w:val="00461D9C"/>
    <w:rsid w:val="00461E1E"/>
    <w:rsid w:val="00463340"/>
    <w:rsid w:val="004639DA"/>
    <w:rsid w:val="004640C9"/>
    <w:rsid w:val="004642D4"/>
    <w:rsid w:val="00464855"/>
    <w:rsid w:val="004751DE"/>
    <w:rsid w:val="00475F4C"/>
    <w:rsid w:val="004777FD"/>
    <w:rsid w:val="00477BDC"/>
    <w:rsid w:val="004805A6"/>
    <w:rsid w:val="00483ACC"/>
    <w:rsid w:val="004843CF"/>
    <w:rsid w:val="00484890"/>
    <w:rsid w:val="00484DAB"/>
    <w:rsid w:val="00484DBA"/>
    <w:rsid w:val="00490786"/>
    <w:rsid w:val="00490A80"/>
    <w:rsid w:val="00490A89"/>
    <w:rsid w:val="00492A36"/>
    <w:rsid w:val="00492E73"/>
    <w:rsid w:val="0049342B"/>
    <w:rsid w:val="0049408B"/>
    <w:rsid w:val="0049581C"/>
    <w:rsid w:val="004A0138"/>
    <w:rsid w:val="004A2295"/>
    <w:rsid w:val="004A28D1"/>
    <w:rsid w:val="004A43E2"/>
    <w:rsid w:val="004A59C7"/>
    <w:rsid w:val="004A6294"/>
    <w:rsid w:val="004A650B"/>
    <w:rsid w:val="004A73B5"/>
    <w:rsid w:val="004A78E9"/>
    <w:rsid w:val="004B0197"/>
    <w:rsid w:val="004B08A6"/>
    <w:rsid w:val="004B135E"/>
    <w:rsid w:val="004B2681"/>
    <w:rsid w:val="004B2F5D"/>
    <w:rsid w:val="004B4371"/>
    <w:rsid w:val="004B486A"/>
    <w:rsid w:val="004B58F5"/>
    <w:rsid w:val="004B7541"/>
    <w:rsid w:val="004B7614"/>
    <w:rsid w:val="004C11FF"/>
    <w:rsid w:val="004C15BD"/>
    <w:rsid w:val="004C2141"/>
    <w:rsid w:val="004C3010"/>
    <w:rsid w:val="004C485E"/>
    <w:rsid w:val="004C4A5E"/>
    <w:rsid w:val="004C5E79"/>
    <w:rsid w:val="004C60F2"/>
    <w:rsid w:val="004D177C"/>
    <w:rsid w:val="004D1C6B"/>
    <w:rsid w:val="004D1DEE"/>
    <w:rsid w:val="004D26A6"/>
    <w:rsid w:val="004D3345"/>
    <w:rsid w:val="004D392B"/>
    <w:rsid w:val="004D5A62"/>
    <w:rsid w:val="004D70FC"/>
    <w:rsid w:val="004E0EED"/>
    <w:rsid w:val="004E315E"/>
    <w:rsid w:val="004E58F0"/>
    <w:rsid w:val="004F23A9"/>
    <w:rsid w:val="004F2DD3"/>
    <w:rsid w:val="004F47A8"/>
    <w:rsid w:val="004F50BC"/>
    <w:rsid w:val="004F5278"/>
    <w:rsid w:val="004F5827"/>
    <w:rsid w:val="004F5994"/>
    <w:rsid w:val="004F5E7F"/>
    <w:rsid w:val="004F6792"/>
    <w:rsid w:val="004F6C74"/>
    <w:rsid w:val="004F726A"/>
    <w:rsid w:val="004F78CE"/>
    <w:rsid w:val="00500CD9"/>
    <w:rsid w:val="00501A26"/>
    <w:rsid w:val="00501A49"/>
    <w:rsid w:val="005023A3"/>
    <w:rsid w:val="0050287F"/>
    <w:rsid w:val="00504FBF"/>
    <w:rsid w:val="005054D0"/>
    <w:rsid w:val="00505662"/>
    <w:rsid w:val="00506771"/>
    <w:rsid w:val="00506F0F"/>
    <w:rsid w:val="00507DB0"/>
    <w:rsid w:val="005108CD"/>
    <w:rsid w:val="00513345"/>
    <w:rsid w:val="00513892"/>
    <w:rsid w:val="00515BAC"/>
    <w:rsid w:val="005207CB"/>
    <w:rsid w:val="005225BE"/>
    <w:rsid w:val="005258B1"/>
    <w:rsid w:val="005259EE"/>
    <w:rsid w:val="0052690E"/>
    <w:rsid w:val="0052786D"/>
    <w:rsid w:val="00527CA1"/>
    <w:rsid w:val="00527E86"/>
    <w:rsid w:val="00530470"/>
    <w:rsid w:val="0053060F"/>
    <w:rsid w:val="00530F5A"/>
    <w:rsid w:val="00531AA4"/>
    <w:rsid w:val="005327D0"/>
    <w:rsid w:val="00534424"/>
    <w:rsid w:val="00534EF3"/>
    <w:rsid w:val="00535477"/>
    <w:rsid w:val="00537577"/>
    <w:rsid w:val="00537F86"/>
    <w:rsid w:val="005404C5"/>
    <w:rsid w:val="00541DDC"/>
    <w:rsid w:val="0054231D"/>
    <w:rsid w:val="0054330B"/>
    <w:rsid w:val="005435FD"/>
    <w:rsid w:val="00543AA0"/>
    <w:rsid w:val="0054493C"/>
    <w:rsid w:val="005450F5"/>
    <w:rsid w:val="0054764C"/>
    <w:rsid w:val="0055043D"/>
    <w:rsid w:val="00551123"/>
    <w:rsid w:val="00551492"/>
    <w:rsid w:val="005515D7"/>
    <w:rsid w:val="0056051C"/>
    <w:rsid w:val="00562D9E"/>
    <w:rsid w:val="00562F3F"/>
    <w:rsid w:val="00563AA4"/>
    <w:rsid w:val="00563DBA"/>
    <w:rsid w:val="00565140"/>
    <w:rsid w:val="005666BC"/>
    <w:rsid w:val="00567EE7"/>
    <w:rsid w:val="00570BBF"/>
    <w:rsid w:val="00572A33"/>
    <w:rsid w:val="00573BA8"/>
    <w:rsid w:val="005746D2"/>
    <w:rsid w:val="0057534A"/>
    <w:rsid w:val="005754CE"/>
    <w:rsid w:val="00575602"/>
    <w:rsid w:val="00576694"/>
    <w:rsid w:val="00576B92"/>
    <w:rsid w:val="00580029"/>
    <w:rsid w:val="00580ACA"/>
    <w:rsid w:val="00580BF4"/>
    <w:rsid w:val="00581E43"/>
    <w:rsid w:val="00582939"/>
    <w:rsid w:val="00582FC4"/>
    <w:rsid w:val="0058351A"/>
    <w:rsid w:val="0058593C"/>
    <w:rsid w:val="0058737F"/>
    <w:rsid w:val="005877F8"/>
    <w:rsid w:val="00590E34"/>
    <w:rsid w:val="00591228"/>
    <w:rsid w:val="00591B98"/>
    <w:rsid w:val="00591FD1"/>
    <w:rsid w:val="00592240"/>
    <w:rsid w:val="00593602"/>
    <w:rsid w:val="00594757"/>
    <w:rsid w:val="005A0210"/>
    <w:rsid w:val="005A11E5"/>
    <w:rsid w:val="005A58E1"/>
    <w:rsid w:val="005B1BF3"/>
    <w:rsid w:val="005B67D4"/>
    <w:rsid w:val="005B7D81"/>
    <w:rsid w:val="005C12DC"/>
    <w:rsid w:val="005C1667"/>
    <w:rsid w:val="005C1F5E"/>
    <w:rsid w:val="005C223C"/>
    <w:rsid w:val="005C2443"/>
    <w:rsid w:val="005C35EA"/>
    <w:rsid w:val="005C36E5"/>
    <w:rsid w:val="005C3EBF"/>
    <w:rsid w:val="005C43D6"/>
    <w:rsid w:val="005C520D"/>
    <w:rsid w:val="005C57D4"/>
    <w:rsid w:val="005C61FD"/>
    <w:rsid w:val="005C65E5"/>
    <w:rsid w:val="005C662C"/>
    <w:rsid w:val="005C6811"/>
    <w:rsid w:val="005C7618"/>
    <w:rsid w:val="005C782D"/>
    <w:rsid w:val="005D0063"/>
    <w:rsid w:val="005D1AFA"/>
    <w:rsid w:val="005D216C"/>
    <w:rsid w:val="005D2F1F"/>
    <w:rsid w:val="005D31AB"/>
    <w:rsid w:val="005D569B"/>
    <w:rsid w:val="005D59EF"/>
    <w:rsid w:val="005D5E87"/>
    <w:rsid w:val="005D63A5"/>
    <w:rsid w:val="005D6C31"/>
    <w:rsid w:val="005D7CEF"/>
    <w:rsid w:val="005D7E2E"/>
    <w:rsid w:val="005E1353"/>
    <w:rsid w:val="005E276D"/>
    <w:rsid w:val="005E446B"/>
    <w:rsid w:val="005E4709"/>
    <w:rsid w:val="005E5082"/>
    <w:rsid w:val="005E50FA"/>
    <w:rsid w:val="005E5FEF"/>
    <w:rsid w:val="005E637D"/>
    <w:rsid w:val="005E7143"/>
    <w:rsid w:val="005E71B5"/>
    <w:rsid w:val="005F2E58"/>
    <w:rsid w:val="005F380F"/>
    <w:rsid w:val="005F3D67"/>
    <w:rsid w:val="005F6885"/>
    <w:rsid w:val="005F6EEB"/>
    <w:rsid w:val="005F76A1"/>
    <w:rsid w:val="005F79B1"/>
    <w:rsid w:val="00600C96"/>
    <w:rsid w:val="00601DB5"/>
    <w:rsid w:val="0060404B"/>
    <w:rsid w:val="0060496B"/>
    <w:rsid w:val="006053FA"/>
    <w:rsid w:val="00605A5D"/>
    <w:rsid w:val="00607354"/>
    <w:rsid w:val="006073AC"/>
    <w:rsid w:val="006079E8"/>
    <w:rsid w:val="00610EC5"/>
    <w:rsid w:val="006129C4"/>
    <w:rsid w:val="00613C89"/>
    <w:rsid w:val="0061445A"/>
    <w:rsid w:val="00614E7B"/>
    <w:rsid w:val="006155BE"/>
    <w:rsid w:val="00615DF9"/>
    <w:rsid w:val="006160AC"/>
    <w:rsid w:val="006178D9"/>
    <w:rsid w:val="006204FB"/>
    <w:rsid w:val="00621AEE"/>
    <w:rsid w:val="00622EBF"/>
    <w:rsid w:val="00624CCB"/>
    <w:rsid w:val="00627715"/>
    <w:rsid w:val="006309DA"/>
    <w:rsid w:val="00630E44"/>
    <w:rsid w:val="00630EF0"/>
    <w:rsid w:val="00632470"/>
    <w:rsid w:val="006329B9"/>
    <w:rsid w:val="00632AFC"/>
    <w:rsid w:val="00632CE5"/>
    <w:rsid w:val="0063460A"/>
    <w:rsid w:val="006348DA"/>
    <w:rsid w:val="00635B90"/>
    <w:rsid w:val="006362CD"/>
    <w:rsid w:val="00637C80"/>
    <w:rsid w:val="00640312"/>
    <w:rsid w:val="00640E88"/>
    <w:rsid w:val="006411A5"/>
    <w:rsid w:val="00641866"/>
    <w:rsid w:val="006422D1"/>
    <w:rsid w:val="006424EF"/>
    <w:rsid w:val="0064270E"/>
    <w:rsid w:val="006443FE"/>
    <w:rsid w:val="00645F80"/>
    <w:rsid w:val="00645FB2"/>
    <w:rsid w:val="00646647"/>
    <w:rsid w:val="00647218"/>
    <w:rsid w:val="00647775"/>
    <w:rsid w:val="00647B2A"/>
    <w:rsid w:val="00654FCF"/>
    <w:rsid w:val="00655E63"/>
    <w:rsid w:val="006570AD"/>
    <w:rsid w:val="00657394"/>
    <w:rsid w:val="006606B7"/>
    <w:rsid w:val="00662BC7"/>
    <w:rsid w:val="006639D2"/>
    <w:rsid w:val="006643CD"/>
    <w:rsid w:val="0066484F"/>
    <w:rsid w:val="0066495C"/>
    <w:rsid w:val="006668A3"/>
    <w:rsid w:val="0067145D"/>
    <w:rsid w:val="00672E17"/>
    <w:rsid w:val="00672E52"/>
    <w:rsid w:val="00672FCF"/>
    <w:rsid w:val="0067399D"/>
    <w:rsid w:val="0067471C"/>
    <w:rsid w:val="00675DCA"/>
    <w:rsid w:val="006760EA"/>
    <w:rsid w:val="006777B0"/>
    <w:rsid w:val="006778F7"/>
    <w:rsid w:val="00677917"/>
    <w:rsid w:val="006802D8"/>
    <w:rsid w:val="0068232F"/>
    <w:rsid w:val="00682721"/>
    <w:rsid w:val="00682BCD"/>
    <w:rsid w:val="00684592"/>
    <w:rsid w:val="006865D3"/>
    <w:rsid w:val="00687831"/>
    <w:rsid w:val="00687ED7"/>
    <w:rsid w:val="0069033F"/>
    <w:rsid w:val="006913DE"/>
    <w:rsid w:val="00691473"/>
    <w:rsid w:val="0069148D"/>
    <w:rsid w:val="00692FF4"/>
    <w:rsid w:val="00694336"/>
    <w:rsid w:val="00695499"/>
    <w:rsid w:val="00696044"/>
    <w:rsid w:val="00697B53"/>
    <w:rsid w:val="006A2099"/>
    <w:rsid w:val="006A2FCB"/>
    <w:rsid w:val="006A449C"/>
    <w:rsid w:val="006A4EC8"/>
    <w:rsid w:val="006A5CB6"/>
    <w:rsid w:val="006A756D"/>
    <w:rsid w:val="006A75D9"/>
    <w:rsid w:val="006B1E24"/>
    <w:rsid w:val="006B44BF"/>
    <w:rsid w:val="006B5F1F"/>
    <w:rsid w:val="006B631E"/>
    <w:rsid w:val="006B6FA0"/>
    <w:rsid w:val="006B7456"/>
    <w:rsid w:val="006B76B1"/>
    <w:rsid w:val="006B7D4F"/>
    <w:rsid w:val="006C0AEC"/>
    <w:rsid w:val="006C20C9"/>
    <w:rsid w:val="006C31FA"/>
    <w:rsid w:val="006C3235"/>
    <w:rsid w:val="006C38D4"/>
    <w:rsid w:val="006C460A"/>
    <w:rsid w:val="006C5C0F"/>
    <w:rsid w:val="006C772B"/>
    <w:rsid w:val="006C78F6"/>
    <w:rsid w:val="006C798A"/>
    <w:rsid w:val="006D4F11"/>
    <w:rsid w:val="006D515F"/>
    <w:rsid w:val="006D57CF"/>
    <w:rsid w:val="006D6545"/>
    <w:rsid w:val="006D6805"/>
    <w:rsid w:val="006D6F56"/>
    <w:rsid w:val="006D71DD"/>
    <w:rsid w:val="006D7E84"/>
    <w:rsid w:val="006E042C"/>
    <w:rsid w:val="006E1A49"/>
    <w:rsid w:val="006E48AE"/>
    <w:rsid w:val="006E5AF1"/>
    <w:rsid w:val="006E672C"/>
    <w:rsid w:val="006E7F33"/>
    <w:rsid w:val="006F055D"/>
    <w:rsid w:val="006F188C"/>
    <w:rsid w:val="006F1AD4"/>
    <w:rsid w:val="006F1DCB"/>
    <w:rsid w:val="006F2640"/>
    <w:rsid w:val="006F2AC1"/>
    <w:rsid w:val="006F2EA5"/>
    <w:rsid w:val="006F3577"/>
    <w:rsid w:val="006F35C0"/>
    <w:rsid w:val="006F3F76"/>
    <w:rsid w:val="006F440D"/>
    <w:rsid w:val="006F6435"/>
    <w:rsid w:val="006F64F7"/>
    <w:rsid w:val="00700FBD"/>
    <w:rsid w:val="007015F7"/>
    <w:rsid w:val="0070169C"/>
    <w:rsid w:val="00702257"/>
    <w:rsid w:val="007029CD"/>
    <w:rsid w:val="007033C6"/>
    <w:rsid w:val="0070398B"/>
    <w:rsid w:val="007049FC"/>
    <w:rsid w:val="00705463"/>
    <w:rsid w:val="00705E0B"/>
    <w:rsid w:val="007062F4"/>
    <w:rsid w:val="00706DD8"/>
    <w:rsid w:val="00707F0C"/>
    <w:rsid w:val="00710D1D"/>
    <w:rsid w:val="00710EF6"/>
    <w:rsid w:val="00711B2C"/>
    <w:rsid w:val="00712EB1"/>
    <w:rsid w:val="007139F3"/>
    <w:rsid w:val="007143A8"/>
    <w:rsid w:val="00715110"/>
    <w:rsid w:val="007159A1"/>
    <w:rsid w:val="00717311"/>
    <w:rsid w:val="00720472"/>
    <w:rsid w:val="00720BA7"/>
    <w:rsid w:val="00721369"/>
    <w:rsid w:val="0072186C"/>
    <w:rsid w:val="00721DAF"/>
    <w:rsid w:val="00722583"/>
    <w:rsid w:val="00722724"/>
    <w:rsid w:val="00723CE4"/>
    <w:rsid w:val="00723CE5"/>
    <w:rsid w:val="00725C8B"/>
    <w:rsid w:val="00725FFD"/>
    <w:rsid w:val="007271EC"/>
    <w:rsid w:val="00730B7D"/>
    <w:rsid w:val="0073305A"/>
    <w:rsid w:val="007342E0"/>
    <w:rsid w:val="00734438"/>
    <w:rsid w:val="007344E4"/>
    <w:rsid w:val="00736D8E"/>
    <w:rsid w:val="007377E7"/>
    <w:rsid w:val="007379C1"/>
    <w:rsid w:val="0074064C"/>
    <w:rsid w:val="007419A1"/>
    <w:rsid w:val="00742B83"/>
    <w:rsid w:val="00743A46"/>
    <w:rsid w:val="0074486C"/>
    <w:rsid w:val="007453E8"/>
    <w:rsid w:val="00746D34"/>
    <w:rsid w:val="00751E97"/>
    <w:rsid w:val="007521DE"/>
    <w:rsid w:val="00752466"/>
    <w:rsid w:val="00752794"/>
    <w:rsid w:val="00753930"/>
    <w:rsid w:val="00754FA7"/>
    <w:rsid w:val="00755A09"/>
    <w:rsid w:val="00756267"/>
    <w:rsid w:val="00762330"/>
    <w:rsid w:val="007645E6"/>
    <w:rsid w:val="00765AEA"/>
    <w:rsid w:val="00767466"/>
    <w:rsid w:val="00770C5D"/>
    <w:rsid w:val="00771D1F"/>
    <w:rsid w:val="007731F9"/>
    <w:rsid w:val="0077359E"/>
    <w:rsid w:val="0077395B"/>
    <w:rsid w:val="00775035"/>
    <w:rsid w:val="007751E2"/>
    <w:rsid w:val="007765BE"/>
    <w:rsid w:val="00780B4F"/>
    <w:rsid w:val="007832E9"/>
    <w:rsid w:val="007834B6"/>
    <w:rsid w:val="007855CE"/>
    <w:rsid w:val="00785913"/>
    <w:rsid w:val="0078746D"/>
    <w:rsid w:val="00791646"/>
    <w:rsid w:val="00792CAB"/>
    <w:rsid w:val="00792E85"/>
    <w:rsid w:val="00793075"/>
    <w:rsid w:val="007945B4"/>
    <w:rsid w:val="0079713E"/>
    <w:rsid w:val="00797BFF"/>
    <w:rsid w:val="007A0A05"/>
    <w:rsid w:val="007A1B56"/>
    <w:rsid w:val="007A2423"/>
    <w:rsid w:val="007A353D"/>
    <w:rsid w:val="007A3655"/>
    <w:rsid w:val="007A59E0"/>
    <w:rsid w:val="007A5DEE"/>
    <w:rsid w:val="007A7635"/>
    <w:rsid w:val="007B0B2F"/>
    <w:rsid w:val="007B1422"/>
    <w:rsid w:val="007B1F2F"/>
    <w:rsid w:val="007B4862"/>
    <w:rsid w:val="007B49C2"/>
    <w:rsid w:val="007B7078"/>
    <w:rsid w:val="007B719E"/>
    <w:rsid w:val="007C3152"/>
    <w:rsid w:val="007C3C81"/>
    <w:rsid w:val="007C4B05"/>
    <w:rsid w:val="007C7B54"/>
    <w:rsid w:val="007D03D2"/>
    <w:rsid w:val="007D1ADF"/>
    <w:rsid w:val="007D1FB0"/>
    <w:rsid w:val="007D30D7"/>
    <w:rsid w:val="007D46BA"/>
    <w:rsid w:val="007D6102"/>
    <w:rsid w:val="007D7AD5"/>
    <w:rsid w:val="007E0484"/>
    <w:rsid w:val="007E0ABF"/>
    <w:rsid w:val="007E2B5E"/>
    <w:rsid w:val="007E2B7E"/>
    <w:rsid w:val="007E3074"/>
    <w:rsid w:val="007E35A0"/>
    <w:rsid w:val="007E4D8D"/>
    <w:rsid w:val="007E768E"/>
    <w:rsid w:val="007F039D"/>
    <w:rsid w:val="007F1875"/>
    <w:rsid w:val="007F231F"/>
    <w:rsid w:val="007F24A7"/>
    <w:rsid w:val="007F2DE9"/>
    <w:rsid w:val="007F626F"/>
    <w:rsid w:val="007F7AC2"/>
    <w:rsid w:val="00800195"/>
    <w:rsid w:val="00804448"/>
    <w:rsid w:val="008058C3"/>
    <w:rsid w:val="00805D62"/>
    <w:rsid w:val="00806BE7"/>
    <w:rsid w:val="00807210"/>
    <w:rsid w:val="00810E5C"/>
    <w:rsid w:val="00811EBD"/>
    <w:rsid w:val="00812601"/>
    <w:rsid w:val="00814026"/>
    <w:rsid w:val="00820578"/>
    <w:rsid w:val="00820930"/>
    <w:rsid w:val="00823398"/>
    <w:rsid w:val="00826CA4"/>
    <w:rsid w:val="00827EAD"/>
    <w:rsid w:val="00830163"/>
    <w:rsid w:val="00831F12"/>
    <w:rsid w:val="00831F9C"/>
    <w:rsid w:val="00833385"/>
    <w:rsid w:val="008351F2"/>
    <w:rsid w:val="00836DC4"/>
    <w:rsid w:val="00840B0A"/>
    <w:rsid w:val="00841A0A"/>
    <w:rsid w:val="0084292F"/>
    <w:rsid w:val="008466E3"/>
    <w:rsid w:val="00847A44"/>
    <w:rsid w:val="00850EC0"/>
    <w:rsid w:val="008514EB"/>
    <w:rsid w:val="00851F89"/>
    <w:rsid w:val="008526DD"/>
    <w:rsid w:val="008538C3"/>
    <w:rsid w:val="00853FE6"/>
    <w:rsid w:val="00856918"/>
    <w:rsid w:val="0085757E"/>
    <w:rsid w:val="0085794F"/>
    <w:rsid w:val="00861E76"/>
    <w:rsid w:val="00861EB0"/>
    <w:rsid w:val="008624C7"/>
    <w:rsid w:val="00862B4C"/>
    <w:rsid w:val="008630FD"/>
    <w:rsid w:val="0086411E"/>
    <w:rsid w:val="008649D1"/>
    <w:rsid w:val="008654AE"/>
    <w:rsid w:val="00866DA7"/>
    <w:rsid w:val="008674CD"/>
    <w:rsid w:val="008676AC"/>
    <w:rsid w:val="00874746"/>
    <w:rsid w:val="00876D70"/>
    <w:rsid w:val="00880798"/>
    <w:rsid w:val="00880D58"/>
    <w:rsid w:val="008819D4"/>
    <w:rsid w:val="00881E95"/>
    <w:rsid w:val="00883BE6"/>
    <w:rsid w:val="008845B0"/>
    <w:rsid w:val="008846ED"/>
    <w:rsid w:val="00885044"/>
    <w:rsid w:val="00885613"/>
    <w:rsid w:val="008869C4"/>
    <w:rsid w:val="0088717D"/>
    <w:rsid w:val="008878FC"/>
    <w:rsid w:val="00891A49"/>
    <w:rsid w:val="008923CF"/>
    <w:rsid w:val="008945FF"/>
    <w:rsid w:val="00896120"/>
    <w:rsid w:val="00896867"/>
    <w:rsid w:val="00897D64"/>
    <w:rsid w:val="008A2477"/>
    <w:rsid w:val="008A28A2"/>
    <w:rsid w:val="008A36B3"/>
    <w:rsid w:val="008A49C0"/>
    <w:rsid w:val="008A4F7D"/>
    <w:rsid w:val="008A50E5"/>
    <w:rsid w:val="008A7463"/>
    <w:rsid w:val="008B0B59"/>
    <w:rsid w:val="008B1CA4"/>
    <w:rsid w:val="008B3F59"/>
    <w:rsid w:val="008B6BFF"/>
    <w:rsid w:val="008B7EDD"/>
    <w:rsid w:val="008C0184"/>
    <w:rsid w:val="008C0A62"/>
    <w:rsid w:val="008C10A9"/>
    <w:rsid w:val="008C2A77"/>
    <w:rsid w:val="008C4224"/>
    <w:rsid w:val="008C4542"/>
    <w:rsid w:val="008C5279"/>
    <w:rsid w:val="008C5747"/>
    <w:rsid w:val="008D0336"/>
    <w:rsid w:val="008D2B91"/>
    <w:rsid w:val="008D36FA"/>
    <w:rsid w:val="008D40A7"/>
    <w:rsid w:val="008D4549"/>
    <w:rsid w:val="008D487B"/>
    <w:rsid w:val="008D4BD5"/>
    <w:rsid w:val="008D5BE8"/>
    <w:rsid w:val="008D640A"/>
    <w:rsid w:val="008D6AA2"/>
    <w:rsid w:val="008D6FCD"/>
    <w:rsid w:val="008E0B8D"/>
    <w:rsid w:val="008E1610"/>
    <w:rsid w:val="008E271A"/>
    <w:rsid w:val="008E28DD"/>
    <w:rsid w:val="008E3E26"/>
    <w:rsid w:val="008E6739"/>
    <w:rsid w:val="008E7B9F"/>
    <w:rsid w:val="008F0684"/>
    <w:rsid w:val="008F2568"/>
    <w:rsid w:val="008F48F7"/>
    <w:rsid w:val="008F56AE"/>
    <w:rsid w:val="008F5A62"/>
    <w:rsid w:val="008F7BFD"/>
    <w:rsid w:val="008F7D2B"/>
    <w:rsid w:val="00900E2E"/>
    <w:rsid w:val="00901C4C"/>
    <w:rsid w:val="00901E23"/>
    <w:rsid w:val="00904DC5"/>
    <w:rsid w:val="009066A7"/>
    <w:rsid w:val="0090792B"/>
    <w:rsid w:val="009104F3"/>
    <w:rsid w:val="00911C5E"/>
    <w:rsid w:val="009134D5"/>
    <w:rsid w:val="00913CDD"/>
    <w:rsid w:val="00914BF0"/>
    <w:rsid w:val="00914EFB"/>
    <w:rsid w:val="0091553F"/>
    <w:rsid w:val="00915CD9"/>
    <w:rsid w:val="00916C78"/>
    <w:rsid w:val="009174CA"/>
    <w:rsid w:val="00917A81"/>
    <w:rsid w:val="00920A48"/>
    <w:rsid w:val="009215E9"/>
    <w:rsid w:val="009237D0"/>
    <w:rsid w:val="0092428C"/>
    <w:rsid w:val="0092512D"/>
    <w:rsid w:val="0092555F"/>
    <w:rsid w:val="00926466"/>
    <w:rsid w:val="00930E5C"/>
    <w:rsid w:val="00931CF3"/>
    <w:rsid w:val="00932D8E"/>
    <w:rsid w:val="0093415D"/>
    <w:rsid w:val="0093430C"/>
    <w:rsid w:val="00934E30"/>
    <w:rsid w:val="0093542A"/>
    <w:rsid w:val="00935C03"/>
    <w:rsid w:val="009364E3"/>
    <w:rsid w:val="009370FD"/>
    <w:rsid w:val="00937F8F"/>
    <w:rsid w:val="0094039C"/>
    <w:rsid w:val="0094095B"/>
    <w:rsid w:val="00941FF1"/>
    <w:rsid w:val="00943285"/>
    <w:rsid w:val="00944244"/>
    <w:rsid w:val="0094424A"/>
    <w:rsid w:val="00944A26"/>
    <w:rsid w:val="00946EEA"/>
    <w:rsid w:val="0095068B"/>
    <w:rsid w:val="009506F3"/>
    <w:rsid w:val="009515BA"/>
    <w:rsid w:val="00952060"/>
    <w:rsid w:val="0095210F"/>
    <w:rsid w:val="009526DC"/>
    <w:rsid w:val="0095278F"/>
    <w:rsid w:val="00952F99"/>
    <w:rsid w:val="00955C7A"/>
    <w:rsid w:val="00956F4B"/>
    <w:rsid w:val="009572D5"/>
    <w:rsid w:val="00957968"/>
    <w:rsid w:val="009624E4"/>
    <w:rsid w:val="00962652"/>
    <w:rsid w:val="0096282A"/>
    <w:rsid w:val="00963CBA"/>
    <w:rsid w:val="009653DD"/>
    <w:rsid w:val="0097115D"/>
    <w:rsid w:val="00973331"/>
    <w:rsid w:val="00973485"/>
    <w:rsid w:val="00973901"/>
    <w:rsid w:val="00973C75"/>
    <w:rsid w:val="009741F2"/>
    <w:rsid w:val="009744EE"/>
    <w:rsid w:val="00974A1D"/>
    <w:rsid w:val="009763F6"/>
    <w:rsid w:val="00977EDA"/>
    <w:rsid w:val="009805DB"/>
    <w:rsid w:val="00984854"/>
    <w:rsid w:val="00984D47"/>
    <w:rsid w:val="00984D9F"/>
    <w:rsid w:val="00985262"/>
    <w:rsid w:val="00985B1E"/>
    <w:rsid w:val="009861E0"/>
    <w:rsid w:val="00987BFD"/>
    <w:rsid w:val="00987F49"/>
    <w:rsid w:val="00991056"/>
    <w:rsid w:val="0099211A"/>
    <w:rsid w:val="0099220A"/>
    <w:rsid w:val="009947E6"/>
    <w:rsid w:val="00995904"/>
    <w:rsid w:val="009971D3"/>
    <w:rsid w:val="0099735D"/>
    <w:rsid w:val="00997610"/>
    <w:rsid w:val="00997FD1"/>
    <w:rsid w:val="009A2D4D"/>
    <w:rsid w:val="009A4DF0"/>
    <w:rsid w:val="009B254B"/>
    <w:rsid w:val="009B29B7"/>
    <w:rsid w:val="009B2AB7"/>
    <w:rsid w:val="009B2F47"/>
    <w:rsid w:val="009B562F"/>
    <w:rsid w:val="009B6844"/>
    <w:rsid w:val="009B6E6B"/>
    <w:rsid w:val="009B70CB"/>
    <w:rsid w:val="009C1A89"/>
    <w:rsid w:val="009C2FAB"/>
    <w:rsid w:val="009C3350"/>
    <w:rsid w:val="009C3CC3"/>
    <w:rsid w:val="009C7857"/>
    <w:rsid w:val="009D1B9B"/>
    <w:rsid w:val="009D3C0D"/>
    <w:rsid w:val="009D4525"/>
    <w:rsid w:val="009D4F7D"/>
    <w:rsid w:val="009D55C9"/>
    <w:rsid w:val="009D6906"/>
    <w:rsid w:val="009D7EB5"/>
    <w:rsid w:val="009D7FCD"/>
    <w:rsid w:val="009E1720"/>
    <w:rsid w:val="009E1F66"/>
    <w:rsid w:val="009E28FF"/>
    <w:rsid w:val="009E2F43"/>
    <w:rsid w:val="009E40C9"/>
    <w:rsid w:val="009E6F38"/>
    <w:rsid w:val="009E7D7C"/>
    <w:rsid w:val="009F0847"/>
    <w:rsid w:val="009F11E8"/>
    <w:rsid w:val="009F13D0"/>
    <w:rsid w:val="009F25B4"/>
    <w:rsid w:val="009F4365"/>
    <w:rsid w:val="009F4442"/>
    <w:rsid w:val="009F5980"/>
    <w:rsid w:val="009F5A22"/>
    <w:rsid w:val="009F731B"/>
    <w:rsid w:val="009F7BBA"/>
    <w:rsid w:val="00A0031F"/>
    <w:rsid w:val="00A0114B"/>
    <w:rsid w:val="00A0228D"/>
    <w:rsid w:val="00A056D2"/>
    <w:rsid w:val="00A0734D"/>
    <w:rsid w:val="00A07ECF"/>
    <w:rsid w:val="00A1235A"/>
    <w:rsid w:val="00A12DFF"/>
    <w:rsid w:val="00A17255"/>
    <w:rsid w:val="00A17D91"/>
    <w:rsid w:val="00A20586"/>
    <w:rsid w:val="00A20DE3"/>
    <w:rsid w:val="00A223C6"/>
    <w:rsid w:val="00A22AC0"/>
    <w:rsid w:val="00A23DCC"/>
    <w:rsid w:val="00A24E47"/>
    <w:rsid w:val="00A265CF"/>
    <w:rsid w:val="00A27F4C"/>
    <w:rsid w:val="00A311B6"/>
    <w:rsid w:val="00A31C25"/>
    <w:rsid w:val="00A34781"/>
    <w:rsid w:val="00A34E1A"/>
    <w:rsid w:val="00A36052"/>
    <w:rsid w:val="00A37AF2"/>
    <w:rsid w:val="00A40512"/>
    <w:rsid w:val="00A4191F"/>
    <w:rsid w:val="00A41DA1"/>
    <w:rsid w:val="00A420F5"/>
    <w:rsid w:val="00A42536"/>
    <w:rsid w:val="00A436ED"/>
    <w:rsid w:val="00A470DF"/>
    <w:rsid w:val="00A50229"/>
    <w:rsid w:val="00A50B2E"/>
    <w:rsid w:val="00A50CF3"/>
    <w:rsid w:val="00A52319"/>
    <w:rsid w:val="00A52A50"/>
    <w:rsid w:val="00A530DE"/>
    <w:rsid w:val="00A5332D"/>
    <w:rsid w:val="00A546F3"/>
    <w:rsid w:val="00A552F7"/>
    <w:rsid w:val="00A55C47"/>
    <w:rsid w:val="00A571B1"/>
    <w:rsid w:val="00A571DA"/>
    <w:rsid w:val="00A57639"/>
    <w:rsid w:val="00A60B74"/>
    <w:rsid w:val="00A613F6"/>
    <w:rsid w:val="00A615A1"/>
    <w:rsid w:val="00A617C1"/>
    <w:rsid w:val="00A61BE1"/>
    <w:rsid w:val="00A62309"/>
    <w:rsid w:val="00A62A2B"/>
    <w:rsid w:val="00A62A52"/>
    <w:rsid w:val="00A62EEE"/>
    <w:rsid w:val="00A63429"/>
    <w:rsid w:val="00A639D8"/>
    <w:rsid w:val="00A63FF9"/>
    <w:rsid w:val="00A64E96"/>
    <w:rsid w:val="00A65827"/>
    <w:rsid w:val="00A65F05"/>
    <w:rsid w:val="00A669EE"/>
    <w:rsid w:val="00A66C95"/>
    <w:rsid w:val="00A67AF5"/>
    <w:rsid w:val="00A67E94"/>
    <w:rsid w:val="00A70351"/>
    <w:rsid w:val="00A703B2"/>
    <w:rsid w:val="00A70569"/>
    <w:rsid w:val="00A71628"/>
    <w:rsid w:val="00A7162F"/>
    <w:rsid w:val="00A748B3"/>
    <w:rsid w:val="00A7678B"/>
    <w:rsid w:val="00A81496"/>
    <w:rsid w:val="00A82156"/>
    <w:rsid w:val="00A82AD7"/>
    <w:rsid w:val="00A83A0A"/>
    <w:rsid w:val="00A8480C"/>
    <w:rsid w:val="00A85FC3"/>
    <w:rsid w:val="00A90509"/>
    <w:rsid w:val="00A9058D"/>
    <w:rsid w:val="00A918DE"/>
    <w:rsid w:val="00A927BD"/>
    <w:rsid w:val="00A92F14"/>
    <w:rsid w:val="00A93466"/>
    <w:rsid w:val="00A95938"/>
    <w:rsid w:val="00A95E9A"/>
    <w:rsid w:val="00A968B6"/>
    <w:rsid w:val="00AA200B"/>
    <w:rsid w:val="00AA35A8"/>
    <w:rsid w:val="00AA3895"/>
    <w:rsid w:val="00AA462A"/>
    <w:rsid w:val="00AA5E61"/>
    <w:rsid w:val="00AA6E3D"/>
    <w:rsid w:val="00AB030D"/>
    <w:rsid w:val="00AB0925"/>
    <w:rsid w:val="00AB09C5"/>
    <w:rsid w:val="00AB11B2"/>
    <w:rsid w:val="00AB240E"/>
    <w:rsid w:val="00AB34AB"/>
    <w:rsid w:val="00AB44C2"/>
    <w:rsid w:val="00AB5554"/>
    <w:rsid w:val="00AB57CC"/>
    <w:rsid w:val="00AB6FF3"/>
    <w:rsid w:val="00AB7637"/>
    <w:rsid w:val="00AC0FDB"/>
    <w:rsid w:val="00AC18B3"/>
    <w:rsid w:val="00AC5B53"/>
    <w:rsid w:val="00AC5BC7"/>
    <w:rsid w:val="00AC5DF3"/>
    <w:rsid w:val="00AC5E52"/>
    <w:rsid w:val="00AC654A"/>
    <w:rsid w:val="00AC7055"/>
    <w:rsid w:val="00AC738D"/>
    <w:rsid w:val="00AC7B7D"/>
    <w:rsid w:val="00AC7EE4"/>
    <w:rsid w:val="00AD2FB0"/>
    <w:rsid w:val="00AD3B37"/>
    <w:rsid w:val="00AD4212"/>
    <w:rsid w:val="00AD5BE3"/>
    <w:rsid w:val="00AD6156"/>
    <w:rsid w:val="00AD6C22"/>
    <w:rsid w:val="00AE08FF"/>
    <w:rsid w:val="00AE0A1A"/>
    <w:rsid w:val="00AE0CB6"/>
    <w:rsid w:val="00AE0E67"/>
    <w:rsid w:val="00AE0EB1"/>
    <w:rsid w:val="00AE10BD"/>
    <w:rsid w:val="00AE16E7"/>
    <w:rsid w:val="00AE1D88"/>
    <w:rsid w:val="00AE2D33"/>
    <w:rsid w:val="00AE36C3"/>
    <w:rsid w:val="00AE3D49"/>
    <w:rsid w:val="00AE5F19"/>
    <w:rsid w:val="00AE5F96"/>
    <w:rsid w:val="00AE6333"/>
    <w:rsid w:val="00AE66ED"/>
    <w:rsid w:val="00AE79CB"/>
    <w:rsid w:val="00AE7E4B"/>
    <w:rsid w:val="00AE7EE0"/>
    <w:rsid w:val="00AF00AB"/>
    <w:rsid w:val="00AF01A9"/>
    <w:rsid w:val="00AF07E1"/>
    <w:rsid w:val="00AF30E0"/>
    <w:rsid w:val="00AF4063"/>
    <w:rsid w:val="00AF541C"/>
    <w:rsid w:val="00AF5FB6"/>
    <w:rsid w:val="00AF6057"/>
    <w:rsid w:val="00AF6297"/>
    <w:rsid w:val="00AF7B75"/>
    <w:rsid w:val="00B000E1"/>
    <w:rsid w:val="00B0261C"/>
    <w:rsid w:val="00B03407"/>
    <w:rsid w:val="00B04250"/>
    <w:rsid w:val="00B04C2B"/>
    <w:rsid w:val="00B0613A"/>
    <w:rsid w:val="00B06238"/>
    <w:rsid w:val="00B07A4D"/>
    <w:rsid w:val="00B11B70"/>
    <w:rsid w:val="00B11D42"/>
    <w:rsid w:val="00B12226"/>
    <w:rsid w:val="00B14AAA"/>
    <w:rsid w:val="00B1572C"/>
    <w:rsid w:val="00B1605D"/>
    <w:rsid w:val="00B171F3"/>
    <w:rsid w:val="00B2128F"/>
    <w:rsid w:val="00B21C1C"/>
    <w:rsid w:val="00B25883"/>
    <w:rsid w:val="00B260D8"/>
    <w:rsid w:val="00B263D3"/>
    <w:rsid w:val="00B27AC0"/>
    <w:rsid w:val="00B315C9"/>
    <w:rsid w:val="00B31E1B"/>
    <w:rsid w:val="00B32262"/>
    <w:rsid w:val="00B33AE7"/>
    <w:rsid w:val="00B34D43"/>
    <w:rsid w:val="00B356D4"/>
    <w:rsid w:val="00B35B9E"/>
    <w:rsid w:val="00B35CF5"/>
    <w:rsid w:val="00B361F0"/>
    <w:rsid w:val="00B36E47"/>
    <w:rsid w:val="00B36EBB"/>
    <w:rsid w:val="00B37290"/>
    <w:rsid w:val="00B4174F"/>
    <w:rsid w:val="00B4259A"/>
    <w:rsid w:val="00B43712"/>
    <w:rsid w:val="00B43CAD"/>
    <w:rsid w:val="00B44D1D"/>
    <w:rsid w:val="00B44F3C"/>
    <w:rsid w:val="00B451DC"/>
    <w:rsid w:val="00B4553C"/>
    <w:rsid w:val="00B46848"/>
    <w:rsid w:val="00B5117D"/>
    <w:rsid w:val="00B51EA6"/>
    <w:rsid w:val="00B554DD"/>
    <w:rsid w:val="00B55B1D"/>
    <w:rsid w:val="00B56F50"/>
    <w:rsid w:val="00B579C6"/>
    <w:rsid w:val="00B6004B"/>
    <w:rsid w:val="00B603ED"/>
    <w:rsid w:val="00B60C3D"/>
    <w:rsid w:val="00B62167"/>
    <w:rsid w:val="00B6429A"/>
    <w:rsid w:val="00B6448C"/>
    <w:rsid w:val="00B6487F"/>
    <w:rsid w:val="00B6513E"/>
    <w:rsid w:val="00B6571B"/>
    <w:rsid w:val="00B65803"/>
    <w:rsid w:val="00B6620B"/>
    <w:rsid w:val="00B66584"/>
    <w:rsid w:val="00B66E7D"/>
    <w:rsid w:val="00B67504"/>
    <w:rsid w:val="00B71270"/>
    <w:rsid w:val="00B723FD"/>
    <w:rsid w:val="00B725A4"/>
    <w:rsid w:val="00B726E9"/>
    <w:rsid w:val="00B72F78"/>
    <w:rsid w:val="00B76217"/>
    <w:rsid w:val="00B76E4A"/>
    <w:rsid w:val="00B82528"/>
    <w:rsid w:val="00B825B4"/>
    <w:rsid w:val="00B82D99"/>
    <w:rsid w:val="00B83808"/>
    <w:rsid w:val="00B8495C"/>
    <w:rsid w:val="00B85589"/>
    <w:rsid w:val="00B86612"/>
    <w:rsid w:val="00B86E61"/>
    <w:rsid w:val="00B90DAB"/>
    <w:rsid w:val="00B91FB3"/>
    <w:rsid w:val="00B95100"/>
    <w:rsid w:val="00B96838"/>
    <w:rsid w:val="00BA0BA0"/>
    <w:rsid w:val="00BA0C64"/>
    <w:rsid w:val="00BA142F"/>
    <w:rsid w:val="00BA34B9"/>
    <w:rsid w:val="00BB024E"/>
    <w:rsid w:val="00BB2033"/>
    <w:rsid w:val="00BB2F82"/>
    <w:rsid w:val="00BB3BC7"/>
    <w:rsid w:val="00BB42E0"/>
    <w:rsid w:val="00BB4462"/>
    <w:rsid w:val="00BB46F2"/>
    <w:rsid w:val="00BB570C"/>
    <w:rsid w:val="00BC025B"/>
    <w:rsid w:val="00BC06A0"/>
    <w:rsid w:val="00BC1A8D"/>
    <w:rsid w:val="00BC1F6F"/>
    <w:rsid w:val="00BC6744"/>
    <w:rsid w:val="00BC6874"/>
    <w:rsid w:val="00BC6D98"/>
    <w:rsid w:val="00BD0A31"/>
    <w:rsid w:val="00BD19B2"/>
    <w:rsid w:val="00BD1D02"/>
    <w:rsid w:val="00BD3452"/>
    <w:rsid w:val="00BD5269"/>
    <w:rsid w:val="00BD601B"/>
    <w:rsid w:val="00BD6FA6"/>
    <w:rsid w:val="00BD76F3"/>
    <w:rsid w:val="00BD7BCB"/>
    <w:rsid w:val="00BE046B"/>
    <w:rsid w:val="00BE0EAB"/>
    <w:rsid w:val="00BE1167"/>
    <w:rsid w:val="00BE1E7E"/>
    <w:rsid w:val="00BE2611"/>
    <w:rsid w:val="00BE37AD"/>
    <w:rsid w:val="00BE37E5"/>
    <w:rsid w:val="00BE3BB3"/>
    <w:rsid w:val="00BE464F"/>
    <w:rsid w:val="00BE53CA"/>
    <w:rsid w:val="00BE5EF7"/>
    <w:rsid w:val="00BE5F01"/>
    <w:rsid w:val="00BE6001"/>
    <w:rsid w:val="00BE624B"/>
    <w:rsid w:val="00BF0C27"/>
    <w:rsid w:val="00BF1AE5"/>
    <w:rsid w:val="00BF2398"/>
    <w:rsid w:val="00BF34E1"/>
    <w:rsid w:val="00BF3DE4"/>
    <w:rsid w:val="00BF41DA"/>
    <w:rsid w:val="00BF6DB1"/>
    <w:rsid w:val="00C00FD7"/>
    <w:rsid w:val="00C01C93"/>
    <w:rsid w:val="00C01D58"/>
    <w:rsid w:val="00C01E20"/>
    <w:rsid w:val="00C01E46"/>
    <w:rsid w:val="00C020B7"/>
    <w:rsid w:val="00C0304E"/>
    <w:rsid w:val="00C03F10"/>
    <w:rsid w:val="00C04D6F"/>
    <w:rsid w:val="00C0640D"/>
    <w:rsid w:val="00C06576"/>
    <w:rsid w:val="00C06591"/>
    <w:rsid w:val="00C0670D"/>
    <w:rsid w:val="00C07376"/>
    <w:rsid w:val="00C074A2"/>
    <w:rsid w:val="00C12B04"/>
    <w:rsid w:val="00C12C58"/>
    <w:rsid w:val="00C1463E"/>
    <w:rsid w:val="00C14EC9"/>
    <w:rsid w:val="00C1684A"/>
    <w:rsid w:val="00C17DEB"/>
    <w:rsid w:val="00C21EB8"/>
    <w:rsid w:val="00C23EB9"/>
    <w:rsid w:val="00C24F8F"/>
    <w:rsid w:val="00C2781E"/>
    <w:rsid w:val="00C279BC"/>
    <w:rsid w:val="00C33BE2"/>
    <w:rsid w:val="00C33C1C"/>
    <w:rsid w:val="00C3400A"/>
    <w:rsid w:val="00C35792"/>
    <w:rsid w:val="00C37D1F"/>
    <w:rsid w:val="00C419D2"/>
    <w:rsid w:val="00C42017"/>
    <w:rsid w:val="00C42E53"/>
    <w:rsid w:val="00C45B87"/>
    <w:rsid w:val="00C46AB2"/>
    <w:rsid w:val="00C503AC"/>
    <w:rsid w:val="00C504AE"/>
    <w:rsid w:val="00C50906"/>
    <w:rsid w:val="00C51545"/>
    <w:rsid w:val="00C5348D"/>
    <w:rsid w:val="00C544DA"/>
    <w:rsid w:val="00C56040"/>
    <w:rsid w:val="00C5690B"/>
    <w:rsid w:val="00C56D94"/>
    <w:rsid w:val="00C57D38"/>
    <w:rsid w:val="00C60196"/>
    <w:rsid w:val="00C62150"/>
    <w:rsid w:val="00C6220D"/>
    <w:rsid w:val="00C62667"/>
    <w:rsid w:val="00C63311"/>
    <w:rsid w:val="00C65B51"/>
    <w:rsid w:val="00C6605A"/>
    <w:rsid w:val="00C7012D"/>
    <w:rsid w:val="00C734F9"/>
    <w:rsid w:val="00C73AE2"/>
    <w:rsid w:val="00C7485C"/>
    <w:rsid w:val="00C75450"/>
    <w:rsid w:val="00C776C2"/>
    <w:rsid w:val="00C809F7"/>
    <w:rsid w:val="00C85A37"/>
    <w:rsid w:val="00C86233"/>
    <w:rsid w:val="00C8682B"/>
    <w:rsid w:val="00C875E1"/>
    <w:rsid w:val="00C87EC8"/>
    <w:rsid w:val="00C9019C"/>
    <w:rsid w:val="00C97C52"/>
    <w:rsid w:val="00CA01E3"/>
    <w:rsid w:val="00CA02B0"/>
    <w:rsid w:val="00CA357E"/>
    <w:rsid w:val="00CA377F"/>
    <w:rsid w:val="00CA4FA0"/>
    <w:rsid w:val="00CA5479"/>
    <w:rsid w:val="00CA65DE"/>
    <w:rsid w:val="00CA7468"/>
    <w:rsid w:val="00CA798A"/>
    <w:rsid w:val="00CA7B9F"/>
    <w:rsid w:val="00CA7DF3"/>
    <w:rsid w:val="00CA7F07"/>
    <w:rsid w:val="00CB0310"/>
    <w:rsid w:val="00CB09D1"/>
    <w:rsid w:val="00CB0A82"/>
    <w:rsid w:val="00CB237E"/>
    <w:rsid w:val="00CB2B83"/>
    <w:rsid w:val="00CB4C4E"/>
    <w:rsid w:val="00CB6D9D"/>
    <w:rsid w:val="00CC1ADB"/>
    <w:rsid w:val="00CC2A3D"/>
    <w:rsid w:val="00CC3C93"/>
    <w:rsid w:val="00CC6FA7"/>
    <w:rsid w:val="00CC758C"/>
    <w:rsid w:val="00CD115A"/>
    <w:rsid w:val="00CD158C"/>
    <w:rsid w:val="00CD193E"/>
    <w:rsid w:val="00CD20B3"/>
    <w:rsid w:val="00CD28AE"/>
    <w:rsid w:val="00CD3509"/>
    <w:rsid w:val="00CD4255"/>
    <w:rsid w:val="00CD6DA4"/>
    <w:rsid w:val="00CD7E86"/>
    <w:rsid w:val="00CE1560"/>
    <w:rsid w:val="00CE2660"/>
    <w:rsid w:val="00CE45D3"/>
    <w:rsid w:val="00CE60EB"/>
    <w:rsid w:val="00CE685A"/>
    <w:rsid w:val="00CE7237"/>
    <w:rsid w:val="00CF0876"/>
    <w:rsid w:val="00CF0E4C"/>
    <w:rsid w:val="00CF1AAF"/>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05358"/>
    <w:rsid w:val="00D07049"/>
    <w:rsid w:val="00D10712"/>
    <w:rsid w:val="00D10CDF"/>
    <w:rsid w:val="00D12188"/>
    <w:rsid w:val="00D125AE"/>
    <w:rsid w:val="00D1291A"/>
    <w:rsid w:val="00D13624"/>
    <w:rsid w:val="00D13E39"/>
    <w:rsid w:val="00D144EF"/>
    <w:rsid w:val="00D145F5"/>
    <w:rsid w:val="00D146BC"/>
    <w:rsid w:val="00D16DDF"/>
    <w:rsid w:val="00D17174"/>
    <w:rsid w:val="00D1739C"/>
    <w:rsid w:val="00D220E4"/>
    <w:rsid w:val="00D252C3"/>
    <w:rsid w:val="00D26630"/>
    <w:rsid w:val="00D26741"/>
    <w:rsid w:val="00D271EB"/>
    <w:rsid w:val="00D27641"/>
    <w:rsid w:val="00D311AB"/>
    <w:rsid w:val="00D319C1"/>
    <w:rsid w:val="00D34BED"/>
    <w:rsid w:val="00D40691"/>
    <w:rsid w:val="00D409E6"/>
    <w:rsid w:val="00D413EF"/>
    <w:rsid w:val="00D421C8"/>
    <w:rsid w:val="00D42FFE"/>
    <w:rsid w:val="00D433EF"/>
    <w:rsid w:val="00D452B9"/>
    <w:rsid w:val="00D455D8"/>
    <w:rsid w:val="00D45657"/>
    <w:rsid w:val="00D46100"/>
    <w:rsid w:val="00D513D0"/>
    <w:rsid w:val="00D529A1"/>
    <w:rsid w:val="00D558ED"/>
    <w:rsid w:val="00D576A0"/>
    <w:rsid w:val="00D60F51"/>
    <w:rsid w:val="00D61758"/>
    <w:rsid w:val="00D618FB"/>
    <w:rsid w:val="00D63C39"/>
    <w:rsid w:val="00D6474B"/>
    <w:rsid w:val="00D65BE8"/>
    <w:rsid w:val="00D663CB"/>
    <w:rsid w:val="00D664C2"/>
    <w:rsid w:val="00D66518"/>
    <w:rsid w:val="00D70368"/>
    <w:rsid w:val="00D72636"/>
    <w:rsid w:val="00D73D42"/>
    <w:rsid w:val="00D743CC"/>
    <w:rsid w:val="00D74BA9"/>
    <w:rsid w:val="00D75E26"/>
    <w:rsid w:val="00D762F4"/>
    <w:rsid w:val="00D80620"/>
    <w:rsid w:val="00D82955"/>
    <w:rsid w:val="00D8307C"/>
    <w:rsid w:val="00D83641"/>
    <w:rsid w:val="00D844A1"/>
    <w:rsid w:val="00D85865"/>
    <w:rsid w:val="00D86B70"/>
    <w:rsid w:val="00D87A14"/>
    <w:rsid w:val="00D90DA0"/>
    <w:rsid w:val="00D90DD0"/>
    <w:rsid w:val="00D92B91"/>
    <w:rsid w:val="00D9356E"/>
    <w:rsid w:val="00D937D4"/>
    <w:rsid w:val="00D93D69"/>
    <w:rsid w:val="00D946BC"/>
    <w:rsid w:val="00D96478"/>
    <w:rsid w:val="00D9680F"/>
    <w:rsid w:val="00D96965"/>
    <w:rsid w:val="00D97E89"/>
    <w:rsid w:val="00DA060C"/>
    <w:rsid w:val="00DA1160"/>
    <w:rsid w:val="00DA27C9"/>
    <w:rsid w:val="00DA2E9A"/>
    <w:rsid w:val="00DA47BC"/>
    <w:rsid w:val="00DA56A0"/>
    <w:rsid w:val="00DA779A"/>
    <w:rsid w:val="00DA7865"/>
    <w:rsid w:val="00DB092E"/>
    <w:rsid w:val="00DB324F"/>
    <w:rsid w:val="00DB4407"/>
    <w:rsid w:val="00DB5FAB"/>
    <w:rsid w:val="00DB6545"/>
    <w:rsid w:val="00DB7149"/>
    <w:rsid w:val="00DB7F6F"/>
    <w:rsid w:val="00DC0701"/>
    <w:rsid w:val="00DC09F2"/>
    <w:rsid w:val="00DC14D4"/>
    <w:rsid w:val="00DC29CF"/>
    <w:rsid w:val="00DC5E5E"/>
    <w:rsid w:val="00DC63F4"/>
    <w:rsid w:val="00DD0036"/>
    <w:rsid w:val="00DD0063"/>
    <w:rsid w:val="00DD05B5"/>
    <w:rsid w:val="00DD191A"/>
    <w:rsid w:val="00DD2117"/>
    <w:rsid w:val="00DD33A6"/>
    <w:rsid w:val="00DD3CE4"/>
    <w:rsid w:val="00DD4AAF"/>
    <w:rsid w:val="00DD547F"/>
    <w:rsid w:val="00DE006A"/>
    <w:rsid w:val="00DE1271"/>
    <w:rsid w:val="00DE2665"/>
    <w:rsid w:val="00DE482E"/>
    <w:rsid w:val="00DE4BA0"/>
    <w:rsid w:val="00DE5899"/>
    <w:rsid w:val="00DE5900"/>
    <w:rsid w:val="00DE6B58"/>
    <w:rsid w:val="00DE7BC1"/>
    <w:rsid w:val="00DF07EF"/>
    <w:rsid w:val="00DF0D8A"/>
    <w:rsid w:val="00DF1349"/>
    <w:rsid w:val="00DF2D40"/>
    <w:rsid w:val="00DF327A"/>
    <w:rsid w:val="00DF3EF4"/>
    <w:rsid w:val="00DF456A"/>
    <w:rsid w:val="00DF6006"/>
    <w:rsid w:val="00DF6524"/>
    <w:rsid w:val="00DF70B2"/>
    <w:rsid w:val="00E024E8"/>
    <w:rsid w:val="00E029F3"/>
    <w:rsid w:val="00E02DC4"/>
    <w:rsid w:val="00E03B72"/>
    <w:rsid w:val="00E03E1B"/>
    <w:rsid w:val="00E04B8F"/>
    <w:rsid w:val="00E07364"/>
    <w:rsid w:val="00E077B2"/>
    <w:rsid w:val="00E1026E"/>
    <w:rsid w:val="00E120E8"/>
    <w:rsid w:val="00E14CA4"/>
    <w:rsid w:val="00E14FEC"/>
    <w:rsid w:val="00E158D9"/>
    <w:rsid w:val="00E158E3"/>
    <w:rsid w:val="00E15C73"/>
    <w:rsid w:val="00E15F03"/>
    <w:rsid w:val="00E16AA1"/>
    <w:rsid w:val="00E17478"/>
    <w:rsid w:val="00E17B67"/>
    <w:rsid w:val="00E208AD"/>
    <w:rsid w:val="00E2212D"/>
    <w:rsid w:val="00E235A9"/>
    <w:rsid w:val="00E2477D"/>
    <w:rsid w:val="00E26016"/>
    <w:rsid w:val="00E30A18"/>
    <w:rsid w:val="00E312ED"/>
    <w:rsid w:val="00E33521"/>
    <w:rsid w:val="00E3464C"/>
    <w:rsid w:val="00E360DE"/>
    <w:rsid w:val="00E376DC"/>
    <w:rsid w:val="00E37AC9"/>
    <w:rsid w:val="00E40B76"/>
    <w:rsid w:val="00E41BB6"/>
    <w:rsid w:val="00E42CA1"/>
    <w:rsid w:val="00E433D2"/>
    <w:rsid w:val="00E44151"/>
    <w:rsid w:val="00E47292"/>
    <w:rsid w:val="00E51726"/>
    <w:rsid w:val="00E53D36"/>
    <w:rsid w:val="00E55665"/>
    <w:rsid w:val="00E55E00"/>
    <w:rsid w:val="00E55E48"/>
    <w:rsid w:val="00E56053"/>
    <w:rsid w:val="00E647C1"/>
    <w:rsid w:val="00E64DC0"/>
    <w:rsid w:val="00E65FEE"/>
    <w:rsid w:val="00E66A3D"/>
    <w:rsid w:val="00E721D2"/>
    <w:rsid w:val="00E7325C"/>
    <w:rsid w:val="00E7400C"/>
    <w:rsid w:val="00E742BB"/>
    <w:rsid w:val="00E74349"/>
    <w:rsid w:val="00E74833"/>
    <w:rsid w:val="00E75404"/>
    <w:rsid w:val="00E77B47"/>
    <w:rsid w:val="00E800F3"/>
    <w:rsid w:val="00E80505"/>
    <w:rsid w:val="00E83633"/>
    <w:rsid w:val="00E83B09"/>
    <w:rsid w:val="00E83C91"/>
    <w:rsid w:val="00E8415A"/>
    <w:rsid w:val="00E84425"/>
    <w:rsid w:val="00E85954"/>
    <w:rsid w:val="00E8623F"/>
    <w:rsid w:val="00E862C8"/>
    <w:rsid w:val="00E87CA5"/>
    <w:rsid w:val="00E87F78"/>
    <w:rsid w:val="00E925FF"/>
    <w:rsid w:val="00E952FA"/>
    <w:rsid w:val="00E954A2"/>
    <w:rsid w:val="00E9587D"/>
    <w:rsid w:val="00E9632A"/>
    <w:rsid w:val="00E96CEF"/>
    <w:rsid w:val="00E975C1"/>
    <w:rsid w:val="00EA1ED0"/>
    <w:rsid w:val="00EA3D64"/>
    <w:rsid w:val="00EA3E12"/>
    <w:rsid w:val="00EA45E0"/>
    <w:rsid w:val="00EA508B"/>
    <w:rsid w:val="00EA528A"/>
    <w:rsid w:val="00EA6A51"/>
    <w:rsid w:val="00EA6E2D"/>
    <w:rsid w:val="00EB2992"/>
    <w:rsid w:val="00EB306B"/>
    <w:rsid w:val="00EB422B"/>
    <w:rsid w:val="00EB48F1"/>
    <w:rsid w:val="00EB4BB1"/>
    <w:rsid w:val="00EB6182"/>
    <w:rsid w:val="00EB6DD0"/>
    <w:rsid w:val="00EC0296"/>
    <w:rsid w:val="00EC0B31"/>
    <w:rsid w:val="00EC230A"/>
    <w:rsid w:val="00EC27E9"/>
    <w:rsid w:val="00EC334D"/>
    <w:rsid w:val="00EC3DC2"/>
    <w:rsid w:val="00EC47F6"/>
    <w:rsid w:val="00EC5941"/>
    <w:rsid w:val="00EC5B4B"/>
    <w:rsid w:val="00EC5C26"/>
    <w:rsid w:val="00EC6130"/>
    <w:rsid w:val="00EC62AF"/>
    <w:rsid w:val="00EC7FD9"/>
    <w:rsid w:val="00ED0CB6"/>
    <w:rsid w:val="00ED2992"/>
    <w:rsid w:val="00ED3B35"/>
    <w:rsid w:val="00ED479D"/>
    <w:rsid w:val="00ED6706"/>
    <w:rsid w:val="00ED6A73"/>
    <w:rsid w:val="00ED6F26"/>
    <w:rsid w:val="00ED73F5"/>
    <w:rsid w:val="00ED795C"/>
    <w:rsid w:val="00ED7B10"/>
    <w:rsid w:val="00EE054F"/>
    <w:rsid w:val="00EE0780"/>
    <w:rsid w:val="00EE1D00"/>
    <w:rsid w:val="00EE2218"/>
    <w:rsid w:val="00EE2495"/>
    <w:rsid w:val="00EE4087"/>
    <w:rsid w:val="00EE4436"/>
    <w:rsid w:val="00EE445F"/>
    <w:rsid w:val="00EE52E0"/>
    <w:rsid w:val="00EE72BF"/>
    <w:rsid w:val="00EF07A5"/>
    <w:rsid w:val="00EF3152"/>
    <w:rsid w:val="00EF36A3"/>
    <w:rsid w:val="00EF557D"/>
    <w:rsid w:val="00EF77C5"/>
    <w:rsid w:val="00F03520"/>
    <w:rsid w:val="00F066F7"/>
    <w:rsid w:val="00F077B2"/>
    <w:rsid w:val="00F10B72"/>
    <w:rsid w:val="00F11CC4"/>
    <w:rsid w:val="00F12D11"/>
    <w:rsid w:val="00F138A7"/>
    <w:rsid w:val="00F15D9E"/>
    <w:rsid w:val="00F16385"/>
    <w:rsid w:val="00F16389"/>
    <w:rsid w:val="00F1707E"/>
    <w:rsid w:val="00F2145F"/>
    <w:rsid w:val="00F22E7F"/>
    <w:rsid w:val="00F23F54"/>
    <w:rsid w:val="00F24A15"/>
    <w:rsid w:val="00F27039"/>
    <w:rsid w:val="00F270BF"/>
    <w:rsid w:val="00F27838"/>
    <w:rsid w:val="00F30183"/>
    <w:rsid w:val="00F30476"/>
    <w:rsid w:val="00F305F6"/>
    <w:rsid w:val="00F308BF"/>
    <w:rsid w:val="00F312EC"/>
    <w:rsid w:val="00F3258B"/>
    <w:rsid w:val="00F339AD"/>
    <w:rsid w:val="00F33B87"/>
    <w:rsid w:val="00F34287"/>
    <w:rsid w:val="00F342E2"/>
    <w:rsid w:val="00F34E55"/>
    <w:rsid w:val="00F359B5"/>
    <w:rsid w:val="00F36FC9"/>
    <w:rsid w:val="00F37939"/>
    <w:rsid w:val="00F401A8"/>
    <w:rsid w:val="00F42AB2"/>
    <w:rsid w:val="00F44AD3"/>
    <w:rsid w:val="00F45B9C"/>
    <w:rsid w:val="00F45E3C"/>
    <w:rsid w:val="00F54902"/>
    <w:rsid w:val="00F5525A"/>
    <w:rsid w:val="00F553C7"/>
    <w:rsid w:val="00F56ECA"/>
    <w:rsid w:val="00F5745A"/>
    <w:rsid w:val="00F57E8C"/>
    <w:rsid w:val="00F60845"/>
    <w:rsid w:val="00F63369"/>
    <w:rsid w:val="00F63899"/>
    <w:rsid w:val="00F671A8"/>
    <w:rsid w:val="00F67BE5"/>
    <w:rsid w:val="00F71906"/>
    <w:rsid w:val="00F71E6B"/>
    <w:rsid w:val="00F71FD3"/>
    <w:rsid w:val="00F7274D"/>
    <w:rsid w:val="00F756D0"/>
    <w:rsid w:val="00F75DD7"/>
    <w:rsid w:val="00F80393"/>
    <w:rsid w:val="00F80CE2"/>
    <w:rsid w:val="00F81C99"/>
    <w:rsid w:val="00F82801"/>
    <w:rsid w:val="00F82B3C"/>
    <w:rsid w:val="00F83133"/>
    <w:rsid w:val="00F84078"/>
    <w:rsid w:val="00F8471E"/>
    <w:rsid w:val="00F85E74"/>
    <w:rsid w:val="00F87FCC"/>
    <w:rsid w:val="00F903D1"/>
    <w:rsid w:val="00F90A03"/>
    <w:rsid w:val="00F90D66"/>
    <w:rsid w:val="00F9207A"/>
    <w:rsid w:val="00F935B4"/>
    <w:rsid w:val="00F93D44"/>
    <w:rsid w:val="00F94362"/>
    <w:rsid w:val="00F95C0E"/>
    <w:rsid w:val="00F968CA"/>
    <w:rsid w:val="00F96BBB"/>
    <w:rsid w:val="00F96E6A"/>
    <w:rsid w:val="00FA0E64"/>
    <w:rsid w:val="00FA6E0E"/>
    <w:rsid w:val="00FA79BA"/>
    <w:rsid w:val="00FB166C"/>
    <w:rsid w:val="00FB50B2"/>
    <w:rsid w:val="00FB523B"/>
    <w:rsid w:val="00FB6FA7"/>
    <w:rsid w:val="00FB7196"/>
    <w:rsid w:val="00FC22E5"/>
    <w:rsid w:val="00FC2EC6"/>
    <w:rsid w:val="00FC3954"/>
    <w:rsid w:val="00FC4E57"/>
    <w:rsid w:val="00FC53DC"/>
    <w:rsid w:val="00FC55B7"/>
    <w:rsid w:val="00FC5FD6"/>
    <w:rsid w:val="00FC723A"/>
    <w:rsid w:val="00FD110D"/>
    <w:rsid w:val="00FD14EB"/>
    <w:rsid w:val="00FD178B"/>
    <w:rsid w:val="00FD218C"/>
    <w:rsid w:val="00FD3745"/>
    <w:rsid w:val="00FD5AF8"/>
    <w:rsid w:val="00FD6AA4"/>
    <w:rsid w:val="00FE2AFF"/>
    <w:rsid w:val="00FE2E63"/>
    <w:rsid w:val="00FE3F71"/>
    <w:rsid w:val="00FE4904"/>
    <w:rsid w:val="00FE5BE7"/>
    <w:rsid w:val="00FF171D"/>
    <w:rsid w:val="00FF3C9E"/>
    <w:rsid w:val="00FF47F0"/>
    <w:rsid w:val="00FF64DB"/>
    <w:rsid w:val="00FF73E4"/>
    <w:rsid w:val="00FF766B"/>
    <w:rsid w:val="00FF7D8A"/>
    <w:rsid w:val="01790FF4"/>
    <w:rsid w:val="01E97279"/>
    <w:rsid w:val="02DD2702"/>
    <w:rsid w:val="02E6538B"/>
    <w:rsid w:val="030E73CB"/>
    <w:rsid w:val="032936F6"/>
    <w:rsid w:val="032A4C70"/>
    <w:rsid w:val="032E3264"/>
    <w:rsid w:val="038624BC"/>
    <w:rsid w:val="03EC0177"/>
    <w:rsid w:val="046D6CAA"/>
    <w:rsid w:val="04AC24A5"/>
    <w:rsid w:val="04BC2C34"/>
    <w:rsid w:val="04C9495C"/>
    <w:rsid w:val="04DA266D"/>
    <w:rsid w:val="05041D30"/>
    <w:rsid w:val="057D69E2"/>
    <w:rsid w:val="05800A23"/>
    <w:rsid w:val="05950A57"/>
    <w:rsid w:val="07A0617E"/>
    <w:rsid w:val="091053A2"/>
    <w:rsid w:val="0AF5745D"/>
    <w:rsid w:val="0B080929"/>
    <w:rsid w:val="0B23178D"/>
    <w:rsid w:val="0B630DDE"/>
    <w:rsid w:val="0B7D4ED7"/>
    <w:rsid w:val="0B98593E"/>
    <w:rsid w:val="0C7C4BAF"/>
    <w:rsid w:val="0CC92A9C"/>
    <w:rsid w:val="0DE50D7C"/>
    <w:rsid w:val="0DFE05FF"/>
    <w:rsid w:val="0E687D61"/>
    <w:rsid w:val="0F032044"/>
    <w:rsid w:val="0F111C74"/>
    <w:rsid w:val="0F4C1435"/>
    <w:rsid w:val="102C480D"/>
    <w:rsid w:val="103A5EEF"/>
    <w:rsid w:val="107F36CE"/>
    <w:rsid w:val="11D56F8D"/>
    <w:rsid w:val="129B20D8"/>
    <w:rsid w:val="12AE3251"/>
    <w:rsid w:val="12F84D47"/>
    <w:rsid w:val="13DA0EB3"/>
    <w:rsid w:val="1421626D"/>
    <w:rsid w:val="148C28C2"/>
    <w:rsid w:val="14A26217"/>
    <w:rsid w:val="16B458A5"/>
    <w:rsid w:val="16BA73B4"/>
    <w:rsid w:val="16E536EF"/>
    <w:rsid w:val="16E96266"/>
    <w:rsid w:val="17083E8A"/>
    <w:rsid w:val="178A184D"/>
    <w:rsid w:val="17F804C8"/>
    <w:rsid w:val="185B79B6"/>
    <w:rsid w:val="187425B1"/>
    <w:rsid w:val="18B611F5"/>
    <w:rsid w:val="190068CF"/>
    <w:rsid w:val="1A333922"/>
    <w:rsid w:val="1B7669A5"/>
    <w:rsid w:val="1C8E5E18"/>
    <w:rsid w:val="1C956D37"/>
    <w:rsid w:val="1CEE7C7A"/>
    <w:rsid w:val="1CF939F3"/>
    <w:rsid w:val="1E562C25"/>
    <w:rsid w:val="1EAB1C04"/>
    <w:rsid w:val="1F901064"/>
    <w:rsid w:val="20142AD8"/>
    <w:rsid w:val="20495B0A"/>
    <w:rsid w:val="20F3778D"/>
    <w:rsid w:val="210C3BE8"/>
    <w:rsid w:val="21261724"/>
    <w:rsid w:val="213A656E"/>
    <w:rsid w:val="21B0162B"/>
    <w:rsid w:val="2228007C"/>
    <w:rsid w:val="223119FD"/>
    <w:rsid w:val="22B01A57"/>
    <w:rsid w:val="238103C1"/>
    <w:rsid w:val="24137107"/>
    <w:rsid w:val="243A07DB"/>
    <w:rsid w:val="24A068DF"/>
    <w:rsid w:val="25362102"/>
    <w:rsid w:val="2583016A"/>
    <w:rsid w:val="258A48BE"/>
    <w:rsid w:val="25B31905"/>
    <w:rsid w:val="25BE0023"/>
    <w:rsid w:val="25E5250A"/>
    <w:rsid w:val="26053EB3"/>
    <w:rsid w:val="26513373"/>
    <w:rsid w:val="26E85BC3"/>
    <w:rsid w:val="272D4E82"/>
    <w:rsid w:val="27D9061A"/>
    <w:rsid w:val="27F272B5"/>
    <w:rsid w:val="27F31520"/>
    <w:rsid w:val="29931E19"/>
    <w:rsid w:val="2A2F00EE"/>
    <w:rsid w:val="2B1541E7"/>
    <w:rsid w:val="2B863BBC"/>
    <w:rsid w:val="2B983CA3"/>
    <w:rsid w:val="2B9B28F6"/>
    <w:rsid w:val="2BB8159E"/>
    <w:rsid w:val="2BDA27BF"/>
    <w:rsid w:val="2BDB3578"/>
    <w:rsid w:val="2C6243BB"/>
    <w:rsid w:val="2CBD46FE"/>
    <w:rsid w:val="2CF92F55"/>
    <w:rsid w:val="2D03015C"/>
    <w:rsid w:val="2D882356"/>
    <w:rsid w:val="2D911DB5"/>
    <w:rsid w:val="2F087DC3"/>
    <w:rsid w:val="2F593F96"/>
    <w:rsid w:val="30D90475"/>
    <w:rsid w:val="31283FC4"/>
    <w:rsid w:val="315F4B0F"/>
    <w:rsid w:val="31B60A6C"/>
    <w:rsid w:val="31E55B89"/>
    <w:rsid w:val="31E81A6A"/>
    <w:rsid w:val="32A57E40"/>
    <w:rsid w:val="32CF7469"/>
    <w:rsid w:val="33266F58"/>
    <w:rsid w:val="34202321"/>
    <w:rsid w:val="346039F4"/>
    <w:rsid w:val="347C1CD2"/>
    <w:rsid w:val="35BC7697"/>
    <w:rsid w:val="36154BBA"/>
    <w:rsid w:val="36596505"/>
    <w:rsid w:val="36656643"/>
    <w:rsid w:val="36B87212"/>
    <w:rsid w:val="38370E25"/>
    <w:rsid w:val="38586A6E"/>
    <w:rsid w:val="38593A48"/>
    <w:rsid w:val="385A2377"/>
    <w:rsid w:val="38622F16"/>
    <w:rsid w:val="38624702"/>
    <w:rsid w:val="38672289"/>
    <w:rsid w:val="39DE15C9"/>
    <w:rsid w:val="3A044B74"/>
    <w:rsid w:val="3A790FC2"/>
    <w:rsid w:val="3A804602"/>
    <w:rsid w:val="3B42216A"/>
    <w:rsid w:val="3CAD4CD2"/>
    <w:rsid w:val="3D900D1C"/>
    <w:rsid w:val="3DA72027"/>
    <w:rsid w:val="3F5A5E14"/>
    <w:rsid w:val="3F7667BD"/>
    <w:rsid w:val="3FA7112F"/>
    <w:rsid w:val="40222C43"/>
    <w:rsid w:val="410A17A2"/>
    <w:rsid w:val="417377D2"/>
    <w:rsid w:val="41A53138"/>
    <w:rsid w:val="42282439"/>
    <w:rsid w:val="423774A7"/>
    <w:rsid w:val="425F59DD"/>
    <w:rsid w:val="426B5D8B"/>
    <w:rsid w:val="42DD30EA"/>
    <w:rsid w:val="431E6016"/>
    <w:rsid w:val="43364782"/>
    <w:rsid w:val="4397040F"/>
    <w:rsid w:val="43CE7653"/>
    <w:rsid w:val="43D47D05"/>
    <w:rsid w:val="43D67F21"/>
    <w:rsid w:val="4496320C"/>
    <w:rsid w:val="44D22D8D"/>
    <w:rsid w:val="44E91969"/>
    <w:rsid w:val="45346C28"/>
    <w:rsid w:val="453E18DA"/>
    <w:rsid w:val="455230E7"/>
    <w:rsid w:val="46263F99"/>
    <w:rsid w:val="475324AC"/>
    <w:rsid w:val="479C6D8B"/>
    <w:rsid w:val="482129F7"/>
    <w:rsid w:val="482C010F"/>
    <w:rsid w:val="4866712F"/>
    <w:rsid w:val="48BB14A6"/>
    <w:rsid w:val="490073E8"/>
    <w:rsid w:val="4921268B"/>
    <w:rsid w:val="49615088"/>
    <w:rsid w:val="49EF7646"/>
    <w:rsid w:val="49F730C9"/>
    <w:rsid w:val="4A1632D1"/>
    <w:rsid w:val="4AF86E09"/>
    <w:rsid w:val="4B5135E7"/>
    <w:rsid w:val="4C193AAC"/>
    <w:rsid w:val="4C5E6928"/>
    <w:rsid w:val="4C894DFB"/>
    <w:rsid w:val="4C92291D"/>
    <w:rsid w:val="4CC67D5E"/>
    <w:rsid w:val="4D2A5E68"/>
    <w:rsid w:val="4D972744"/>
    <w:rsid w:val="4DE52E32"/>
    <w:rsid w:val="4E077B10"/>
    <w:rsid w:val="4EDD44AD"/>
    <w:rsid w:val="4F961996"/>
    <w:rsid w:val="50575F45"/>
    <w:rsid w:val="51255170"/>
    <w:rsid w:val="51E52971"/>
    <w:rsid w:val="51F14779"/>
    <w:rsid w:val="52740606"/>
    <w:rsid w:val="539B25ED"/>
    <w:rsid w:val="53DC1EEA"/>
    <w:rsid w:val="54495340"/>
    <w:rsid w:val="54A17506"/>
    <w:rsid w:val="54A56C2C"/>
    <w:rsid w:val="5533353A"/>
    <w:rsid w:val="55554495"/>
    <w:rsid w:val="555812F1"/>
    <w:rsid w:val="55637075"/>
    <w:rsid w:val="55D450FB"/>
    <w:rsid w:val="564D5FC7"/>
    <w:rsid w:val="56981066"/>
    <w:rsid w:val="571070B5"/>
    <w:rsid w:val="575974EA"/>
    <w:rsid w:val="583E117F"/>
    <w:rsid w:val="589113DD"/>
    <w:rsid w:val="58BE2B52"/>
    <w:rsid w:val="5933000A"/>
    <w:rsid w:val="598C3104"/>
    <w:rsid w:val="59B368E2"/>
    <w:rsid w:val="59BC35A9"/>
    <w:rsid w:val="5A5C0E70"/>
    <w:rsid w:val="5AA951FB"/>
    <w:rsid w:val="5AE00D43"/>
    <w:rsid w:val="5B09785F"/>
    <w:rsid w:val="5B306813"/>
    <w:rsid w:val="5BE44133"/>
    <w:rsid w:val="5C3C0BA8"/>
    <w:rsid w:val="5C44724A"/>
    <w:rsid w:val="5D07748F"/>
    <w:rsid w:val="5D3B6BA3"/>
    <w:rsid w:val="5D8D3742"/>
    <w:rsid w:val="5ECE61CF"/>
    <w:rsid w:val="5F76042F"/>
    <w:rsid w:val="5F846534"/>
    <w:rsid w:val="604A3BA4"/>
    <w:rsid w:val="613E678C"/>
    <w:rsid w:val="61554B37"/>
    <w:rsid w:val="62760854"/>
    <w:rsid w:val="62AB6CDD"/>
    <w:rsid w:val="62CB0B21"/>
    <w:rsid w:val="62FD5F8C"/>
    <w:rsid w:val="6373169C"/>
    <w:rsid w:val="648912FC"/>
    <w:rsid w:val="64C708FC"/>
    <w:rsid w:val="64EB0DC5"/>
    <w:rsid w:val="65B634A1"/>
    <w:rsid w:val="65DF33A0"/>
    <w:rsid w:val="660D28EF"/>
    <w:rsid w:val="668D44AD"/>
    <w:rsid w:val="66AE6241"/>
    <w:rsid w:val="6807406E"/>
    <w:rsid w:val="680813B0"/>
    <w:rsid w:val="683D381B"/>
    <w:rsid w:val="68BB67E1"/>
    <w:rsid w:val="68C64EC5"/>
    <w:rsid w:val="690A2DCA"/>
    <w:rsid w:val="69212199"/>
    <w:rsid w:val="69486ADB"/>
    <w:rsid w:val="695903BF"/>
    <w:rsid w:val="6ACB5AC8"/>
    <w:rsid w:val="6ACC0D21"/>
    <w:rsid w:val="6B1C23D3"/>
    <w:rsid w:val="6B1C3E67"/>
    <w:rsid w:val="6B8945FA"/>
    <w:rsid w:val="6CBF7D74"/>
    <w:rsid w:val="6CC848AC"/>
    <w:rsid w:val="6DD46C1F"/>
    <w:rsid w:val="6E776E55"/>
    <w:rsid w:val="6EE52976"/>
    <w:rsid w:val="6EFD04AE"/>
    <w:rsid w:val="6F270D97"/>
    <w:rsid w:val="6F393B8A"/>
    <w:rsid w:val="6F4767E1"/>
    <w:rsid w:val="6FC446FE"/>
    <w:rsid w:val="70360599"/>
    <w:rsid w:val="707516D7"/>
    <w:rsid w:val="70A53DAF"/>
    <w:rsid w:val="72BC1CAB"/>
    <w:rsid w:val="72C04F62"/>
    <w:rsid w:val="730C3E0A"/>
    <w:rsid w:val="736E51D0"/>
    <w:rsid w:val="73B02CDB"/>
    <w:rsid w:val="73FA5D53"/>
    <w:rsid w:val="740C55CD"/>
    <w:rsid w:val="74474F84"/>
    <w:rsid w:val="74580397"/>
    <w:rsid w:val="74D4546F"/>
    <w:rsid w:val="74F6664D"/>
    <w:rsid w:val="754937FF"/>
    <w:rsid w:val="763A172F"/>
    <w:rsid w:val="767E7731"/>
    <w:rsid w:val="769D45AE"/>
    <w:rsid w:val="76BB13D7"/>
    <w:rsid w:val="76FB1F6E"/>
    <w:rsid w:val="771A0B81"/>
    <w:rsid w:val="77EA3B30"/>
    <w:rsid w:val="786F0403"/>
    <w:rsid w:val="78BC288B"/>
    <w:rsid w:val="78DB2840"/>
    <w:rsid w:val="78DC26AE"/>
    <w:rsid w:val="793D4148"/>
    <w:rsid w:val="79AF5910"/>
    <w:rsid w:val="7A5421E3"/>
    <w:rsid w:val="7A796645"/>
    <w:rsid w:val="7B2E526E"/>
    <w:rsid w:val="7B5D0004"/>
    <w:rsid w:val="7D860C2E"/>
    <w:rsid w:val="7DF50742"/>
    <w:rsid w:val="7E01655E"/>
    <w:rsid w:val="7EC87EBE"/>
    <w:rsid w:val="7F296FB1"/>
    <w:rsid w:val="7FB34C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1D00F"/>
  <w15:docId w15:val="{F279D57D-1CE8-41C4-AE77-1334D125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unhideWhenUsed="1"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Code" w:qFormat="1"/>
    <w:lsdException w:name="HTML Definition" w:qFormat="1"/>
    <w:lsdException w:name="HTML Keyboard" w:qFormat="1"/>
    <w:lsdException w:name="HTML Samp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rPr>
  </w:style>
  <w:style w:type="paragraph" w:styleId="1">
    <w:name w:val="heading 1"/>
    <w:basedOn w:val="TOC3"/>
    <w:next w:val="a"/>
    <w:link w:val="10"/>
    <w:qFormat/>
    <w:pPr>
      <w:keepNext/>
      <w:keepLines/>
      <w:spacing w:before="340" w:after="330" w:line="576" w:lineRule="auto"/>
      <w:outlineLvl w:val="0"/>
    </w:pPr>
    <w:rPr>
      <w:b/>
      <w:bCs/>
      <w:kern w:val="44"/>
      <w:sz w:val="44"/>
      <w:szCs w:val="44"/>
    </w:rPr>
  </w:style>
  <w:style w:type="paragraph" w:styleId="2">
    <w:name w:val="heading 2"/>
    <w:basedOn w:val="20"/>
    <w:link w:val="21"/>
    <w:qFormat/>
    <w:pPr>
      <w:spacing w:line="413" w:lineRule="auto"/>
    </w:pPr>
    <w:rPr>
      <w:rFonts w:ascii="Arial" w:eastAsia="黑体" w:hAnsi="Arial"/>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qFormat/>
    <w:pPr>
      <w:ind w:firstLineChars="200" w:firstLine="420"/>
    </w:pPr>
    <w:rPr>
      <w:kern w:val="0"/>
    </w:rPr>
  </w:style>
  <w:style w:type="paragraph" w:styleId="TOC3">
    <w:name w:val="toc 3"/>
    <w:basedOn w:val="a"/>
    <w:next w:val="a"/>
    <w:qFormat/>
    <w:pPr>
      <w:ind w:left="480"/>
      <w:jc w:val="left"/>
    </w:pPr>
    <w:rPr>
      <w:i/>
      <w:iCs/>
      <w:sz w:val="20"/>
    </w:rPr>
  </w:style>
  <w:style w:type="paragraph" w:customStyle="1" w:styleId="20">
    <w:name w:val="标题2"/>
    <w:basedOn w:val="3"/>
    <w:next w:val="a4"/>
    <w:qFormat/>
    <w:pPr>
      <w:ind w:left="720" w:hanging="720"/>
      <w:outlineLvl w:val="1"/>
    </w:pPr>
  </w:style>
  <w:style w:type="paragraph" w:styleId="a4">
    <w:name w:val="Body Text"/>
    <w:basedOn w:val="a"/>
    <w:link w:val="a5"/>
    <w:qFormat/>
    <w:rPr>
      <w:rFonts w:ascii="仿宋_GB2312" w:eastAsia="仿宋_GB2312"/>
      <w:sz w:val="32"/>
    </w:rPr>
  </w:style>
  <w:style w:type="paragraph" w:styleId="TOC7">
    <w:name w:val="toc 7"/>
    <w:basedOn w:val="a"/>
    <w:next w:val="a"/>
    <w:qFormat/>
    <w:pPr>
      <w:ind w:left="1440"/>
      <w:jc w:val="left"/>
    </w:pPr>
    <w:rPr>
      <w:sz w:val="18"/>
      <w:szCs w:val="18"/>
    </w:rPr>
  </w:style>
  <w:style w:type="paragraph" w:styleId="a6">
    <w:name w:val="caption"/>
    <w:basedOn w:val="a"/>
    <w:next w:val="a"/>
    <w:qFormat/>
    <w:pPr>
      <w:spacing w:before="152" w:after="160"/>
    </w:pPr>
    <w:rPr>
      <w:rFonts w:ascii="Arial" w:eastAsia="黑体" w:hAnsi="Arial" w:cs="Arial"/>
      <w:sz w:val="20"/>
    </w:rPr>
  </w:style>
  <w:style w:type="paragraph" w:styleId="a7">
    <w:name w:val="Document Map"/>
    <w:basedOn w:val="a"/>
    <w:link w:val="a8"/>
    <w:qFormat/>
    <w:pPr>
      <w:shd w:val="clear" w:color="auto" w:fill="000080"/>
    </w:pPr>
    <w:rPr>
      <w:sz w:val="24"/>
      <w:szCs w:val="24"/>
    </w:rPr>
  </w:style>
  <w:style w:type="paragraph" w:styleId="a9">
    <w:name w:val="toa heading"/>
    <w:basedOn w:val="a"/>
    <w:next w:val="a"/>
    <w:pPr>
      <w:spacing w:before="120"/>
    </w:pPr>
    <w:rPr>
      <w:rFonts w:ascii="Arial" w:hAnsi="Arial" w:cs="Arial"/>
      <w:sz w:val="24"/>
      <w:szCs w:val="24"/>
    </w:rPr>
  </w:style>
  <w:style w:type="paragraph" w:styleId="aa">
    <w:name w:val="annotation text"/>
    <w:basedOn w:val="a"/>
    <w:link w:val="ab"/>
    <w:uiPriority w:val="99"/>
    <w:qFormat/>
    <w:pPr>
      <w:jc w:val="left"/>
    </w:pPr>
  </w:style>
  <w:style w:type="paragraph" w:styleId="ac">
    <w:name w:val="Body Text Indent"/>
    <w:basedOn w:val="a"/>
    <w:link w:val="ad"/>
    <w:qFormat/>
    <w:pPr>
      <w:spacing w:after="120"/>
      <w:ind w:leftChars="200" w:left="420"/>
    </w:pPr>
  </w:style>
  <w:style w:type="paragraph" w:styleId="TOC5">
    <w:name w:val="toc 5"/>
    <w:basedOn w:val="a"/>
    <w:next w:val="a"/>
    <w:qFormat/>
    <w:pPr>
      <w:ind w:left="960"/>
      <w:jc w:val="left"/>
    </w:pPr>
    <w:rPr>
      <w:sz w:val="18"/>
      <w:szCs w:val="18"/>
    </w:rPr>
  </w:style>
  <w:style w:type="paragraph" w:styleId="ae">
    <w:name w:val="Plain Text"/>
    <w:basedOn w:val="a"/>
    <w:link w:val="11"/>
    <w:qFormat/>
    <w:rPr>
      <w:rFonts w:ascii="宋体" w:hAnsi="Courier New"/>
    </w:rPr>
  </w:style>
  <w:style w:type="paragraph" w:styleId="TOC8">
    <w:name w:val="toc 8"/>
    <w:basedOn w:val="a"/>
    <w:next w:val="a"/>
    <w:qFormat/>
    <w:pPr>
      <w:ind w:left="1680"/>
      <w:jc w:val="left"/>
    </w:pPr>
    <w:rPr>
      <w:sz w:val="18"/>
      <w:szCs w:val="18"/>
    </w:rPr>
  </w:style>
  <w:style w:type="paragraph" w:styleId="af">
    <w:name w:val="Date"/>
    <w:basedOn w:val="a"/>
    <w:next w:val="a"/>
    <w:link w:val="af0"/>
    <w:qFormat/>
    <w:pPr>
      <w:ind w:leftChars="2500" w:left="100"/>
    </w:pPr>
    <w:rPr>
      <w:sz w:val="24"/>
      <w:szCs w:val="24"/>
    </w:rPr>
  </w:style>
  <w:style w:type="paragraph" w:styleId="22">
    <w:name w:val="Body Text Indent 2"/>
    <w:basedOn w:val="a"/>
    <w:link w:val="23"/>
    <w:qFormat/>
    <w:pPr>
      <w:spacing w:after="120" w:line="480" w:lineRule="auto"/>
      <w:ind w:leftChars="200" w:left="420"/>
    </w:pPr>
  </w:style>
  <w:style w:type="paragraph" w:styleId="af1">
    <w:name w:val="Balloon Text"/>
    <w:basedOn w:val="a"/>
    <w:link w:val="af2"/>
    <w:qFormat/>
    <w:rPr>
      <w:sz w:val="18"/>
      <w:szCs w:val="18"/>
    </w:rPr>
  </w:style>
  <w:style w:type="paragraph" w:styleId="af3">
    <w:name w:val="footer"/>
    <w:basedOn w:val="a"/>
    <w:link w:val="af4"/>
    <w:uiPriority w:val="99"/>
    <w:qFormat/>
    <w:pPr>
      <w:tabs>
        <w:tab w:val="center" w:pos="4153"/>
        <w:tab w:val="right" w:pos="8306"/>
      </w:tabs>
      <w:snapToGrid w:val="0"/>
      <w:jc w:val="left"/>
    </w:pPr>
    <w:rPr>
      <w:sz w:val="18"/>
      <w:szCs w:val="18"/>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pPr>
      <w:spacing w:line="360" w:lineRule="auto"/>
      <w:jc w:val="left"/>
    </w:pPr>
    <w:rPr>
      <w:rFonts w:ascii="宋体" w:hAnsi="宋体"/>
      <w:b/>
      <w:caps/>
      <w:color w:val="FF0000"/>
      <w:szCs w:val="21"/>
    </w:rPr>
  </w:style>
  <w:style w:type="paragraph" w:styleId="TOC4">
    <w:name w:val="toc 4"/>
    <w:basedOn w:val="a"/>
    <w:next w:val="a"/>
    <w:qFormat/>
    <w:pPr>
      <w:ind w:left="720"/>
      <w:jc w:val="left"/>
    </w:pPr>
    <w:rPr>
      <w:sz w:val="18"/>
      <w:szCs w:val="18"/>
    </w:rPr>
  </w:style>
  <w:style w:type="paragraph" w:styleId="af7">
    <w:name w:val="List"/>
    <w:basedOn w:val="a"/>
    <w:pPr>
      <w:ind w:left="200" w:hangingChars="200" w:hanging="200"/>
    </w:pPr>
  </w:style>
  <w:style w:type="paragraph" w:styleId="TOC6">
    <w:name w:val="toc 6"/>
    <w:basedOn w:val="a"/>
    <w:next w:val="a"/>
    <w:qFormat/>
    <w:pPr>
      <w:ind w:left="1200"/>
      <w:jc w:val="left"/>
    </w:pPr>
    <w:rPr>
      <w:sz w:val="18"/>
      <w:szCs w:val="18"/>
    </w:rPr>
  </w:style>
  <w:style w:type="paragraph" w:styleId="30">
    <w:name w:val="Body Text Indent 3"/>
    <w:basedOn w:val="a"/>
    <w:link w:val="31"/>
    <w:qFormat/>
    <w:pPr>
      <w:spacing w:after="120"/>
      <w:ind w:leftChars="200" w:left="420"/>
    </w:pPr>
    <w:rPr>
      <w:sz w:val="16"/>
      <w:szCs w:val="16"/>
    </w:rPr>
  </w:style>
  <w:style w:type="paragraph" w:styleId="TOC2">
    <w:name w:val="toc 2"/>
    <w:basedOn w:val="a"/>
    <w:next w:val="a"/>
    <w:unhideWhenUsed/>
    <w:qFormat/>
    <w:pPr>
      <w:ind w:leftChars="200" w:left="420"/>
    </w:pPr>
  </w:style>
  <w:style w:type="paragraph" w:styleId="TOC9">
    <w:name w:val="toc 9"/>
    <w:basedOn w:val="a"/>
    <w:next w:val="a"/>
    <w:qFormat/>
    <w:pPr>
      <w:ind w:left="1920"/>
      <w:jc w:val="left"/>
    </w:pPr>
    <w:rPr>
      <w:sz w:val="18"/>
      <w:szCs w:val="18"/>
    </w:rPr>
  </w:style>
  <w:style w:type="paragraph" w:styleId="12">
    <w:name w:val="index 1"/>
    <w:basedOn w:val="a"/>
    <w:next w:val="a"/>
    <w:qFormat/>
    <w:rPr>
      <w:sz w:val="24"/>
      <w:szCs w:val="24"/>
    </w:rPr>
  </w:style>
  <w:style w:type="paragraph" w:styleId="af8">
    <w:name w:val="Title"/>
    <w:basedOn w:val="a"/>
    <w:next w:val="a"/>
    <w:link w:val="af9"/>
    <w:qFormat/>
    <w:pPr>
      <w:spacing w:before="160" w:after="40" w:line="0" w:lineRule="atLeast"/>
      <w:ind w:left="425" w:hanging="425"/>
      <w:jc w:val="left"/>
      <w:outlineLvl w:val="0"/>
    </w:pPr>
    <w:rPr>
      <w:rFonts w:ascii="Arial" w:hAnsi="Arial"/>
      <w:b/>
      <w:bCs/>
      <w:sz w:val="32"/>
      <w:szCs w:val="32"/>
    </w:rPr>
  </w:style>
  <w:style w:type="paragraph" w:styleId="afa">
    <w:name w:val="annotation subject"/>
    <w:basedOn w:val="aa"/>
    <w:next w:val="aa"/>
    <w:link w:val="afb"/>
    <w:qFormat/>
    <w:rPr>
      <w:b/>
      <w:bCs/>
    </w:rPr>
  </w:style>
  <w:style w:type="table" w:styleId="afc">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qFormat/>
    <w:rPr>
      <w:b/>
    </w:rPr>
  </w:style>
  <w:style w:type="character" w:styleId="afe">
    <w:name w:val="page number"/>
    <w:basedOn w:val="a1"/>
    <w:qFormat/>
  </w:style>
  <w:style w:type="character" w:styleId="aff">
    <w:name w:val="FollowedHyperlink"/>
    <w:qFormat/>
    <w:rPr>
      <w:color w:val="800080"/>
      <w:u w:val="single"/>
    </w:rPr>
  </w:style>
  <w:style w:type="character" w:styleId="HTML">
    <w:name w:val="HTML Definition"/>
    <w:basedOn w:val="a1"/>
    <w:qFormat/>
    <w:rPr>
      <w:i/>
    </w:rPr>
  </w:style>
  <w:style w:type="character" w:styleId="aff0">
    <w:name w:val="Hyperlink"/>
    <w:basedOn w:val="a1"/>
    <w:qFormat/>
    <w:rPr>
      <w:rFonts w:cs="Times New Roman"/>
      <w:color w:val="1F4F88"/>
      <w:u w:val="none"/>
    </w:rPr>
  </w:style>
  <w:style w:type="character" w:styleId="HTML0">
    <w:name w:val="HTML Code"/>
    <w:basedOn w:val="a1"/>
    <w:qFormat/>
    <w:rPr>
      <w:rFonts w:ascii="Consolas" w:eastAsia="Consolas" w:hAnsi="Consolas" w:cs="Consolas"/>
      <w:color w:val="C7254E"/>
      <w:sz w:val="21"/>
      <w:szCs w:val="21"/>
      <w:shd w:val="clear" w:color="auto" w:fill="F9F2F4"/>
    </w:rPr>
  </w:style>
  <w:style w:type="character" w:styleId="aff1">
    <w:name w:val="annotation reference"/>
    <w:basedOn w:val="a1"/>
    <w:qFormat/>
    <w:rPr>
      <w:sz w:val="21"/>
      <w:szCs w:val="21"/>
    </w:rPr>
  </w:style>
  <w:style w:type="character" w:styleId="HTML1">
    <w:name w:val="HTML Keyboard"/>
    <w:basedOn w:val="a1"/>
    <w:qFormat/>
    <w:rPr>
      <w:rFonts w:ascii="Consolas" w:eastAsia="Consolas" w:hAnsi="Consolas" w:cs="Consolas" w:hint="default"/>
      <w:color w:val="FFFFFF"/>
      <w:sz w:val="21"/>
      <w:szCs w:val="21"/>
      <w:shd w:val="clear" w:color="auto" w:fill="333333"/>
    </w:rPr>
  </w:style>
  <w:style w:type="character" w:styleId="HTML2">
    <w:name w:val="HTML Sample"/>
    <w:basedOn w:val="a1"/>
    <w:qFormat/>
    <w:rPr>
      <w:rFonts w:ascii="Consolas" w:eastAsia="Consolas" w:hAnsi="Consolas" w:cs="Consolas" w:hint="default"/>
      <w:sz w:val="21"/>
      <w:szCs w:val="21"/>
    </w:rPr>
  </w:style>
  <w:style w:type="character" w:customStyle="1" w:styleId="10">
    <w:name w:val="标题 1 字符"/>
    <w:link w:val="1"/>
    <w:qFormat/>
    <w:rPr>
      <w:b/>
      <w:bCs/>
      <w:kern w:val="44"/>
      <w:sz w:val="44"/>
      <w:szCs w:val="44"/>
    </w:rPr>
  </w:style>
  <w:style w:type="character" w:customStyle="1" w:styleId="21">
    <w:name w:val="标题 2 字符"/>
    <w:link w:val="2"/>
    <w:qFormat/>
    <w:rPr>
      <w:rFonts w:ascii="Arial" w:eastAsia="黑体" w:hAnsi="Arial"/>
      <w:b/>
      <w:bCs/>
      <w:kern w:val="2"/>
      <w:sz w:val="32"/>
      <w:szCs w:val="32"/>
    </w:rPr>
  </w:style>
  <w:style w:type="character" w:customStyle="1" w:styleId="23">
    <w:name w:val="正文文本缩进 2 字符"/>
    <w:link w:val="22"/>
    <w:qFormat/>
    <w:rPr>
      <w:kern w:val="2"/>
      <w:sz w:val="21"/>
    </w:rPr>
  </w:style>
  <w:style w:type="character" w:customStyle="1" w:styleId="ab">
    <w:name w:val="批注文字 字符"/>
    <w:link w:val="aa"/>
    <w:uiPriority w:val="99"/>
    <w:qFormat/>
    <w:rPr>
      <w:kern w:val="2"/>
      <w:sz w:val="21"/>
    </w:rPr>
  </w:style>
  <w:style w:type="character" w:customStyle="1" w:styleId="11">
    <w:name w:val="纯文本 字符1"/>
    <w:link w:val="ae"/>
    <w:qFormat/>
    <w:rPr>
      <w:rFonts w:ascii="宋体" w:eastAsia="宋体" w:hAnsi="Courier New"/>
      <w:kern w:val="2"/>
      <w:sz w:val="21"/>
      <w:lang w:val="en-US" w:eastAsia="zh-CN" w:bidi="ar-SA"/>
    </w:rPr>
  </w:style>
  <w:style w:type="character" w:customStyle="1" w:styleId="CharChar3">
    <w:name w:val="Char Char3"/>
    <w:qFormat/>
    <w:rPr>
      <w:rFonts w:ascii="宋体" w:eastAsia="宋体" w:hAnsi="Courier New"/>
      <w:kern w:val="2"/>
      <w:sz w:val="21"/>
      <w:lang w:val="en-US" w:eastAsia="zh-CN" w:bidi="ar-SA"/>
    </w:rPr>
  </w:style>
  <w:style w:type="character" w:customStyle="1" w:styleId="apple-converted-space">
    <w:name w:val="apple-converted-space"/>
    <w:basedOn w:val="a1"/>
    <w:qFormat/>
  </w:style>
  <w:style w:type="character" w:customStyle="1" w:styleId="af2">
    <w:name w:val="批注框文本 字符"/>
    <w:link w:val="af1"/>
    <w:qFormat/>
    <w:rPr>
      <w:kern w:val="2"/>
      <w:sz w:val="18"/>
      <w:szCs w:val="18"/>
    </w:rPr>
  </w:style>
  <w:style w:type="character" w:customStyle="1" w:styleId="CharChar5">
    <w:name w:val="Char Char5"/>
    <w:qFormat/>
    <w:rPr>
      <w:rFonts w:ascii="宋体" w:eastAsia="宋体" w:hAnsi="Courier New"/>
      <w:kern w:val="2"/>
      <w:sz w:val="21"/>
      <w:lang w:val="en-US" w:eastAsia="zh-CN" w:bidi="ar-SA"/>
    </w:rPr>
  </w:style>
  <w:style w:type="character" w:customStyle="1" w:styleId="af0">
    <w:name w:val="日期 字符"/>
    <w:link w:val="af"/>
    <w:qFormat/>
    <w:rPr>
      <w:kern w:val="2"/>
      <w:sz w:val="24"/>
      <w:szCs w:val="24"/>
    </w:rPr>
  </w:style>
  <w:style w:type="character" w:customStyle="1" w:styleId="Char">
    <w:name w:val="纯文本 Char"/>
    <w:qFormat/>
    <w:rPr>
      <w:rFonts w:ascii="宋体" w:eastAsia="宋体" w:hAnsi="Courier New"/>
      <w:kern w:val="2"/>
      <w:sz w:val="21"/>
      <w:lang w:val="en-US" w:eastAsia="zh-CN" w:bidi="ar-SA"/>
    </w:rPr>
  </w:style>
  <w:style w:type="character" w:customStyle="1" w:styleId="af9">
    <w:name w:val="标题 字符"/>
    <w:link w:val="af8"/>
    <w:qFormat/>
    <w:rPr>
      <w:rFonts w:ascii="Arial" w:hAnsi="Arial" w:cs="Arial"/>
      <w:b/>
      <w:bCs/>
      <w:kern w:val="2"/>
      <w:sz w:val="32"/>
      <w:szCs w:val="32"/>
    </w:rPr>
  </w:style>
  <w:style w:type="character" w:customStyle="1" w:styleId="a8">
    <w:name w:val="文档结构图 字符"/>
    <w:link w:val="a7"/>
    <w:qFormat/>
    <w:rPr>
      <w:kern w:val="2"/>
      <w:sz w:val="24"/>
      <w:szCs w:val="24"/>
      <w:shd w:val="clear" w:color="auto" w:fill="000080"/>
    </w:rPr>
  </w:style>
  <w:style w:type="character" w:customStyle="1" w:styleId="31">
    <w:name w:val="正文文本缩进 3 字符"/>
    <w:link w:val="30"/>
    <w:qFormat/>
    <w:rPr>
      <w:kern w:val="2"/>
      <w:sz w:val="16"/>
      <w:szCs w:val="16"/>
    </w:rPr>
  </w:style>
  <w:style w:type="character" w:customStyle="1" w:styleId="af6">
    <w:name w:val="页眉 字符"/>
    <w:link w:val="af5"/>
    <w:uiPriority w:val="99"/>
    <w:qFormat/>
    <w:rPr>
      <w:rFonts w:eastAsia="宋体"/>
      <w:kern w:val="2"/>
      <w:sz w:val="18"/>
      <w:szCs w:val="18"/>
      <w:lang w:val="en-US" w:eastAsia="zh-CN" w:bidi="ar-SA"/>
    </w:rPr>
  </w:style>
  <w:style w:type="character" w:customStyle="1" w:styleId="afb">
    <w:name w:val="批注主题 字符"/>
    <w:link w:val="afa"/>
    <w:qFormat/>
    <w:rPr>
      <w:b/>
      <w:bCs/>
      <w:kern w:val="2"/>
      <w:sz w:val="21"/>
    </w:rPr>
  </w:style>
  <w:style w:type="character" w:customStyle="1" w:styleId="HTMLMarkup">
    <w:name w:val="HTML Markup"/>
    <w:qFormat/>
    <w:rPr>
      <w:vanish/>
      <w:color w:val="FF0000"/>
    </w:rPr>
  </w:style>
  <w:style w:type="character" w:customStyle="1" w:styleId="CharChar2">
    <w:name w:val="Char Char2"/>
    <w:qFormat/>
    <w:rPr>
      <w:rFonts w:ascii="宋体" w:hAnsi="Courier New" w:cs="宋体"/>
      <w:kern w:val="2"/>
      <w:sz w:val="21"/>
      <w:szCs w:val="21"/>
    </w:rPr>
  </w:style>
  <w:style w:type="paragraph" w:customStyle="1" w:styleId="24">
    <w:name w:val="2"/>
    <w:basedOn w:val="a"/>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3">
    <w:name w:val="1列"/>
    <w:basedOn w:val="a"/>
    <w:qFormat/>
    <w:pPr>
      <w:spacing w:line="360" w:lineRule="auto"/>
      <w:ind w:left="401" w:hangingChars="191" w:hanging="401"/>
    </w:pPr>
    <w:rPr>
      <w:szCs w:val="24"/>
    </w:rPr>
  </w:style>
  <w:style w:type="paragraph" w:customStyle="1" w:styleId="Pied">
    <w:name w:val="Pied"/>
    <w:basedOn w:val="a"/>
    <w:qFormat/>
    <w:pPr>
      <w:tabs>
        <w:tab w:val="center" w:pos="4252"/>
        <w:tab w:val="right" w:pos="8504"/>
      </w:tabs>
      <w:ind w:left="284" w:right="284"/>
      <w:jc w:val="center"/>
    </w:pPr>
    <w:rPr>
      <w:b/>
      <w:color w:val="000000"/>
      <w:sz w:val="16"/>
      <w:szCs w:val="24"/>
      <w:lang w:val="fr-FR" w:eastAsia="fr-FR"/>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14">
    <w:name w:val="1"/>
    <w:basedOn w:val="a"/>
    <w:qFormat/>
    <w:pPr>
      <w:widowControl/>
      <w:spacing w:before="100" w:beforeAutospacing="1" w:after="100" w:afterAutospacing="1"/>
      <w:jc w:val="left"/>
    </w:pPr>
    <w:rPr>
      <w:rFonts w:ascii="宋体" w:hAnsi="宋体" w:hint="eastAsia"/>
      <w:kern w:val="0"/>
      <w:sz w:val="24"/>
      <w:szCs w:val="24"/>
    </w:rPr>
  </w:style>
  <w:style w:type="paragraph" w:customStyle="1" w:styleId="15">
    <w:name w:val="列出段落1"/>
    <w:basedOn w:val="a"/>
    <w:qFormat/>
    <w:pPr>
      <w:ind w:firstLineChars="200" w:firstLine="420"/>
    </w:pPr>
    <w:rPr>
      <w:rFonts w:ascii="Calibri" w:hAnsi="Calibri"/>
      <w:szCs w:val="2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CharCharCharCharCharCharChar">
    <w:name w:val="Char Char Char Char Char Char Char"/>
    <w:basedOn w:val="a"/>
    <w:qFormat/>
    <w:rPr>
      <w:rFonts w:ascii="Verdana" w:hAnsi="Verdana"/>
      <w:kern w:val="0"/>
      <w:sz w:val="20"/>
      <w:lang w:eastAsia="en-US"/>
    </w:rPr>
  </w:style>
  <w:style w:type="paragraph" w:customStyle="1" w:styleId="Char0">
    <w:name w:val="二级列表 Char"/>
    <w:basedOn w:val="a"/>
    <w:qFormat/>
    <w:rPr>
      <w:rFonts w:ascii="Calibri" w:hAnsi="Calibri"/>
    </w:rPr>
  </w:style>
  <w:style w:type="paragraph" w:customStyle="1" w:styleId="16">
    <w:name w:val="正文文本1"/>
    <w:basedOn w:val="a"/>
    <w:link w:val="BODYTEXTChar"/>
    <w:qFormat/>
    <w:pPr>
      <w:adjustRightInd w:val="0"/>
      <w:spacing w:before="120" w:afterLines="50" w:line="280" w:lineRule="atLeast"/>
      <w:textAlignment w:val="baseline"/>
    </w:pPr>
    <w:rPr>
      <w:rFonts w:eastAsia="新宋体"/>
      <w:szCs w:val="21"/>
    </w:rPr>
  </w:style>
  <w:style w:type="character" w:customStyle="1" w:styleId="BODYTEXTChar">
    <w:name w:val="BODY TEXT Char"/>
    <w:link w:val="16"/>
    <w:qFormat/>
    <w:rPr>
      <w:rFonts w:eastAsia="新宋体"/>
      <w:kern w:val="2"/>
      <w:sz w:val="21"/>
      <w:szCs w:val="21"/>
    </w:rPr>
  </w:style>
  <w:style w:type="character" w:customStyle="1" w:styleId="aff2">
    <w:name w:val="纯文本 字符"/>
    <w:qFormat/>
    <w:rPr>
      <w:rFonts w:ascii="宋体" w:eastAsia="宋体" w:hAnsi="Courier New"/>
      <w:kern w:val="2"/>
      <w:sz w:val="21"/>
      <w:lang w:val="en-US" w:eastAsia="zh-CN" w:bidi="ar-SA"/>
    </w:rPr>
  </w:style>
  <w:style w:type="paragraph" w:customStyle="1" w:styleId="Tabelle">
    <w:name w:val="Tabelle"/>
    <w:basedOn w:val="a"/>
    <w:qFormat/>
    <w:pPr>
      <w:widowControl/>
      <w:spacing w:before="40" w:after="40"/>
      <w:jc w:val="left"/>
    </w:pPr>
    <w:rPr>
      <w:rFonts w:ascii="Arial" w:hAnsi="Arial"/>
      <w:kern w:val="0"/>
      <w:sz w:val="20"/>
      <w:lang w:eastAsia="de-DE"/>
    </w:rPr>
  </w:style>
  <w:style w:type="paragraph" w:customStyle="1" w:styleId="Flietext">
    <w:name w:val="Fließtext"/>
    <w:basedOn w:val="a"/>
    <w:qFormat/>
    <w:pPr>
      <w:widowControl/>
      <w:spacing w:before="40" w:after="40"/>
      <w:jc w:val="left"/>
    </w:pPr>
    <w:rPr>
      <w:rFonts w:ascii="Arial" w:hAnsi="Arial"/>
      <w:kern w:val="0"/>
      <w:sz w:val="20"/>
      <w:lang w:eastAsia="de-DE"/>
    </w:rPr>
  </w:style>
  <w:style w:type="paragraph" w:styleId="aff3">
    <w:name w:val="List Paragraph"/>
    <w:basedOn w:val="a"/>
    <w:uiPriority w:val="99"/>
    <w:unhideWhenUsed/>
    <w:qFormat/>
    <w:pPr>
      <w:ind w:firstLineChars="200" w:firstLine="420"/>
    </w:pPr>
  </w:style>
  <w:style w:type="character" w:customStyle="1" w:styleId="af4">
    <w:name w:val="页脚 字符"/>
    <w:link w:val="af3"/>
    <w:uiPriority w:val="99"/>
    <w:qFormat/>
    <w:rPr>
      <w:kern w:val="2"/>
      <w:sz w:val="18"/>
      <w:szCs w:val="18"/>
    </w:rPr>
  </w:style>
  <w:style w:type="paragraph" w:customStyle="1" w:styleId="aff4">
    <w:name w:val="标书正文格式"/>
    <w:basedOn w:val="ae"/>
    <w:qFormat/>
    <w:pPr>
      <w:spacing w:line="360" w:lineRule="auto"/>
      <w:ind w:firstLineChars="200" w:firstLine="200"/>
    </w:pPr>
    <w:rPr>
      <w:rFonts w:hAnsi="宋体"/>
      <w:color w:val="000000"/>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table" w:customStyle="1" w:styleId="TableNormal">
    <w:name w:val="Table Normal"/>
    <w:qFormat/>
    <w:tblPr>
      <w:tblCellMar>
        <w:top w:w="0" w:type="dxa"/>
        <w:left w:w="0" w:type="dxa"/>
        <w:bottom w:w="0" w:type="dxa"/>
        <w:right w:w="0" w:type="dxa"/>
      </w:tblCellMar>
    </w:tblPr>
  </w:style>
  <w:style w:type="character" w:customStyle="1" w:styleId="a5">
    <w:name w:val="正文文本 字符"/>
    <w:basedOn w:val="a1"/>
    <w:link w:val="a4"/>
    <w:qFormat/>
    <w:rPr>
      <w:rFonts w:ascii="仿宋_GB2312" w:eastAsia="仿宋_GB2312"/>
      <w:kern w:val="2"/>
      <w:sz w:val="32"/>
    </w:rPr>
  </w:style>
  <w:style w:type="character" w:customStyle="1" w:styleId="ad">
    <w:name w:val="正文文本缩进 字符"/>
    <w:basedOn w:val="a1"/>
    <w:link w:val="ac"/>
    <w:qFormat/>
    <w:rPr>
      <w:kern w:val="2"/>
      <w:sz w:val="21"/>
    </w:rPr>
  </w:style>
  <w:style w:type="paragraph" w:customStyle="1" w:styleId="aff5">
    <w:name w:val="标书二级标题"/>
    <w:basedOn w:val="2"/>
    <w:link w:val="aff6"/>
    <w:qFormat/>
    <w:rsid w:val="00DA27C9"/>
    <w:pPr>
      <w:spacing w:before="0" w:after="0" w:line="240" w:lineRule="auto"/>
      <w:ind w:left="0" w:firstLine="0"/>
      <w:jc w:val="left"/>
    </w:pPr>
    <w:rPr>
      <w:rFonts w:ascii="宋体" w:hAnsi="宋体"/>
      <w:b w:val="0"/>
      <w:sz w:val="28"/>
      <w:szCs w:val="30"/>
    </w:rPr>
  </w:style>
  <w:style w:type="character" w:customStyle="1" w:styleId="aff6">
    <w:name w:val="标书二级标题 字符"/>
    <w:link w:val="aff5"/>
    <w:qFormat/>
    <w:locked/>
    <w:rsid w:val="00DA27C9"/>
    <w:rPr>
      <w:rFonts w:ascii="宋体" w:eastAsia="黑体" w:hAnsi="宋体"/>
      <w:bCs/>
      <w:kern w:val="2"/>
      <w:sz w:val="28"/>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40938">
      <w:bodyDiv w:val="1"/>
      <w:marLeft w:val="0"/>
      <w:marRight w:val="0"/>
      <w:marTop w:val="0"/>
      <w:marBottom w:val="0"/>
      <w:divBdr>
        <w:top w:val="none" w:sz="0" w:space="0" w:color="auto"/>
        <w:left w:val="none" w:sz="0" w:space="0" w:color="auto"/>
        <w:bottom w:val="none" w:sz="0" w:space="0" w:color="auto"/>
        <w:right w:val="none" w:sz="0" w:space="0" w:color="auto"/>
      </w:divBdr>
    </w:div>
    <w:div w:id="213262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aitong.sinotruk.com:8012/"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80CB2-7B62-4DC6-89B2-3D056686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43</Pages>
  <Words>4120</Words>
  <Characters>23488</Characters>
  <Application>Microsoft Office Word</Application>
  <DocSecurity>0</DocSecurity>
  <Lines>195</Lines>
  <Paragraphs>55</Paragraphs>
  <ScaleCrop>false</ScaleCrop>
  <Company>微软中国</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张瀚</cp:lastModifiedBy>
  <cp:revision>26</cp:revision>
  <cp:lastPrinted>2020-12-22T00:46:00Z</cp:lastPrinted>
  <dcterms:created xsi:type="dcterms:W3CDTF">2024-06-29T07:56:00Z</dcterms:created>
  <dcterms:modified xsi:type="dcterms:W3CDTF">2024-08-21T08:16:00Z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9F5CD79C538640E6B5EB997730643F8F</vt:lpwstr>
  </property>
</Properties>
</file>