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218EA">
      <w:pPr>
        <w:pStyle w:val="4"/>
        <w:spacing w:before="75" w:beforeAutospacing="0" w:after="75" w:afterAutospacing="0" w:line="360" w:lineRule="auto"/>
        <w:jc w:val="center"/>
        <w:rPr>
          <w:rStyle w:val="7"/>
          <w:rFonts w:ascii="Arial" w:hAnsi="Arial" w:cs="Arial"/>
          <w:b w:val="0"/>
          <w:color w:val="000000"/>
          <w:sz w:val="30"/>
          <w:szCs w:val="30"/>
        </w:rPr>
      </w:pPr>
      <w:r>
        <w:rPr>
          <w:rFonts w:hint="eastAsia"/>
          <w:b/>
          <w:color w:val="auto"/>
          <w:sz w:val="28"/>
          <w:szCs w:val="28"/>
          <w:lang w:eastAsia="zh-CN"/>
        </w:rPr>
        <w:t>酸洗水洗池维修</w:t>
      </w:r>
      <w:r>
        <w:rPr>
          <w:rStyle w:val="7"/>
          <w:rFonts w:hint="eastAsia" w:ascii="Arial" w:hAnsi="Arial" w:cs="Arial"/>
          <w:color w:val="000000"/>
          <w:sz w:val="30"/>
          <w:szCs w:val="30"/>
          <w:lang w:eastAsia="zh-CN"/>
        </w:rPr>
        <w:t>项目</w:t>
      </w:r>
      <w:r>
        <w:rPr>
          <w:rStyle w:val="7"/>
          <w:rFonts w:hint="eastAsia" w:ascii="Arial" w:hAnsi="Arial" w:cs="Arial"/>
          <w:color w:val="000000"/>
          <w:sz w:val="30"/>
          <w:szCs w:val="30"/>
        </w:rPr>
        <w:t>招标需求公告</w:t>
      </w:r>
    </w:p>
    <w:p w14:paraId="3C067667">
      <w:pPr>
        <w:pStyle w:val="4"/>
        <w:spacing w:before="75" w:beforeAutospacing="0" w:after="75" w:afterAutospacing="0" w:line="360" w:lineRule="auto"/>
        <w:rPr>
          <w:rStyle w:val="7"/>
          <w:rFonts w:hint="default" w:ascii="Arial" w:hAnsi="Arial" w:eastAsia="宋体" w:cs="Arial"/>
          <w:color w:val="000000"/>
          <w:lang w:val="en-US" w:eastAsia="zh-CN"/>
        </w:rPr>
      </w:pPr>
      <w:r>
        <w:rPr>
          <w:rStyle w:val="7"/>
          <w:rFonts w:hint="eastAsia"/>
        </w:rPr>
        <w:t>一、招标项目：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酸洗水洗池维修项目</w:t>
      </w:r>
    </w:p>
    <w:p w14:paraId="7021A7E8">
      <w:pPr>
        <w:pStyle w:val="4"/>
        <w:spacing w:before="75" w:beforeAutospacing="0" w:after="75" w:afterAutospacing="0" w:line="360" w:lineRule="auto"/>
        <w:rPr>
          <w:rStyle w:val="7"/>
          <w:rFonts w:hint="default" w:ascii="Arial" w:hAnsi="Arial" w:eastAsia="宋体" w:cs="Arial"/>
          <w:color w:val="000000"/>
          <w:lang w:val="en-US" w:eastAsia="zh-CN"/>
        </w:rPr>
      </w:pPr>
      <w:r>
        <w:rPr>
          <w:rStyle w:val="7"/>
          <w:rFonts w:hint="eastAsia" w:ascii="Arial" w:hAnsi="Arial" w:cs="Arial"/>
          <w:color w:val="000000"/>
        </w:rPr>
        <w:t>二、招标项目内容</w:t>
      </w:r>
      <w:r>
        <w:rPr>
          <w:rStyle w:val="7"/>
          <w:rFonts w:hint="eastAsia" w:ascii="Arial" w:hAnsi="Arial" w:cs="Arial"/>
          <w:color w:val="000000"/>
          <w:lang w:val="en-US" w:eastAsia="zh-CN"/>
        </w:rPr>
        <w:t xml:space="preserve">     </w:t>
      </w:r>
    </w:p>
    <w:p w14:paraId="5CF158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酸洗水池槽</w:t>
      </w:r>
      <w:r>
        <w:rPr>
          <w:rFonts w:hint="eastAsia" w:ascii="宋体" w:hAnsi="宋体" w:eastAsia="宋体" w:cs="宋体"/>
          <w:sz w:val="24"/>
          <w:szCs w:val="24"/>
        </w:rPr>
        <w:t>尺寸（米）14*2.5*2.5</w:t>
      </w:r>
      <w:r>
        <w:rPr>
          <w:rFonts w:hint="eastAsia" w:ascii="宋体" w:hAnsi="宋体" w:cs="宋体"/>
          <w:sz w:val="24"/>
          <w:szCs w:val="24"/>
          <w:lang w:eastAsia="zh-CN"/>
        </w:rPr>
        <w:t>，槽体四周有玻璃钢涂层，现出现渗漏。</w:t>
      </w:r>
      <w:r>
        <w:rPr>
          <w:rFonts w:hint="eastAsia" w:ascii="宋体" w:hAnsi="宋体"/>
          <w:sz w:val="24"/>
          <w:szCs w:val="24"/>
          <w:lang w:val="en-US" w:eastAsia="zh-CN"/>
        </w:rPr>
        <w:t>（有投标意向者来现场实地查看）。</w:t>
      </w:r>
    </w:p>
    <w:p w14:paraId="7F6289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将原槽内及边缘清理并打磨槽体表面,涂玻璃钢涂层进行防腐处理,涂层厚度不低于4mm。防撞梁、排污口位置进行防腐防漏处理，不得渗漏，排污口位置也做防腐防漏，并与外排水管道无渗漏对接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670B5F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质保期不低于2年。</w:t>
      </w:r>
    </w:p>
    <w:p w14:paraId="1C0AAA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施工地点的空气中具有酸性成分，施工过程中佩戴相应劳保用品。</w:t>
      </w:r>
    </w:p>
    <w:p w14:paraId="3F86BD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本项目的劳保费、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运费及其他费用由</w:t>
      </w:r>
      <w:r>
        <w:rPr>
          <w:rFonts w:hint="eastAsia" w:ascii="宋体" w:hAnsi="宋体"/>
          <w:sz w:val="24"/>
          <w:szCs w:val="24"/>
          <w:lang w:val="en-US" w:eastAsia="zh-CN"/>
        </w:rPr>
        <w:t>施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工方负责。</w:t>
      </w:r>
    </w:p>
    <w:p w14:paraId="7D1C25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施工过程中一切安全由施工方负责。</w:t>
      </w:r>
    </w:p>
    <w:p w14:paraId="44CC7E76">
      <w:pPr>
        <w:pStyle w:val="4"/>
        <w:spacing w:before="75" w:beforeAutospacing="0" w:after="75" w:afterAutospacing="0" w:line="360" w:lineRule="auto"/>
        <w:rPr>
          <w:rStyle w:val="7"/>
          <w:rFonts w:ascii="Arial" w:hAnsi="Arial" w:cs="Arial"/>
          <w:color w:val="000000"/>
        </w:rPr>
      </w:pPr>
      <w:r>
        <w:rPr>
          <w:rStyle w:val="7"/>
          <w:rFonts w:hint="eastAsia" w:ascii="Arial" w:hAnsi="Arial" w:cs="Arial"/>
          <w:color w:val="000000"/>
        </w:rPr>
        <w:t>三、获取招标文件时间</w:t>
      </w:r>
    </w:p>
    <w:p w14:paraId="4C3DED6D">
      <w:pPr>
        <w:pStyle w:val="4"/>
        <w:spacing w:before="75" w:beforeAutospacing="0" w:after="75" w:afterAutospacing="0" w:line="360" w:lineRule="auto"/>
        <w:ind w:firstLine="480" w:firstLineChars="20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</w:rPr>
        <w:t>截止到</w:t>
      </w:r>
      <w:r>
        <w:rPr>
          <w:rFonts w:ascii="Arial" w:hAnsi="Arial" w:cs="Arial"/>
          <w:color w:val="000000"/>
        </w:rPr>
        <w:t>202</w:t>
      </w:r>
      <w:r>
        <w:rPr>
          <w:rFonts w:hint="eastAsia" w:ascii="Arial" w:hAnsi="Arial" w:cs="Arial"/>
          <w:color w:val="000000"/>
          <w:lang w:val="en-US" w:eastAsia="zh-CN"/>
        </w:rPr>
        <w:t>4</w:t>
      </w:r>
      <w:r>
        <w:rPr>
          <w:rFonts w:ascii="Arial" w:hAnsi="Arial" w:cs="Arial"/>
          <w:color w:val="000000"/>
        </w:rPr>
        <w:t>年</w:t>
      </w:r>
      <w:r>
        <w:rPr>
          <w:rFonts w:hint="eastAsia" w:ascii="Arial" w:hAnsi="Arial" w:cs="Arial"/>
          <w:color w:val="000000"/>
          <w:lang w:val="en-US" w:eastAsia="zh-CN"/>
        </w:rPr>
        <w:t>8</w:t>
      </w:r>
      <w:r>
        <w:rPr>
          <w:rFonts w:ascii="Arial" w:hAnsi="Arial" w:cs="Arial"/>
          <w:color w:val="000000"/>
        </w:rPr>
        <w:t>月</w:t>
      </w:r>
      <w:r>
        <w:rPr>
          <w:rFonts w:hint="eastAsia" w:ascii="Arial" w:hAnsi="Arial" w:cs="Arial"/>
          <w:color w:val="000000"/>
          <w:lang w:val="en-US" w:eastAsia="zh-CN"/>
        </w:rPr>
        <w:t>21</w:t>
      </w:r>
      <w:r>
        <w:rPr>
          <w:rFonts w:ascii="Arial" w:hAnsi="Arial" w:cs="Arial"/>
          <w:color w:val="000000"/>
        </w:rPr>
        <w:t>日</w:t>
      </w:r>
      <w:r>
        <w:rPr>
          <w:rFonts w:hint="eastAsia" w:ascii="Arial" w:hAnsi="Arial" w:cs="Arial"/>
          <w:color w:val="000000"/>
          <w:lang w:val="en-US" w:eastAsia="zh-CN"/>
        </w:rPr>
        <w:t>9</w:t>
      </w:r>
      <w:r>
        <w:rPr>
          <w:rFonts w:hint="eastAsia" w:ascii="Arial" w:hAnsi="Arial" w:cs="Arial"/>
          <w:color w:val="000000"/>
        </w:rPr>
        <w:t>:00，</w:t>
      </w:r>
      <w:r>
        <w:rPr>
          <w:rFonts w:hint="eastAsia" w:ascii="Arial" w:hAnsi="Arial" w:cs="Arial"/>
          <w:color w:val="000000"/>
          <w:lang w:eastAsia="zh-CN"/>
        </w:rPr>
        <w:t>招标文件领取方式见底部附件</w:t>
      </w:r>
      <w:r>
        <w:rPr>
          <w:rFonts w:hint="eastAsia" w:ascii="Arial" w:hAnsi="Arial" w:cs="Arial"/>
          <w:color w:val="000000"/>
        </w:rPr>
        <w:t>。</w:t>
      </w:r>
    </w:p>
    <w:p w14:paraId="629A0F39">
      <w:pPr>
        <w:pStyle w:val="4"/>
        <w:spacing w:before="75" w:beforeAutospacing="0" w:after="75" w:afterAutospacing="0" w:line="360" w:lineRule="auto"/>
        <w:rPr>
          <w:rFonts w:ascii="Arial" w:hAnsi="Arial" w:cs="Arial"/>
          <w:b/>
          <w:bCs/>
          <w:color w:val="000000"/>
        </w:rPr>
      </w:pPr>
      <w:r>
        <w:rPr>
          <w:rFonts w:hint="eastAsia" w:ascii="Arial" w:hAnsi="Arial" w:cs="Arial"/>
          <w:b/>
          <w:bCs/>
          <w:color w:val="000000"/>
        </w:rPr>
        <w:t>四、开标时间、地点</w:t>
      </w:r>
    </w:p>
    <w:p w14:paraId="0C0371FB">
      <w:pPr>
        <w:pStyle w:val="4"/>
        <w:spacing w:before="75" w:beforeAutospacing="0" w:after="75" w:afterAutospacing="0" w:line="360" w:lineRule="auto"/>
        <w:ind w:firstLine="480" w:firstLineChars="20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</w:rPr>
        <w:t>开标时间</w:t>
      </w:r>
      <w:r>
        <w:rPr>
          <w:rFonts w:hint="eastAsia" w:ascii="Arial" w:hAnsi="Arial" w:cs="Arial"/>
          <w:color w:val="000000"/>
          <w:lang w:val="en-US" w:eastAsia="zh-CN"/>
        </w:rPr>
        <w:t>8</w:t>
      </w:r>
      <w:r>
        <w:rPr>
          <w:rFonts w:hint="eastAsia" w:ascii="Arial" w:hAnsi="Arial" w:cs="Arial"/>
          <w:color w:val="000000"/>
        </w:rPr>
        <w:t>月</w:t>
      </w:r>
      <w:r>
        <w:rPr>
          <w:rFonts w:hint="eastAsia" w:ascii="Arial" w:hAnsi="Arial" w:cs="Arial"/>
          <w:color w:val="000000"/>
          <w:lang w:val="en-US" w:eastAsia="zh-CN"/>
        </w:rPr>
        <w:t>21</w:t>
      </w:r>
      <w:r>
        <w:rPr>
          <w:rFonts w:hint="eastAsia" w:ascii="Arial" w:hAnsi="Arial" w:cs="Arial"/>
          <w:color w:val="000000"/>
        </w:rPr>
        <w:t>日上午</w:t>
      </w:r>
      <w:r>
        <w:rPr>
          <w:rFonts w:hint="eastAsia" w:ascii="Arial" w:hAnsi="Arial" w:cs="Arial"/>
          <w:color w:val="000000"/>
          <w:lang w:val="en-US" w:eastAsia="zh-CN"/>
        </w:rPr>
        <w:t>9</w:t>
      </w:r>
      <w:r>
        <w:rPr>
          <w:rFonts w:hint="eastAsia" w:ascii="Arial" w:hAnsi="Arial" w:cs="Arial"/>
          <w:color w:val="000000"/>
        </w:rPr>
        <w:t>:00，地点：聊城市东昌府区经济技术开发区黄河路2</w:t>
      </w:r>
      <w:r>
        <w:rPr>
          <w:rFonts w:ascii="Arial" w:hAnsi="Arial" w:cs="Arial"/>
          <w:color w:val="000000"/>
        </w:rPr>
        <w:t>61</w:t>
      </w:r>
      <w:r>
        <w:rPr>
          <w:rFonts w:hint="eastAsia" w:ascii="Arial" w:hAnsi="Arial" w:cs="Arial"/>
          <w:color w:val="000000"/>
        </w:rPr>
        <w:t>号中通客车</w:t>
      </w:r>
    </w:p>
    <w:p w14:paraId="0D2F0D7C">
      <w:pPr>
        <w:pStyle w:val="4"/>
        <w:spacing w:before="75" w:beforeAutospacing="0" w:after="75" w:afterAutospacing="0" w:line="360" w:lineRule="auto"/>
        <w:rPr>
          <w:rStyle w:val="7"/>
          <w:rFonts w:hint="eastAsia" w:ascii="Arial" w:hAnsi="Arial" w:eastAsia="宋体" w:cs="Arial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Arial" w:hAnsi="Arial" w:cs="Arial"/>
          <w:b/>
          <w:bCs/>
          <w:color w:val="000000"/>
        </w:rPr>
        <w:t>五、资质要求</w:t>
      </w:r>
      <w:r>
        <w:rPr>
          <w:rStyle w:val="7"/>
          <w:rFonts w:hint="eastAsia" w:ascii="Arial" w:hAnsi="Arial" w:eastAsia="宋体" w:cs="Arial"/>
          <w:b w:val="0"/>
          <w:bCs w:val="0"/>
          <w:color w:val="000000"/>
          <w:kern w:val="0"/>
          <w:sz w:val="24"/>
          <w:szCs w:val="24"/>
        </w:rPr>
        <w:tab/>
      </w:r>
    </w:p>
    <w:p w14:paraId="3E0D2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7"/>
          <w:rFonts w:hint="eastAsia" w:ascii="Arial" w:hAnsi="Arial" w:eastAsia="宋体" w:cs="Arial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Style w:val="7"/>
          <w:rFonts w:hint="eastAsia" w:ascii="Arial" w:hAnsi="Arial" w:eastAsia="宋体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1</w:t>
      </w:r>
      <w:r>
        <w:rPr>
          <w:rStyle w:val="7"/>
          <w:rFonts w:hint="eastAsia" w:ascii="Arial" w:hAnsi="Arial" w:eastAsia="宋体" w:cs="Arial"/>
          <w:b w:val="0"/>
          <w:bCs w:val="0"/>
          <w:color w:val="000000"/>
          <w:kern w:val="0"/>
          <w:sz w:val="24"/>
          <w:szCs w:val="24"/>
        </w:rPr>
        <w:t>、属于独立法人</w:t>
      </w:r>
      <w:r>
        <w:rPr>
          <w:rStyle w:val="7"/>
          <w:rFonts w:hint="eastAsia" w:ascii="Arial" w:hAnsi="Arial" w:eastAsia="宋体" w:cs="Arial"/>
          <w:b w:val="0"/>
          <w:bCs w:val="0"/>
          <w:color w:val="000000"/>
          <w:kern w:val="0"/>
          <w:sz w:val="24"/>
          <w:szCs w:val="24"/>
          <w:lang w:eastAsia="zh-CN"/>
        </w:rPr>
        <w:t>。</w:t>
      </w:r>
    </w:p>
    <w:p w14:paraId="4D7AC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7"/>
          <w:rFonts w:hint="eastAsia" w:ascii="Arial" w:hAnsi="Arial" w:eastAsia="宋体" w:cs="Arial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Style w:val="7"/>
          <w:rFonts w:hint="eastAsia" w:ascii="Arial" w:hAnsi="Arial" w:eastAsia="宋体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2、具备机电设备、建筑设施等维修改造能力。</w:t>
      </w:r>
    </w:p>
    <w:p w14:paraId="36824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7"/>
          <w:rFonts w:hint="eastAsia" w:ascii="Arial" w:hAnsi="Arial" w:eastAsia="宋体" w:cs="Arial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Style w:val="7"/>
          <w:rFonts w:hint="eastAsia" w:ascii="Arial" w:hAnsi="Arial" w:eastAsia="宋体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2</w:t>
      </w:r>
      <w:r>
        <w:rPr>
          <w:rStyle w:val="7"/>
          <w:rFonts w:hint="eastAsia" w:ascii="Arial" w:hAnsi="Arial" w:eastAsia="宋体" w:cs="Arial"/>
          <w:b w:val="0"/>
          <w:bCs w:val="0"/>
          <w:color w:val="000000"/>
          <w:kern w:val="0"/>
          <w:sz w:val="24"/>
          <w:szCs w:val="24"/>
        </w:rPr>
        <w:t>、</w:t>
      </w:r>
      <w:r>
        <w:rPr>
          <w:rStyle w:val="7"/>
          <w:rFonts w:hint="eastAsia" w:ascii="Arial" w:hAnsi="Arial" w:eastAsia="宋体" w:cs="Arial"/>
          <w:b w:val="0"/>
          <w:bCs w:val="0"/>
          <w:color w:val="000000"/>
          <w:kern w:val="0"/>
          <w:sz w:val="24"/>
          <w:szCs w:val="24"/>
          <w:lang w:eastAsia="zh-CN"/>
        </w:rPr>
        <w:t>付款方式</w:t>
      </w:r>
      <w:r>
        <w:rPr>
          <w:rStyle w:val="7"/>
          <w:rFonts w:hint="eastAsia" w:ascii="Arial" w:hAnsi="Arial" w:eastAsia="宋体" w:cs="Arial"/>
          <w:b w:val="0"/>
          <w:bCs w:val="0"/>
          <w:color w:val="000000"/>
          <w:kern w:val="0"/>
          <w:sz w:val="24"/>
          <w:szCs w:val="24"/>
        </w:rPr>
        <w:t>可以接受承兑</w:t>
      </w:r>
      <w:r>
        <w:rPr>
          <w:rStyle w:val="7"/>
          <w:rFonts w:hint="eastAsia" w:ascii="Arial" w:hAnsi="Arial" w:eastAsia="宋体" w:cs="Arial"/>
          <w:b w:val="0"/>
          <w:bCs w:val="0"/>
          <w:color w:val="000000"/>
          <w:kern w:val="0"/>
          <w:sz w:val="24"/>
          <w:szCs w:val="24"/>
          <w:lang w:eastAsia="zh-CN"/>
        </w:rPr>
        <w:t>。</w:t>
      </w:r>
    </w:p>
    <w:p w14:paraId="0FD67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7"/>
          <w:rFonts w:hint="default" w:ascii="Arial" w:hAnsi="Arial" w:eastAsia="宋体" w:cs="Arial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Style w:val="7"/>
          <w:rFonts w:hint="eastAsia" w:ascii="Arial" w:hAnsi="Arial" w:eastAsia="宋体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3、未被中国重汽集团公司列为黑名单。</w:t>
      </w:r>
    </w:p>
    <w:p w14:paraId="64FF7E01">
      <w:pPr>
        <w:pStyle w:val="4"/>
        <w:spacing w:before="75" w:beforeAutospacing="0" w:after="75" w:afterAutospacing="0" w:line="360" w:lineRule="auto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b/>
          <w:bCs/>
          <w:color w:val="000000"/>
        </w:rPr>
        <w:t>六、招标人：</w:t>
      </w:r>
      <w:r>
        <w:rPr>
          <w:rFonts w:hint="eastAsia" w:ascii="Arial" w:hAnsi="Arial" w:cs="Arial"/>
          <w:color w:val="000000"/>
        </w:rPr>
        <w:t>中通客车股份有限公司</w:t>
      </w:r>
    </w:p>
    <w:p w14:paraId="65F0DF2C">
      <w:pPr>
        <w:pStyle w:val="4"/>
        <w:spacing w:before="75" w:beforeAutospacing="0" w:after="75" w:afterAutospacing="0" w:line="360" w:lineRule="auto"/>
        <w:rPr>
          <w:rFonts w:hint="eastAsia" w:ascii="Arial" w:hAnsi="Arial" w:eastAsia="宋体" w:cs="Arial"/>
          <w:color w:val="000000"/>
          <w:lang w:eastAsia="zh-CN"/>
        </w:rPr>
      </w:pPr>
      <w:r>
        <w:rPr>
          <w:rFonts w:hint="eastAsia" w:ascii="Arial" w:hAnsi="Arial" w:cs="Arial"/>
          <w:b/>
          <w:bCs/>
          <w:color w:val="000000"/>
        </w:rPr>
        <w:t>七、招标地址：</w:t>
      </w:r>
      <w:r>
        <w:rPr>
          <w:rFonts w:hint="eastAsia" w:ascii="Arial" w:hAnsi="Arial" w:cs="Arial"/>
          <w:color w:val="000000"/>
        </w:rPr>
        <w:t>聊城市经济技术开发区黄河路2</w:t>
      </w:r>
      <w:r>
        <w:rPr>
          <w:rFonts w:ascii="Arial" w:hAnsi="Arial" w:cs="Arial"/>
          <w:color w:val="000000"/>
        </w:rPr>
        <w:t>61</w:t>
      </w:r>
      <w:r>
        <w:rPr>
          <w:rFonts w:hint="eastAsia" w:ascii="Arial" w:hAnsi="Arial" w:cs="Arial"/>
          <w:color w:val="000000"/>
        </w:rPr>
        <w:t>号</w:t>
      </w:r>
    </w:p>
    <w:p w14:paraId="4E8AB3E3">
      <w:pPr>
        <w:pStyle w:val="4"/>
        <w:spacing w:before="75" w:beforeAutospacing="0" w:after="75" w:afterAutospacing="0" w:line="360" w:lineRule="auto"/>
        <w:rPr>
          <w:rFonts w:hint="default" w:ascii="Arial" w:hAnsi="Arial" w:eastAsia="宋体" w:cs="Arial"/>
          <w:color w:val="000000"/>
          <w:lang w:val="en-US" w:eastAsia="zh-CN"/>
        </w:rPr>
      </w:pPr>
      <w:r>
        <w:rPr>
          <w:rStyle w:val="7"/>
          <w:rFonts w:hint="eastAsia" w:ascii="Arial" w:hAnsi="Arial" w:cs="Arial"/>
          <w:color w:val="000000"/>
        </w:rPr>
        <w:t>八、</w:t>
      </w:r>
      <w:r>
        <w:rPr>
          <w:rStyle w:val="7"/>
          <w:rFonts w:ascii="Arial" w:hAnsi="Arial" w:cs="Arial"/>
          <w:color w:val="000000"/>
        </w:rPr>
        <w:t>联系人</w:t>
      </w:r>
      <w:r>
        <w:rPr>
          <w:rStyle w:val="7"/>
          <w:rFonts w:hint="eastAsia" w:ascii="Arial" w:hAnsi="Arial" w:cs="Arial"/>
          <w:color w:val="000000"/>
        </w:rPr>
        <w:t>及联系方式</w:t>
      </w:r>
      <w:r>
        <w:rPr>
          <w:rStyle w:val="7"/>
          <w:rFonts w:ascii="Arial" w:hAnsi="Arial" w:cs="Arial"/>
          <w:color w:val="000000"/>
        </w:rPr>
        <w:t>：</w:t>
      </w:r>
      <w:r>
        <w:rPr>
          <w:rFonts w:hint="eastAsia" w:ascii="Arial" w:hAnsi="Arial" w:cs="Arial"/>
          <w:color w:val="000000"/>
          <w:lang w:eastAsia="zh-CN"/>
        </w:rPr>
        <w:t>周书光</w:t>
      </w:r>
      <w:r>
        <w:rPr>
          <w:rFonts w:ascii="Arial" w:hAnsi="Arial" w:cs="Arial"/>
          <w:color w:val="000000"/>
        </w:rPr>
        <w:t xml:space="preserve"> </w:t>
      </w:r>
      <w:r>
        <w:rPr>
          <w:rFonts w:hint="eastAsia" w:ascii="Arial" w:hAnsi="Arial" w:cs="Arial"/>
          <w:color w:val="000000"/>
        </w:rPr>
        <w:t xml:space="preserve">  </w:t>
      </w:r>
      <w:r>
        <w:rPr>
          <w:rFonts w:hint="eastAsia"/>
          <w:color w:val="auto"/>
          <w:sz w:val="24"/>
        </w:rPr>
        <w:t>0635-832</w:t>
      </w:r>
      <w:r>
        <w:rPr>
          <w:rFonts w:hint="eastAsia"/>
          <w:color w:val="auto"/>
          <w:sz w:val="24"/>
          <w:lang w:val="en-US" w:eastAsia="zh-CN"/>
        </w:rPr>
        <w:t>2162    15106835889</w:t>
      </w:r>
    </w:p>
    <w:p w14:paraId="1936B978">
      <w:pPr>
        <w:pStyle w:val="4"/>
        <w:spacing w:before="75" w:beforeAutospacing="0" w:after="75" w:afterAutospacing="0" w:line="360" w:lineRule="auto"/>
        <w:ind w:firstLine="1920" w:firstLineChars="800"/>
        <w:rPr>
          <w:rFonts w:hint="default"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eastAsia="zh-CN"/>
        </w:rPr>
        <w:t>报名资质文件及投标保证金凭证发邮箱：</w:t>
      </w:r>
      <w:r>
        <w:rPr>
          <w:rFonts w:hint="eastAsia" w:ascii="Arial" w:hAnsi="Arial" w:cs="Arial"/>
          <w:color w:val="000000"/>
          <w:lang w:val="en-US" w:eastAsia="zh-CN"/>
        </w:rPr>
        <w:t>2248541667@qq,com</w:t>
      </w:r>
    </w:p>
    <w:p w14:paraId="155A9FC7">
      <w:pPr>
        <w:pStyle w:val="4"/>
        <w:numPr>
          <w:ilvl w:val="0"/>
          <w:numId w:val="2"/>
        </w:numPr>
        <w:spacing w:before="75" w:beforeAutospacing="0" w:after="75" w:afterAutospacing="0" w:line="360" w:lineRule="auto"/>
        <w:rPr>
          <w:rFonts w:hint="eastAsia" w:ascii="Arial" w:hAnsi="Arial" w:cs="Arial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Arial" w:hAnsi="Arial" w:cs="Arial"/>
          <w:color w:val="000000"/>
          <w:lang w:eastAsia="zh-CN"/>
        </w:rPr>
        <w:t>投标文件</w:t>
      </w:r>
      <w:r>
        <w:rPr>
          <w:rFonts w:ascii="Arial" w:hAnsi="Arial" w:cs="Arial"/>
          <w:color w:val="000000"/>
        </w:rPr>
        <w:t>需发至邮箱，</w:t>
      </w:r>
      <w:r>
        <w:rPr>
          <w:rFonts w:hint="eastAsia" w:ascii="Arial" w:hAnsi="Arial" w:cs="Arial"/>
          <w:color w:val="000000"/>
        </w:rPr>
        <w:t>邮箱：</w:t>
      </w:r>
      <w:r>
        <w:rPr>
          <w:rFonts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fldChar w:fldCharType="begin"/>
      </w:r>
      <w:r>
        <w:rPr>
          <w:rFonts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instrText xml:space="preserve"> HYPERLINK "mailto:zzbahs2021@163.com。" </w:instrText>
      </w:r>
      <w:r>
        <w:rPr>
          <w:rFonts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fldChar w:fldCharType="separate"/>
      </w:r>
      <w:r>
        <w:rPr>
          <w:rStyle w:val="8"/>
          <w:rFonts w:ascii="微软雅黑" w:hAnsi="微软雅黑" w:eastAsia="微软雅黑" w:cs="微软雅黑"/>
          <w:b/>
          <w:bCs/>
          <w:i w:val="0"/>
          <w:caps w:val="0"/>
          <w:spacing w:val="0"/>
          <w:sz w:val="28"/>
          <w:szCs w:val="28"/>
          <w:highlight w:val="none"/>
          <w:shd w:val="clear" w:fill="FFFFFF"/>
        </w:rPr>
        <w:t>zzbahs2021@163.com</w:t>
      </w:r>
      <w:r>
        <w:rPr>
          <w:rStyle w:val="8"/>
          <w:rFonts w:hint="eastAsia" w:ascii="Arial" w:hAnsi="Arial" w:cs="Arial"/>
          <w:b/>
          <w:bCs/>
          <w:color w:val="000000"/>
          <w:sz w:val="28"/>
          <w:szCs w:val="28"/>
          <w:lang w:eastAsia="zh-CN"/>
        </w:rPr>
        <w:t>。</w:t>
      </w:r>
      <w:r>
        <w:rPr>
          <w:rFonts w:ascii="微软雅黑" w:hAnsi="微软雅黑" w:eastAsia="微软雅黑" w:cs="微软雅黑"/>
          <w:b/>
          <w:bCs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fldChar w:fldCharType="end"/>
      </w:r>
    </w:p>
    <w:p w14:paraId="5EA50730">
      <w:pPr>
        <w:pStyle w:val="4"/>
        <w:numPr>
          <w:numId w:val="0"/>
        </w:numPr>
        <w:spacing w:before="75" w:beforeAutospacing="0" w:after="75" w:afterAutospacing="0" w:line="360" w:lineRule="auto"/>
        <w:rPr>
          <w:rFonts w:hint="default" w:ascii="Arial" w:hAnsi="Arial" w:cs="Arial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bCs/>
          <w:color w:val="000000"/>
          <w:sz w:val="28"/>
          <w:szCs w:val="28"/>
          <w:lang w:val="en-US" w:eastAsia="zh-CN"/>
        </w:rPr>
        <w:t xml:space="preserve">            </w:t>
      </w:r>
      <w:r>
        <w:rPr>
          <w:rFonts w:hint="eastAsia" w:ascii="Arial" w:hAnsi="Arial" w:cs="Arial"/>
          <w:b/>
          <w:bCs/>
          <w:color w:val="000000"/>
          <w:sz w:val="28"/>
          <w:szCs w:val="28"/>
          <w:lang w:val="en-US" w:eastAsia="zh-CN"/>
        </w:rPr>
        <w:object>
          <v:shape id="_x0000_i1026" o:spt="75" type="#_x0000_t75" style="height:66pt;width:72.75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6" DrawAspect="Icon" ObjectID="_1468075725" r:id="rId4">
            <o:LockedField>false</o:LockedField>
          </o:OLEObject>
        </w:object>
      </w:r>
      <w:bookmarkStart w:id="0" w:name="_GoBack"/>
      <w:bookmarkEnd w:id="0"/>
    </w:p>
    <w:p w14:paraId="3322DF53">
      <w:pPr>
        <w:pStyle w:val="4"/>
        <w:spacing w:before="75" w:beforeAutospacing="0" w:after="75" w:afterAutospacing="0" w:line="360" w:lineRule="auto"/>
        <w:jc w:val="center"/>
        <w:rPr>
          <w:rStyle w:val="7"/>
          <w:rFonts w:hint="eastAsia" w:ascii="Arial" w:hAnsi="Arial" w:eastAsia="宋体" w:cs="Arial"/>
          <w:color w:val="000000"/>
          <w:lang w:eastAsia="zh-CN"/>
        </w:rPr>
      </w:pPr>
    </w:p>
    <w:sectPr>
      <w:pgSz w:w="11906" w:h="16838"/>
      <w:pgMar w:top="1134" w:right="991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E36E0D"/>
    <w:multiLevelType w:val="singleLevel"/>
    <w:tmpl w:val="8EE36E0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B7D5362"/>
    <w:multiLevelType w:val="singleLevel"/>
    <w:tmpl w:val="FB7D5362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iNzZjNzE1MzU0M2Y1NDMzZWE0OWY0YTA4ZWQwZWIifQ=="/>
  </w:docVars>
  <w:rsids>
    <w:rsidRoot w:val="0001039C"/>
    <w:rsid w:val="0001039C"/>
    <w:rsid w:val="000C35DF"/>
    <w:rsid w:val="000D0E16"/>
    <w:rsid w:val="000D17F1"/>
    <w:rsid w:val="000D691D"/>
    <w:rsid w:val="00144286"/>
    <w:rsid w:val="0015362F"/>
    <w:rsid w:val="001F102D"/>
    <w:rsid w:val="002B4302"/>
    <w:rsid w:val="00344262"/>
    <w:rsid w:val="00364CEC"/>
    <w:rsid w:val="00372B68"/>
    <w:rsid w:val="003A5A46"/>
    <w:rsid w:val="00401101"/>
    <w:rsid w:val="00404535"/>
    <w:rsid w:val="004A0920"/>
    <w:rsid w:val="004C332A"/>
    <w:rsid w:val="004C6530"/>
    <w:rsid w:val="004D4A76"/>
    <w:rsid w:val="0054169F"/>
    <w:rsid w:val="00554261"/>
    <w:rsid w:val="005753EE"/>
    <w:rsid w:val="005B63FD"/>
    <w:rsid w:val="005D0CFD"/>
    <w:rsid w:val="0061489B"/>
    <w:rsid w:val="00615791"/>
    <w:rsid w:val="006456F6"/>
    <w:rsid w:val="006838CF"/>
    <w:rsid w:val="006C29A3"/>
    <w:rsid w:val="006D0A91"/>
    <w:rsid w:val="006F7E48"/>
    <w:rsid w:val="00711DA2"/>
    <w:rsid w:val="0071592F"/>
    <w:rsid w:val="007707C0"/>
    <w:rsid w:val="00783FCB"/>
    <w:rsid w:val="007A3683"/>
    <w:rsid w:val="007A5D25"/>
    <w:rsid w:val="0080513C"/>
    <w:rsid w:val="00865718"/>
    <w:rsid w:val="0089248A"/>
    <w:rsid w:val="008A379B"/>
    <w:rsid w:val="008F32AB"/>
    <w:rsid w:val="009F6E08"/>
    <w:rsid w:val="00A57EF6"/>
    <w:rsid w:val="00AB1916"/>
    <w:rsid w:val="00AE1BE4"/>
    <w:rsid w:val="00B159C5"/>
    <w:rsid w:val="00B506A2"/>
    <w:rsid w:val="00C16428"/>
    <w:rsid w:val="00CE5D96"/>
    <w:rsid w:val="00CF05AD"/>
    <w:rsid w:val="00CF1706"/>
    <w:rsid w:val="00CF5D68"/>
    <w:rsid w:val="00D079BC"/>
    <w:rsid w:val="00D24F90"/>
    <w:rsid w:val="00D51AF1"/>
    <w:rsid w:val="00D6489C"/>
    <w:rsid w:val="00E361CC"/>
    <w:rsid w:val="00E70508"/>
    <w:rsid w:val="00EA1C6E"/>
    <w:rsid w:val="00F22667"/>
    <w:rsid w:val="00F440DD"/>
    <w:rsid w:val="00FD219F"/>
    <w:rsid w:val="00FD3FBD"/>
    <w:rsid w:val="00FF5509"/>
    <w:rsid w:val="07B317FD"/>
    <w:rsid w:val="0865601E"/>
    <w:rsid w:val="0A4842E4"/>
    <w:rsid w:val="0CCA177B"/>
    <w:rsid w:val="0F795D1A"/>
    <w:rsid w:val="0F897B89"/>
    <w:rsid w:val="126C3B4F"/>
    <w:rsid w:val="169075BF"/>
    <w:rsid w:val="17AD2D85"/>
    <w:rsid w:val="1CDD6D9F"/>
    <w:rsid w:val="1F8C3DA6"/>
    <w:rsid w:val="1FDF44A1"/>
    <w:rsid w:val="220A2750"/>
    <w:rsid w:val="24174945"/>
    <w:rsid w:val="25E2388A"/>
    <w:rsid w:val="27935490"/>
    <w:rsid w:val="27E700DE"/>
    <w:rsid w:val="2D591AD6"/>
    <w:rsid w:val="3183186B"/>
    <w:rsid w:val="31B47AAE"/>
    <w:rsid w:val="32543CB2"/>
    <w:rsid w:val="385106C7"/>
    <w:rsid w:val="411F6AB9"/>
    <w:rsid w:val="45E1375B"/>
    <w:rsid w:val="4ABC2614"/>
    <w:rsid w:val="4CD17451"/>
    <w:rsid w:val="4F3519BB"/>
    <w:rsid w:val="54EE38C9"/>
    <w:rsid w:val="64F15490"/>
    <w:rsid w:val="66164C13"/>
    <w:rsid w:val="6692558C"/>
    <w:rsid w:val="68F53A10"/>
    <w:rsid w:val="6CD577B3"/>
    <w:rsid w:val="6D9172A8"/>
    <w:rsid w:val="6EEF06A6"/>
    <w:rsid w:val="735415ED"/>
    <w:rsid w:val="76E2430C"/>
    <w:rsid w:val="7A7119E2"/>
    <w:rsid w:val="7F941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528</Characters>
  <Lines>2</Lines>
  <Paragraphs>1</Paragraphs>
  <TotalTime>1</TotalTime>
  <ScaleCrop>false</ScaleCrop>
  <LinksUpToDate>false</LinksUpToDate>
  <CharactersWithSpaces>541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2021-01-30T06:12:00Z</dcterms:created>
  <dc:creator>Windows 用户</dc:creator>
  <cp:lastModifiedBy>Administrator</cp:lastModifiedBy>
  <dcterms:modified xsi:type="dcterms:W3CDTF">2024-08-10T06:33:52Z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E2140E65EBB0430A95F0F2035CBF471F</vt:lpwstr>
  </property>
</Properties>
</file>