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济南车桥公司轮毂总成装配产能提升项目</w:t>
      </w:r>
    </w:p>
    <w:p w14:paraId="18CBF8EA">
      <w:pPr>
        <w:ind w:right="280"/>
        <w:jc w:val="center"/>
        <w:rPr>
          <w:sz w:val="28"/>
          <w:szCs w:val="28"/>
          <w:highlight w:val="none"/>
        </w:rPr>
      </w:pPr>
    </w:p>
    <w:p w14:paraId="7564C2A7">
      <w:pPr>
        <w:outlineLvl w:val="9"/>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FSCZB2025110590</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重汽（济南）车桥有限公司</w:t>
      </w:r>
    </w:p>
    <w:p w14:paraId="0D8A0D9A">
      <w:pPr>
        <w:jc w:val="center"/>
        <w:rPr>
          <w:rFonts w:ascii="宋体" w:hAnsi="宋体"/>
          <w:sz w:val="28"/>
          <w:szCs w:val="28"/>
          <w:highlight w:val="none"/>
        </w:rPr>
      </w:pPr>
    </w:p>
    <w:p w14:paraId="5D1FBE92">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0230EEDA">
      <w:pPr>
        <w:pStyle w:val="71"/>
        <w:rPr>
          <w:rFonts w:hint="eastAsia"/>
          <w:highlight w:val="none"/>
        </w:rPr>
      </w:pPr>
      <w:bookmarkStart w:id="0" w:name="_Toc47976587"/>
      <w:bookmarkStart w:id="1" w:name="_Toc6103"/>
      <w:r>
        <w:rPr>
          <w:rFonts w:hint="eastAsia"/>
          <w:highlight w:val="none"/>
          <w:lang w:val="en-US" w:eastAsia="zh-CN"/>
        </w:rPr>
        <w:t xml:space="preserve">第一部分  </w:t>
      </w:r>
      <w:r>
        <w:rPr>
          <w:rFonts w:hint="eastAsia"/>
          <w:highlight w:val="none"/>
        </w:rPr>
        <w:t>招标公告</w:t>
      </w:r>
      <w:bookmarkEnd w:id="0"/>
      <w:bookmarkEnd w:id="1"/>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济南车桥公司轮毂总成装配产能提升项目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FSCZB2025110590</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项目概况：新增轮毂总成装配线</w:t>
      </w:r>
    </w:p>
    <w:p w14:paraId="566786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建设地点：重汽(济南)车桥有限公司（工地）</w:t>
      </w:r>
    </w:p>
    <w:p w14:paraId="3800CD1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使用地点：车桥公司零部件加工部（室</w:t>
      </w:r>
      <w:r>
        <w:rPr>
          <w:rFonts w:hint="eastAsia" w:ascii="仿宋" w:hAnsi="仿宋" w:eastAsia="仿宋" w:cs="仿宋"/>
          <w:highlight w:val="none"/>
        </w:rPr>
        <w:t>内）</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85</w:t>
      </w:r>
      <w:r>
        <w:rPr>
          <w:rFonts w:hint="default" w:cs="Times New Roman"/>
          <w:highlight w:val="none"/>
          <w:lang w:val="en-US" w:eastAsia="zh-CN"/>
        </w:rPr>
        <w:t>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78409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拟投标人必须是在中华人民共和国境内注册的独立法人机构，具有独立承担民事责任能力；注册资金不少于</w:t>
      </w:r>
      <w:r>
        <w:rPr>
          <w:rFonts w:hint="eastAsia" w:cs="Times New Roman"/>
          <w:b w:val="0"/>
          <w:bCs/>
          <w:strike w:val="0"/>
          <w:dstrike w:val="0"/>
          <w:highlight w:val="none"/>
          <w:lang w:val="en-US" w:eastAsia="zh-CN"/>
        </w:rPr>
        <w:t>100</w:t>
      </w:r>
      <w:r>
        <w:rPr>
          <w:rFonts w:hint="eastAsia" w:cs="Times New Roman"/>
          <w:b w:val="0"/>
          <w:bCs/>
          <w:strike w:val="0"/>
          <w:dstrike w:val="0"/>
          <w:highlight w:val="none"/>
        </w:rPr>
        <w:t>万人民币（或等值其他货币）；公司成立三年以上（以营业执照成立日期到开标当日满三年为准），且经营范围满足招标人需求；并在人员、设备、资金等方面具有承担本项目的能力；</w:t>
      </w:r>
    </w:p>
    <w:p w14:paraId="085A1AE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拟投标人应提供营业执照副本原件和扫描件（需盖章）；</w:t>
      </w:r>
    </w:p>
    <w:p w14:paraId="6155DB9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拟投标人应提供法定代表人资格证明文件；</w:t>
      </w:r>
    </w:p>
    <w:p w14:paraId="135F6CC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在“国家企业信用信息公示系统”“中国执行信息公开网”“信用中国”“天眼查”“裁判文书网”等信息平台中，无行政处罚及失信记录等信息；</w:t>
      </w:r>
    </w:p>
    <w:p w14:paraId="74875DC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拟投标人不存在严重违规或被列入招标人“黑名单”的声明；</w:t>
      </w:r>
    </w:p>
    <w:p w14:paraId="407A93F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124DB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拟投标人有与本次招标内容相同或类似项目业绩，且近3年内无因服务不当而造成重大事故；</w:t>
      </w:r>
    </w:p>
    <w:p w14:paraId="000E98A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拟投标人近三年内在经营活动中无与本项目有关的违法及重大违规情况；</w:t>
      </w:r>
    </w:p>
    <w:p w14:paraId="4A7AB5A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拟投标人须认可招标人的工作指令，包括节、假日能正常开展工作的要求；</w:t>
      </w:r>
    </w:p>
    <w:p w14:paraId="7A5E61A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拟投标人财务状况良好，最近半年纳税正常；</w:t>
      </w:r>
    </w:p>
    <w:p w14:paraId="450416D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拟投标人信用证明材料（征信中心出具的信用报告）未显示异常；</w:t>
      </w:r>
    </w:p>
    <w:p w14:paraId="4531221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拟投标人的直接或间接股东、法定代表人、董事、监事、高管非重汽员工及其亲属；</w:t>
      </w:r>
    </w:p>
    <w:p w14:paraId="33D1D7A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lang w:val="en-US" w:eastAsia="zh-CN"/>
        </w:rPr>
        <w:t>投标单位需为设备制造单位</w:t>
      </w:r>
      <w:r>
        <w:rPr>
          <w:rFonts w:hint="eastAsia" w:cs="Times New Roman"/>
          <w:b w:val="0"/>
          <w:bCs/>
          <w:strike w:val="0"/>
          <w:dstrike w:val="0"/>
          <w:highlight w:val="none"/>
        </w:rPr>
        <w:t>；</w:t>
      </w:r>
    </w:p>
    <w:p w14:paraId="1124D92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14:paraId="1806C00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无招标违规、谎报年度报告信息、提供虚假资质资料等行为或其他行政处罚记录。</w:t>
      </w:r>
    </w:p>
    <w:p w14:paraId="3339A7C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r>
        <w:rPr>
          <w:rFonts w:hint="eastAsia" w:cs="Times New Roman"/>
          <w:b w:val="0"/>
          <w:bCs/>
          <w:strike w:val="0"/>
          <w:dstrike w:val="0"/>
          <w:highlight w:val="none"/>
          <w:lang w:eastAsia="zh-CN"/>
        </w:rPr>
        <w:t>。</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w:t>
      </w:r>
      <w:r>
        <w:rPr>
          <w:rFonts w:hint="eastAsia" w:cs="Times New Roman"/>
          <w:b/>
          <w:bCs/>
          <w:highlight w:val="none"/>
          <w:lang w:val="en-US" w:eastAsia="zh-CN"/>
        </w:rPr>
        <w:t>8</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w:t>
      </w:r>
      <w:r>
        <w:rPr>
          <w:rFonts w:hint="eastAsia" w:cs="Times New Roman"/>
          <w:b/>
          <w:bCs/>
          <w:highlight w:val="none"/>
          <w:lang w:val="en-US" w:eastAsia="zh-CN"/>
        </w:rPr>
        <w:t>9</w:t>
      </w:r>
      <w:r>
        <w:rPr>
          <w:rFonts w:hint="eastAsia" w:eastAsia="宋体" w:cs="Times New Roman"/>
          <w:b/>
          <w:bCs/>
          <w:highlight w:val="none"/>
        </w:rPr>
        <w:t>准</w:t>
      </w:r>
      <w:r>
        <w:rPr>
          <w:rFonts w:hint="eastAsia" w:eastAsia="宋体" w:cs="Times New Roman"/>
          <w:b/>
          <w:bCs/>
        </w:rPr>
        <w:t>备资料</w:t>
      </w:r>
      <w:r>
        <w:rPr>
          <w:rFonts w:hint="eastAsia" w:ascii="宋体" w:hAnsi="Courier New" w:eastAsia="宋体" w:cs="Times New Roman"/>
          <w:highlight w:val="none"/>
          <w:lang w:val="en-US" w:eastAsia="zh-CN"/>
        </w:rPr>
        <w:t>。</w:t>
      </w:r>
    </w:p>
    <w:p w14:paraId="2F504882">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rPr>
        <w:t>营业执照副本原件</w:t>
      </w:r>
      <w:r>
        <w:rPr>
          <w:rFonts w:hint="eastAsia" w:cs="Times New Roman"/>
          <w:b w:val="0"/>
          <w:bCs/>
          <w:highlight w:val="none"/>
          <w:lang w:val="en-US" w:eastAsia="zh-CN"/>
        </w:rPr>
        <w:t>或复印件</w:t>
      </w:r>
      <w:r>
        <w:rPr>
          <w:rFonts w:hint="default" w:cs="Times New Roman"/>
          <w:b w:val="0"/>
          <w:bCs/>
          <w:highlight w:val="none"/>
        </w:rPr>
        <w:t>（需加盖公章）</w:t>
      </w:r>
      <w:r>
        <w:rPr>
          <w:rFonts w:hint="eastAsia" w:cs="Times New Roman"/>
          <w:b w:val="0"/>
          <w:bCs/>
          <w:highlight w:val="none"/>
        </w:rPr>
        <w:t>；</w:t>
      </w:r>
    </w:p>
    <w:p w14:paraId="5F93FC3F">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default" w:cs="Times New Roman"/>
          <w:b w:val="0"/>
          <w:bCs/>
          <w:highlight w:val="none"/>
        </w:rPr>
        <w:t>法定代表人授权书（附件</w:t>
      </w:r>
      <w:r>
        <w:rPr>
          <w:rFonts w:hint="eastAsia" w:cs="Times New Roman"/>
          <w:b w:val="0"/>
          <w:bCs/>
          <w:highlight w:val="none"/>
          <w:lang w:val="en-US" w:eastAsia="zh-CN"/>
        </w:rPr>
        <w:t>1</w:t>
      </w:r>
      <w:r>
        <w:rPr>
          <w:rFonts w:hint="default"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cs="Times New Roman"/>
          <w:b w:val="0"/>
          <w:bCs/>
          <w:highlight w:val="none"/>
          <w:lang w:val="en-US" w:eastAsia="zh-CN"/>
        </w:rPr>
        <w:t>和</w:t>
      </w:r>
      <w:r>
        <w:rPr>
          <w:rFonts w:hint="default" w:cs="Times New Roman"/>
          <w:b w:val="0"/>
          <w:bCs/>
          <w:highlight w:val="none"/>
        </w:rPr>
        <w:t>被授权人近</w:t>
      </w:r>
      <w:r>
        <w:rPr>
          <w:rFonts w:hint="default" w:cs="Times New Roman"/>
          <w:b w:val="0"/>
          <w:bCs/>
          <w:highlight w:val="none"/>
          <w:lang w:val="en-US" w:eastAsia="zh-CN"/>
        </w:rPr>
        <w:t>6</w:t>
      </w:r>
      <w:r>
        <w:rPr>
          <w:rFonts w:hint="default" w:cs="Times New Roman"/>
          <w:b w:val="0"/>
          <w:bCs/>
          <w:highlight w:val="none"/>
        </w:rPr>
        <w:t>个月</w:t>
      </w:r>
      <w:r>
        <w:rPr>
          <w:rFonts w:hint="default" w:cs="Times New Roman"/>
          <w:b w:val="0"/>
          <w:bCs/>
          <w:highlight w:val="none"/>
          <w:lang w:val="en-US" w:eastAsia="zh-CN"/>
        </w:rPr>
        <w:t>及以上在授权单位的社保</w:t>
      </w:r>
      <w:r>
        <w:rPr>
          <w:rFonts w:hint="default" w:cs="Times New Roman"/>
          <w:b w:val="0"/>
          <w:bCs/>
          <w:highlight w:val="none"/>
        </w:rPr>
        <w:t>缴纳证明</w:t>
      </w:r>
      <w:r>
        <w:rPr>
          <w:rFonts w:hint="eastAsia" w:cs="Times New Roman"/>
          <w:b w:val="0"/>
          <w:bCs/>
          <w:highlight w:val="none"/>
          <w:lang w:eastAsia="zh-CN"/>
        </w:rPr>
        <w:t>（</w:t>
      </w:r>
      <w:r>
        <w:rPr>
          <w:rFonts w:hint="eastAsia" w:cs="Times New Roman"/>
          <w:b w:val="0"/>
          <w:bCs/>
          <w:highlight w:val="none"/>
          <w:lang w:val="en-US" w:eastAsia="zh-CN"/>
        </w:rPr>
        <w:t>需加盖公章</w:t>
      </w:r>
      <w:r>
        <w:rPr>
          <w:rFonts w:hint="eastAsia" w:cs="Times New Roman"/>
          <w:b w:val="0"/>
          <w:bCs/>
          <w:highlight w:val="none"/>
          <w:lang w:eastAsia="zh-CN"/>
        </w:rPr>
        <w:t>）；</w:t>
      </w:r>
    </w:p>
    <w:p w14:paraId="1E996FE0">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rPr>
        <w:t>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Pr>
          <w:rFonts w:hint="eastAsia" w:cs="Times New Roman"/>
          <w:b w:val="0"/>
          <w:bCs/>
          <w:highlight w:val="none"/>
          <w:lang w:val="en-US" w:eastAsia="zh-CN"/>
        </w:rPr>
        <w:t>；</w:t>
      </w:r>
    </w:p>
    <w:p w14:paraId="08CE405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lang w:val="en-US" w:eastAsia="zh-CN"/>
        </w:rPr>
        <w:t>企业最近半年完税证明、信用证明材料（征信报告）；</w:t>
      </w:r>
    </w:p>
    <w:p w14:paraId="2DE7C456">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lang w:val="en-US" w:eastAsia="zh-CN"/>
        </w:rPr>
        <w:t>年度纳税信用评价信息（可从电子税务局查询截图，需加盖公章）；</w:t>
      </w:r>
    </w:p>
    <w:p w14:paraId="7EF81605">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rPr>
      </w:pPr>
      <w:r>
        <w:rPr>
          <w:rFonts w:hint="eastAsia" w:cs="Times New Roman"/>
          <w:b w:val="0"/>
          <w:bCs/>
          <w:highlight w:val="none"/>
          <w:lang w:val="en-US" w:eastAsia="zh-CN"/>
        </w:rPr>
        <w:t>企业对外担保说明（写明贵单位对外有无对外担保和质押业务，需加盖公章）；</w:t>
      </w:r>
    </w:p>
    <w:p w14:paraId="327E0DF4">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cs="Times New Roman"/>
          <w:b w:val="0"/>
          <w:bCs/>
          <w:highlight w:val="none"/>
          <w:lang w:val="en-US" w:eastAsia="zh-CN"/>
        </w:rPr>
        <w:t>；</w:t>
      </w:r>
    </w:p>
    <w:p w14:paraId="5D7C083A">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保密承诺函（附件</w:t>
      </w:r>
      <w:r>
        <w:rPr>
          <w:rFonts w:hint="eastAsia" w:cs="Times New Roman"/>
          <w:b w:val="0"/>
          <w:bCs/>
          <w:highlight w:val="none"/>
          <w:lang w:val="en-US" w:eastAsia="zh-CN"/>
        </w:rPr>
        <w:t>2</w:t>
      </w:r>
      <w:r>
        <w:rPr>
          <w:rFonts w:hint="default" w:cs="Times New Roman"/>
          <w:b w:val="0"/>
          <w:bCs/>
          <w:highlight w:val="none"/>
          <w:lang w:val="en-US" w:eastAsia="zh-CN"/>
        </w:rPr>
        <w:t>，需盖章）</w:t>
      </w:r>
      <w:r>
        <w:rPr>
          <w:rFonts w:hint="eastAsia" w:cs="Times New Roman"/>
          <w:b w:val="0"/>
          <w:bCs/>
          <w:highlight w:val="none"/>
          <w:lang w:val="en-US" w:eastAsia="zh-CN"/>
        </w:rPr>
        <w:t>；</w:t>
      </w:r>
    </w:p>
    <w:p w14:paraId="0466661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lang w:val="en-US" w:eastAsia="zh-CN"/>
        </w:rPr>
      </w:pPr>
      <w:r>
        <w:rPr>
          <w:rFonts w:hint="eastAsia" w:cs="Times New Roman"/>
          <w:b w:val="0"/>
          <w:bCs/>
          <w:highlight w:val="none"/>
        </w:rPr>
        <w:t>与本次招标内容相同或类似项目业绩，近3年内无因服务不当而造成重大事故</w:t>
      </w:r>
      <w:r>
        <w:rPr>
          <w:rFonts w:hint="eastAsia" w:cs="Times New Roman"/>
          <w:b w:val="0"/>
          <w:bCs/>
          <w:highlight w:val="none"/>
          <w:lang w:val="en-US" w:eastAsia="zh-CN"/>
        </w:rPr>
        <w:t>的声明；</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12</w:t>
      </w:r>
      <w:r>
        <w:rPr>
          <w:rFonts w:hint="eastAsia" w:ascii="宋体" w:hAnsi="Courier New" w:eastAsia="宋体" w:cs="Times New Roman"/>
          <w:highlight w:val="none"/>
          <w:lang w:val="en-US" w:eastAsia="zh-CN"/>
        </w:rPr>
        <w:t>月</w:t>
      </w:r>
      <w:r>
        <w:rPr>
          <w:rFonts w:hint="eastAsia" w:cs="Times New Roman"/>
          <w:highlight w:val="none"/>
          <w:lang w:val="en-US" w:eastAsia="zh-CN"/>
        </w:rPr>
        <w:t>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9</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14:paraId="0480171F">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12月11日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15</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337C1C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12月15</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p>
    <w:p w14:paraId="62D3B6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pP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24BC0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r>
        <w:rPr>
          <w:rFonts w:hint="eastAsia" w:ascii="宋体" w:hAnsi="Courier New" w:eastAsia="宋体" w:cs="Times New Roman"/>
          <w:kern w:val="2"/>
          <w:sz w:val="21"/>
          <w:lang w:val="en-US" w:eastAsia="zh-CN" w:bidi="ar-SA"/>
        </w:rPr>
        <w:br w:type="textWrapping"/>
      </w:r>
      <w:r>
        <w:rPr>
          <w:rFonts w:hint="eastAsia" w:ascii="宋体" w:hAnsi="Courier New" w:eastAsia="宋体" w:cs="Times New Roman"/>
          <w:kern w:val="2"/>
          <w:sz w:val="21"/>
          <w:lang w:val="en-US" w:eastAsia="zh-CN" w:bidi="ar-SA"/>
        </w:rPr>
        <w:t>技术联系人：姚志刚</w:t>
      </w:r>
    </w:p>
    <w:p w14:paraId="43D8535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w:t>
      </w:r>
      <w:r>
        <w:rPr>
          <w:rFonts w:hint="eastAsia" w:ascii="宋体" w:hAnsi="Courier New" w:eastAsia="宋体" w:cs="Times New Roman"/>
          <w:kern w:val="2"/>
          <w:sz w:val="21"/>
          <w:lang w:val="en-US" w:eastAsia="zh-CN" w:bidi="ar-SA"/>
        </w:rPr>
        <w:t>13953149231</w:t>
      </w:r>
      <w:bookmarkStart w:id="6" w:name="_GoBack"/>
      <w:bookmarkEnd w:id="6"/>
    </w:p>
    <w:p w14:paraId="0F35D5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t>yaozhigang@sinotruk.com</w:t>
      </w:r>
    </w:p>
    <w:p w14:paraId="07BC001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46407FE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济南车桥公司轮毂总成装配产能提升项目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6C7C8A4B">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济南车桥公司轮毂总成装配产能提升项目</w:t>
      </w:r>
    </w:p>
    <w:p w14:paraId="2D225539">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重汽（济南）车桥有限公司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7196131">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 工艺设备 / 工艺设备”，业务主管部门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2A12A86">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02513ACC">
      <w:pPr>
        <w:pStyle w:val="14"/>
      </w:pPr>
    </w:p>
    <w:p w14:paraId="2C65B758">
      <w:pPr>
        <w:pStyle w:val="14"/>
      </w:pPr>
      <w:r>
        <w:rPr>
          <w:rFonts w:hint="eastAsia" w:cs="Times New Roman"/>
          <w:b/>
          <w:bCs/>
          <w:highlight w:val="none"/>
          <w:lang w:val="en-US" w:eastAsia="zh-CN"/>
        </w:rPr>
        <w:t>2、应标页面否为代理商请如实选择，若为代理商应标，请在应标后联系商务联系人</w:t>
      </w: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F0C7E5A"/>
    <w:rsid w:val="0F953699"/>
    <w:rsid w:val="10566E56"/>
    <w:rsid w:val="10B33FAA"/>
    <w:rsid w:val="10DC2AA3"/>
    <w:rsid w:val="10FA7C8C"/>
    <w:rsid w:val="11F8418B"/>
    <w:rsid w:val="130B198F"/>
    <w:rsid w:val="134654C2"/>
    <w:rsid w:val="13EE0AB5"/>
    <w:rsid w:val="14633A77"/>
    <w:rsid w:val="146617BC"/>
    <w:rsid w:val="14726CAC"/>
    <w:rsid w:val="156009C5"/>
    <w:rsid w:val="15891CCA"/>
    <w:rsid w:val="15901D2B"/>
    <w:rsid w:val="16A918E4"/>
    <w:rsid w:val="17034C3C"/>
    <w:rsid w:val="17D966D6"/>
    <w:rsid w:val="18CC2A24"/>
    <w:rsid w:val="19AF6691"/>
    <w:rsid w:val="1B9121A9"/>
    <w:rsid w:val="1BC71D3B"/>
    <w:rsid w:val="1C035F1F"/>
    <w:rsid w:val="1C59115B"/>
    <w:rsid w:val="1D5C1D1A"/>
    <w:rsid w:val="1DC2561E"/>
    <w:rsid w:val="1DDE1E75"/>
    <w:rsid w:val="1FB23E60"/>
    <w:rsid w:val="1FFC1A09"/>
    <w:rsid w:val="20C56CE9"/>
    <w:rsid w:val="210A37FE"/>
    <w:rsid w:val="22C5630B"/>
    <w:rsid w:val="22F66168"/>
    <w:rsid w:val="23EC0BA6"/>
    <w:rsid w:val="24701A48"/>
    <w:rsid w:val="24F03D58"/>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AB520F"/>
    <w:rsid w:val="2EF96EE4"/>
    <w:rsid w:val="2F553627"/>
    <w:rsid w:val="343455CA"/>
    <w:rsid w:val="34717BB2"/>
    <w:rsid w:val="34C40D15"/>
    <w:rsid w:val="34EA16B2"/>
    <w:rsid w:val="34ED224B"/>
    <w:rsid w:val="36254FE4"/>
    <w:rsid w:val="36596AAA"/>
    <w:rsid w:val="36A967C5"/>
    <w:rsid w:val="37192188"/>
    <w:rsid w:val="372F61E0"/>
    <w:rsid w:val="374C4D4B"/>
    <w:rsid w:val="38993922"/>
    <w:rsid w:val="39322FCA"/>
    <w:rsid w:val="3AB554EE"/>
    <w:rsid w:val="3AB90991"/>
    <w:rsid w:val="3AC12381"/>
    <w:rsid w:val="3B706131"/>
    <w:rsid w:val="3B904FFA"/>
    <w:rsid w:val="3CC75F2B"/>
    <w:rsid w:val="3CC902F7"/>
    <w:rsid w:val="3DA718B8"/>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835F7"/>
    <w:rsid w:val="4B592E71"/>
    <w:rsid w:val="4B603EF9"/>
    <w:rsid w:val="4C164192"/>
    <w:rsid w:val="4E183491"/>
    <w:rsid w:val="50077177"/>
    <w:rsid w:val="509B7998"/>
    <w:rsid w:val="50D4718B"/>
    <w:rsid w:val="512017E6"/>
    <w:rsid w:val="518941BB"/>
    <w:rsid w:val="522E7E1A"/>
    <w:rsid w:val="52B9239A"/>
    <w:rsid w:val="52CF5C5C"/>
    <w:rsid w:val="54BD78FD"/>
    <w:rsid w:val="55922C6A"/>
    <w:rsid w:val="56706375"/>
    <w:rsid w:val="567E79B3"/>
    <w:rsid w:val="57486D6A"/>
    <w:rsid w:val="58A86DDE"/>
    <w:rsid w:val="59154AD7"/>
    <w:rsid w:val="59A246D5"/>
    <w:rsid w:val="5A8E4D8E"/>
    <w:rsid w:val="5AC139A7"/>
    <w:rsid w:val="5ACA35F7"/>
    <w:rsid w:val="5ADF548D"/>
    <w:rsid w:val="5C9A28BE"/>
    <w:rsid w:val="5CC62AD6"/>
    <w:rsid w:val="5D5B475B"/>
    <w:rsid w:val="5D5C60B4"/>
    <w:rsid w:val="5E5B6341"/>
    <w:rsid w:val="5FF70B2A"/>
    <w:rsid w:val="61DE3046"/>
    <w:rsid w:val="635C60FE"/>
    <w:rsid w:val="63F04A69"/>
    <w:rsid w:val="6583773F"/>
    <w:rsid w:val="66A50B1E"/>
    <w:rsid w:val="6796278B"/>
    <w:rsid w:val="67B2063C"/>
    <w:rsid w:val="67C97AC3"/>
    <w:rsid w:val="67E30EC1"/>
    <w:rsid w:val="68960CA5"/>
    <w:rsid w:val="6A4E3B2B"/>
    <w:rsid w:val="6AA30469"/>
    <w:rsid w:val="6B481C3B"/>
    <w:rsid w:val="6BC95DA3"/>
    <w:rsid w:val="6C1331A3"/>
    <w:rsid w:val="6C441652"/>
    <w:rsid w:val="6C6A1071"/>
    <w:rsid w:val="6CA84BC1"/>
    <w:rsid w:val="6D3E4756"/>
    <w:rsid w:val="6D5E0D67"/>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4F3EEE"/>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3106</Words>
  <Characters>3300</Characters>
  <Lines>127</Lines>
  <Paragraphs>35</Paragraphs>
  <TotalTime>8</TotalTime>
  <ScaleCrop>false</ScaleCrop>
  <LinksUpToDate>false</LinksUpToDate>
  <CharactersWithSpaces>3435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2025-12-04T07:58:40Z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656D6826333B4D48A67A998AFF81876B_13</vt:lpwstr>
  </property>
  <property fmtid="{D5CDD505-2E9C-101B-9397-08002B2CF9AE}" pid="4" name="KSOTemplateDocerSaveRecord">
    <vt:lpwstr>eyJoZGlkIjoiMWJmNDk2YTMyZTM3ZjA0M2I0Mjk2MzFhMmM3YmRjYzYiLCJ1c2VySWQiOiIxNzQ3MDQyODM0In0=</vt:lpwstr>
  </property>
</Properties>
</file>